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997"/>
        <w:gridCol w:w="45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3E83">
            <w:pPr>
              <w:keepLines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Your Ref: </w:t>
            </w:r>
            <w:r>
              <w:rPr>
                <w:rFonts w:cs="Arial"/>
                <w:color w:val="000000"/>
                <w:szCs w:val="24"/>
              </w:rPr>
              <w:t xml:space="preserve"> Duke Street Creswell - Demo P...</w:t>
            </w:r>
          </w:p>
          <w:p w:rsidR="00000000" w:rsidRDefault="00543E83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Our Ref:  </w:t>
            </w:r>
            <w:r>
              <w:rPr>
                <w:rFonts w:cs="Arial"/>
                <w:color w:val="000000"/>
                <w:szCs w:val="24"/>
              </w:rPr>
              <w:t>21/00023/DISCON/PP-09388720</w:t>
            </w:r>
          </w:p>
          <w:p w:rsidR="00000000" w:rsidRDefault="00543E83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Case Officer:</w:t>
            </w:r>
            <w:r>
              <w:rPr>
                <w:rFonts w:cs="Arial"/>
                <w:color w:val="000000"/>
                <w:szCs w:val="24"/>
              </w:rPr>
              <w:t xml:space="preserve">  Mrs Karen Wake (Mon, Tues, Wed)</w:t>
            </w:r>
          </w:p>
          <w:p w:rsidR="00000000" w:rsidRDefault="00543E83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Telephone: </w:t>
            </w:r>
            <w:r>
              <w:rPr>
                <w:rFonts w:cs="Arial"/>
                <w:color w:val="000000"/>
                <w:szCs w:val="24"/>
              </w:rPr>
              <w:t xml:space="preserve"> 01246 242266</w:t>
            </w:r>
          </w:p>
          <w:p w:rsidR="00000000" w:rsidRDefault="00543E83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E-mail: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hyperlink r:id="rId7" w:history="1">
              <w:r>
                <w:rPr>
                  <w:rStyle w:val="Hyperlink"/>
                  <w:rFonts w:cs="Arial"/>
                  <w:szCs w:val="24"/>
                  <w:u w:val="none"/>
                </w:rPr>
                <w:t>dev.control@bolsover.go</w:t>
              </w:r>
              <w:bookmarkStart w:id="0" w:name="_Hlt449776086"/>
              <w:r>
                <w:rPr>
                  <w:rStyle w:val="Hyperlink"/>
                  <w:rFonts w:cs="Arial"/>
                  <w:szCs w:val="24"/>
                  <w:u w:val="none"/>
                </w:rPr>
                <w:t>v</w:t>
              </w:r>
              <w:bookmarkEnd w:id="0"/>
              <w:r>
                <w:rPr>
                  <w:rStyle w:val="Hyperlink"/>
                  <w:rFonts w:cs="Arial"/>
                  <w:szCs w:val="24"/>
                  <w:u w:val="none"/>
                </w:rPr>
                <w:t>.uk</w:t>
              </w:r>
            </w:hyperlink>
          </w:p>
          <w:p w:rsidR="00000000" w:rsidRDefault="00543E83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Date:  </w:t>
            </w:r>
            <w:r>
              <w:rPr>
                <w:rFonts w:cs="Arial"/>
                <w:color w:val="000000"/>
                <w:szCs w:val="24"/>
              </w:rPr>
              <w:t>15th January 2021</w:t>
            </w:r>
          </w:p>
          <w:p w:rsidR="00000000" w:rsidRDefault="00543E83">
            <w:pPr>
              <w:rPr>
                <w:rFonts w:cs="Arial"/>
                <w:color w:val="000000"/>
                <w:szCs w:val="24"/>
              </w:rPr>
            </w:pPr>
          </w:p>
          <w:p w:rsidR="00000000" w:rsidRDefault="00543E83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Mr Dan Stack</w:t>
            </w:r>
          </w:p>
          <w:p w:rsidR="00000000" w:rsidRDefault="00543E83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Chevin Group Holdings</w:t>
            </w:r>
          </w:p>
          <w:p w:rsidR="00000000" w:rsidRDefault="00543E83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44 Friar Gat</w:t>
            </w:r>
            <w:r>
              <w:rPr>
                <w:rFonts w:cs="Arial"/>
                <w:color w:val="000000"/>
                <w:szCs w:val="24"/>
              </w:rPr>
              <w:t>e</w:t>
            </w:r>
          </w:p>
          <w:p w:rsidR="00000000" w:rsidRDefault="00543E83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Derby</w:t>
            </w:r>
          </w:p>
          <w:p w:rsidR="00000000" w:rsidRDefault="00543E83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DE1 1DA</w:t>
            </w:r>
          </w:p>
          <w:p w:rsidR="00000000" w:rsidRDefault="00543E83">
            <w:pPr>
              <w:rPr>
                <w:rFonts w:cs="Arial"/>
                <w:color w:val="000000"/>
                <w:szCs w:val="24"/>
              </w:rPr>
            </w:pPr>
          </w:p>
          <w:p w:rsidR="00000000" w:rsidRDefault="00543E83"/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3E83">
            <w:pPr>
              <w:rPr>
                <w:rFonts w:cs="Arial"/>
                <w:color w:val="000000"/>
                <w:szCs w:val="24"/>
                <w:lang w:eastAsia="en-GB"/>
              </w:rPr>
            </w:pPr>
          </w:p>
          <w:p w:rsidR="00000000" w:rsidRDefault="00543E83">
            <w:pPr>
              <w:rPr>
                <w:rFonts w:cs="Arial"/>
                <w:color w:val="000000"/>
                <w:szCs w:val="24"/>
              </w:rPr>
            </w:pPr>
          </w:p>
          <w:p w:rsidR="00000000" w:rsidRDefault="00543E83">
            <w:pPr>
              <w:rPr>
                <w:rFonts w:cs="Arial"/>
                <w:color w:val="000000"/>
                <w:szCs w:val="24"/>
              </w:rPr>
            </w:pPr>
          </w:p>
          <w:p w:rsidR="00000000" w:rsidRDefault="00543E83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  <w:p w:rsidR="00000000" w:rsidRDefault="00543E83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  <w:p w:rsidR="00000000" w:rsidRDefault="00543E83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  <w:p w:rsidR="00000000" w:rsidRDefault="00543E83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  <w:p w:rsidR="00000000" w:rsidRDefault="00543E83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  <w:p w:rsidR="00000000" w:rsidRDefault="00543E83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  <w:p w:rsidR="00000000" w:rsidRDefault="00543E83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  <w:p w:rsidR="00000000" w:rsidRDefault="00543E83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  <w:p w:rsidR="00000000" w:rsidRDefault="00543E83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  <w:p w:rsidR="00000000" w:rsidRDefault="00543E83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  <w:p w:rsidR="00000000" w:rsidRDefault="00543E83">
            <w:pPr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Sarah Kay MRTPI</w:t>
            </w:r>
          </w:p>
          <w:p w:rsidR="00000000" w:rsidRDefault="00543E83">
            <w:pPr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Planning Manager</w:t>
            </w:r>
          </w:p>
          <w:p w:rsidR="00000000" w:rsidRDefault="00543E83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  <w:p w:rsidR="00000000" w:rsidRDefault="00543E83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:rsidR="00000000" w:rsidRDefault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Dear Sir/Madam</w:t>
      </w:r>
    </w:p>
    <w:p w:rsidR="00000000" w:rsidRDefault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</w:p>
    <w:p w:rsidR="00000000" w:rsidRDefault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Application No:   21/00023/DISCON</w:t>
      </w:r>
    </w:p>
    <w:p w:rsidR="00000000" w:rsidRDefault="00543E8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Proposal:</w:t>
      </w:r>
      <w:r>
        <w:rPr>
          <w:rFonts w:cs="Arial"/>
          <w:color w:val="000000"/>
          <w:szCs w:val="24"/>
        </w:rPr>
        <w:tab/>
        <w:t>Discharge of Condition 3 (Schedule of existing materials to be salvaged for re-use) of Planning Permission 20/00426/FUL</w:t>
      </w:r>
    </w:p>
    <w:p w:rsidR="00000000" w:rsidRDefault="00543E8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Location:</w:t>
      </w:r>
      <w:r>
        <w:rPr>
          <w:rFonts w:cs="Arial"/>
          <w:color w:val="000000"/>
          <w:szCs w:val="24"/>
        </w:rPr>
        <w:tab/>
        <w:t>Creswell Leisure Centre Duke Street Creswell Worksop</w:t>
      </w:r>
    </w:p>
    <w:p w:rsidR="00000000" w:rsidRDefault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Applicant:</w:t>
      </w:r>
      <w:r>
        <w:rPr>
          <w:rFonts w:cs="Arial"/>
          <w:color w:val="000000"/>
          <w:szCs w:val="24"/>
        </w:rPr>
        <w:tab/>
        <w:t>Mr Dan Stack</w:t>
      </w:r>
    </w:p>
    <w:p w:rsidR="00000000" w:rsidRDefault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</w:p>
    <w:p w:rsidR="00000000" w:rsidRDefault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</w:t>
      </w:r>
      <w:r w:rsidR="001D11BB">
        <w:rPr>
          <w:rFonts w:cs="Arial"/>
          <w:color w:val="000000"/>
          <w:szCs w:val="24"/>
        </w:rPr>
        <w:t xml:space="preserve"> refer to the above application for discharge of conditions.</w:t>
      </w:r>
    </w:p>
    <w:p w:rsidR="001D11BB" w:rsidRDefault="001D11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:rsidR="00000000" w:rsidRDefault="001D11BB" w:rsidP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 can confirm that the materials to be salvaged, the method for their remov</w:t>
      </w:r>
      <w:r w:rsidR="00543E83">
        <w:rPr>
          <w:rFonts w:cs="Arial"/>
          <w:color w:val="000000"/>
          <w:szCs w:val="24"/>
        </w:rPr>
        <w:t>al from the building and the method of storage are acceptable to discharge condition 3 of planning permission 20/00426/FUL</w:t>
      </w:r>
    </w:p>
    <w:p w:rsidR="00000000" w:rsidRDefault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</w:p>
    <w:p w:rsidR="00000000" w:rsidRDefault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</w:p>
    <w:p w:rsidR="00000000" w:rsidRDefault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</w:p>
    <w:p w:rsidR="00000000" w:rsidRDefault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Yours faithfully</w:t>
      </w:r>
    </w:p>
    <w:p w:rsidR="00000000" w:rsidRDefault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:rsidR="00000000" w:rsidRDefault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  <w:bookmarkStart w:id="1" w:name="_GoBack"/>
      <w:bookmarkEnd w:id="1"/>
      <w:r w:rsidRPr="00543E83">
        <w:rPr>
          <w:rFonts w:cs="Arial"/>
          <w:noProof/>
          <w:color w:val="000000"/>
          <w:szCs w:val="24"/>
          <w:lang w:eastAsia="en-GB"/>
        </w:rPr>
        <w:drawing>
          <wp:inline distT="0" distB="0" distL="0" distR="0">
            <wp:extent cx="476250" cy="276225"/>
            <wp:effectExtent l="0" t="0" r="0" b="9525"/>
            <wp:docPr id="3" name="Picture 1" descr="\\bfp01.bolsover.gov.uk\BDCMyDocuments\karew\My Documents\kare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fp01.bolsover.gov.uk\BDCMyDocuments\karew\My Documents\karen\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</w:p>
    <w:p w:rsidR="00000000" w:rsidRDefault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Karen Wake</w:t>
      </w:r>
    </w:p>
    <w:p w:rsidR="00543E83" w:rsidRDefault="005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Planner Development Control</w:t>
      </w:r>
    </w:p>
    <w:sectPr w:rsidR="00543E83">
      <w:headerReference w:type="first" r:id="rId9"/>
      <w:footerReference w:type="first" r:id="rId10"/>
      <w:type w:val="continuous"/>
      <w:pgSz w:w="11905" w:h="16838" w:code="9"/>
      <w:pgMar w:top="794" w:right="1134" w:bottom="1134" w:left="1134" w:header="794" w:footer="794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3E83">
      <w:r>
        <w:separator/>
      </w:r>
    </w:p>
  </w:endnote>
  <w:endnote w:type="continuationSeparator" w:id="0">
    <w:p w:rsidR="00000000" w:rsidRDefault="0054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3E8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-365760</wp:posOffset>
              </wp:positionH>
              <wp:positionV relativeFrom="paragraph">
                <wp:posOffset>-671195</wp:posOffset>
              </wp:positionV>
              <wp:extent cx="6800215" cy="1175385"/>
              <wp:effectExtent l="0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117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43E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8pt;margin-top:-52.85pt;width:535.45pt;height:9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" filled="f" stroked="f">
              <v:textbox>
                <w:txbxContent>
                  <w:p w:rsidR="00000000" w:rsidRDefault="00543E83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3E83">
      <w:r>
        <w:separator/>
      </w:r>
    </w:p>
  </w:footnote>
  <w:footnote w:type="continuationSeparator" w:id="0">
    <w:p w:rsidR="00000000" w:rsidRDefault="0054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3E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-368935</wp:posOffset>
          </wp:positionV>
          <wp:extent cx="7468870" cy="105600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870" cy="1056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B"/>
    <w:rsid w:val="001D11BB"/>
    <w:rsid w:val="005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EAE8FB57-5A12-4B91-A59B-D62BBDC6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ev.control@bolsover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F8C9-9CF7-499F-9CD5-A75EFB93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DISTRICT OF BOLSOVER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Services</dc:creator>
  <cp:keywords/>
  <dc:description/>
  <cp:lastModifiedBy>Karen Wake</cp:lastModifiedBy>
  <cp:revision>2</cp:revision>
  <dcterms:created xsi:type="dcterms:W3CDTF">2021-01-15T15:50:00Z</dcterms:created>
  <dcterms:modified xsi:type="dcterms:W3CDTF">2021-01-15T15:50:00Z</dcterms:modified>
</cp:coreProperties>
</file>