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9CF5" w14:textId="77777777" w:rsidR="00FA70BC" w:rsidRDefault="00FA70BC" w:rsidP="00FA70BC">
      <w:pPr>
        <w:spacing w:line="238" w:lineRule="exact"/>
        <w:rPr>
          <w:rFonts w:eastAsiaTheme="minorHAnsi"/>
          <w:b/>
          <w:bCs/>
          <w:color w:val="000000"/>
          <w:lang w:val="en-GB"/>
        </w:rPr>
      </w:pPr>
      <w:r>
        <w:rPr>
          <w:b/>
          <w:bCs/>
          <w:color w:val="000000"/>
        </w:rPr>
        <w:t>Town and Country Planning Act 1990</w:t>
      </w:r>
    </w:p>
    <w:p w14:paraId="6138659A" w14:textId="77777777" w:rsidR="00FA70BC" w:rsidRDefault="00FA70BC" w:rsidP="00FA70BC">
      <w:pPr>
        <w:spacing w:line="238" w:lineRule="exact"/>
        <w:rPr>
          <w:rFonts w:ascii="Calibri" w:hAnsi="Calibri" w:cs="Calibri"/>
          <w:b/>
          <w:bCs/>
          <w:color w:val="000000"/>
          <w:sz w:val="24"/>
          <w:szCs w:val="24"/>
          <w:lang w:eastAsia="en-US"/>
        </w:rPr>
      </w:pPr>
      <w:r>
        <w:rPr>
          <w:b/>
          <w:bCs/>
          <w:color w:val="000000"/>
        </w:rPr>
        <w:t>Town and Country Planning (Development Management Procedure) (England) Order 2015</w:t>
      </w:r>
    </w:p>
    <w:p w14:paraId="4B9EB5DD" w14:textId="77777777" w:rsidR="00FA70BC" w:rsidRDefault="00FA70BC" w:rsidP="00FA70BC">
      <w:pPr>
        <w:spacing w:line="238" w:lineRule="exact"/>
        <w:rPr>
          <w:b/>
          <w:bCs/>
          <w:color w:val="000000"/>
        </w:rPr>
      </w:pPr>
      <w:r>
        <w:rPr>
          <w:b/>
          <w:bCs/>
          <w:color w:val="000000"/>
        </w:rPr>
        <w:t>Notice under Article 15</w:t>
      </w:r>
    </w:p>
    <w:p w14:paraId="22B3AEDC" w14:textId="77777777" w:rsidR="00FA70BC" w:rsidRDefault="00FA70BC" w:rsidP="00FA70BC">
      <w:pPr>
        <w:spacing w:line="238" w:lineRule="exact"/>
        <w:rPr>
          <w:b/>
          <w:bCs/>
          <w:color w:val="000000"/>
        </w:rPr>
      </w:pPr>
      <w:r>
        <w:rPr>
          <w:b/>
          <w:bCs/>
          <w:color w:val="000000"/>
        </w:rPr>
        <w:t>Planning (Listed Building &amp; Conservation Areas) Act 1990</w:t>
      </w:r>
    </w:p>
    <w:p w14:paraId="62480403" w14:textId="77777777" w:rsidR="00FA70BC" w:rsidRDefault="00FA70BC" w:rsidP="00FA70BC">
      <w:pPr>
        <w:spacing w:line="238" w:lineRule="exact"/>
        <w:rPr>
          <w:b/>
          <w:bCs/>
          <w:color w:val="000000"/>
        </w:rPr>
      </w:pPr>
      <w:r>
        <w:rPr>
          <w:b/>
          <w:bCs/>
          <w:color w:val="000000"/>
        </w:rPr>
        <w:t>Notice under Section 67 &amp; 73</w:t>
      </w:r>
    </w:p>
    <w:p w14:paraId="7FCEDBF9" w14:textId="77777777" w:rsidR="00FA70BC" w:rsidRDefault="00FA70BC" w:rsidP="00FA70BC">
      <w:pPr>
        <w:widowControl w:val="0"/>
        <w:spacing w:line="134" w:lineRule="exact"/>
        <w:rPr>
          <w:lang w:val="en-GB"/>
        </w:rPr>
      </w:pPr>
    </w:p>
    <w:p w14:paraId="3DD9ED72" w14:textId="2CB1791B" w:rsidR="00FA70BC" w:rsidRDefault="00FA70BC" w:rsidP="00FA70BC">
      <w:pPr>
        <w:spacing w:line="228" w:lineRule="exact"/>
        <w:rPr>
          <w:rStyle w:val="Hyperlink"/>
          <w:color w:val="auto"/>
        </w:rPr>
      </w:pPr>
      <w:r>
        <w:t xml:space="preserve">You may inspect the following applications and make representations at </w:t>
      </w:r>
      <w:hyperlink w:history="1">
        <w:r>
          <w:rPr>
            <w:rStyle w:val="Hyperlink"/>
            <w:color w:val="auto"/>
          </w:rPr>
          <w:t>www.n</w:t>
        </w:r>
        <w:r>
          <w:rPr>
            <w:rStyle w:val="Hyperlink"/>
            <w:color w:val="auto"/>
          </w:rPr>
          <w:noBreakHyphen/>
          <w:t>somerset.gov.uk/planning</w:t>
        </w:r>
      </w:hyperlink>
      <w:r>
        <w:t xml:space="preserve"> or in writing to: Planning, Post point 15, North Somerset Council, Town Hall, Weston</w:t>
      </w:r>
      <w:r>
        <w:noBreakHyphen/>
        <w:t>super</w:t>
      </w:r>
      <w:r>
        <w:noBreakHyphen/>
        <w:t xml:space="preserve">Mare, BS23 1UJ. All comments should be received within 21 days of this notice and will be displayed on our website. Your comments should not be offensive or defamatory. If we refuse permission there may be no further opportunity to object to an appeal on a householder application. We are registered with the Information Commissioner’s Office for the purposes of processing personal data, which we do in accordance with EU and UK data protection law.  For details visit </w:t>
      </w:r>
      <w:hyperlink r:id="rId4" w:history="1">
        <w:r>
          <w:rPr>
            <w:rStyle w:val="Hyperlink"/>
            <w:color w:val="auto"/>
          </w:rPr>
          <w:t>www.n-somerset.gov.uk/planningprivacystatement</w:t>
        </w:r>
      </w:hyperlink>
      <w:r>
        <w:t xml:space="preserve">. If you have any concerns about how your data is handled, contact us at </w:t>
      </w:r>
      <w:hyperlink r:id="rId5" w:history="1">
        <w:r>
          <w:rPr>
            <w:rStyle w:val="Hyperlink"/>
            <w:color w:val="auto"/>
          </w:rPr>
          <w:t>DPO@n-somerset.gov.uk</w:t>
        </w:r>
      </w:hyperlink>
    </w:p>
    <w:p w14:paraId="2F7FD88D" w14:textId="56A36799" w:rsidR="00604049" w:rsidRDefault="00604049" w:rsidP="00FA70BC">
      <w:pPr>
        <w:spacing w:line="228" w:lineRule="exact"/>
        <w:rPr>
          <w:rStyle w:val="Hyperlink"/>
          <w:color w:val="auto"/>
        </w:rPr>
      </w:pPr>
    </w:p>
    <w:p w14:paraId="4CFA234F" w14:textId="77777777" w:rsidR="008907CD" w:rsidRDefault="008907CD" w:rsidP="002D496A">
      <w:pPr>
        <w:keepNext/>
        <w:rPr>
          <w:b/>
          <w:bCs/>
        </w:rPr>
      </w:pPr>
    </w:p>
    <w:p w14:paraId="00033D75" w14:textId="77777777" w:rsidR="00953286" w:rsidRDefault="00B37DA2" w:rsidP="002D496A">
      <w:pPr>
        <w:keepNext/>
        <w:rPr>
          <w:b/>
          <w:bCs/>
        </w:rPr>
      </w:pPr>
      <w:r>
        <w:rPr>
          <w:b/>
          <w:bCs/>
        </w:rPr>
        <w:t>Application in a Conservation Area</w:t>
      </w:r>
      <w:r w:rsidR="00D03D1E">
        <w:rPr>
          <w:b/>
          <w:bCs/>
        </w:rPr>
        <w:t xml:space="preserve"> </w:t>
      </w:r>
    </w:p>
    <w:p w14:paraId="59367D5E" w14:textId="6661B1E7" w:rsidR="00953286" w:rsidRDefault="00953286" w:rsidP="002D496A">
      <w:pPr>
        <w:keepNext/>
        <w:rPr>
          <w:b/>
          <w:bCs/>
        </w:rPr>
      </w:pPr>
    </w:p>
    <w:p w14:paraId="3CCCBE2C" w14:textId="73B01CF5" w:rsidR="00EE2547" w:rsidRDefault="00C80B93" w:rsidP="002D496A">
      <w:pPr>
        <w:keepNext/>
      </w:pPr>
      <w:r w:rsidRPr="00C80B93">
        <w:rPr>
          <w:b/>
          <w:bCs/>
        </w:rPr>
        <w:t>20/P/3121/FUH</w:t>
      </w:r>
      <w:r>
        <w:t xml:space="preserve"> -</w:t>
      </w:r>
      <w:r>
        <w:t xml:space="preserve"> </w:t>
      </w:r>
      <w:r w:rsidRPr="00757C16">
        <w:t xml:space="preserve">Construction of first floor extension to South side of dwelling house over existing single </w:t>
      </w:r>
      <w:proofErr w:type="spellStart"/>
      <w:r w:rsidRPr="00757C16">
        <w:t>storey</w:t>
      </w:r>
      <w:proofErr w:type="spellEnd"/>
      <w:r w:rsidRPr="00757C16">
        <w:t xml:space="preserve"> extension</w:t>
      </w:r>
      <w:r>
        <w:t xml:space="preserve"> </w:t>
      </w:r>
      <w:r>
        <w:t xml:space="preserve">at </w:t>
      </w:r>
      <w:proofErr w:type="spellStart"/>
      <w:r w:rsidRPr="00757C16">
        <w:t>Arben</w:t>
      </w:r>
      <w:proofErr w:type="spellEnd"/>
      <w:r w:rsidRPr="00757C16">
        <w:t xml:space="preserve"> Bloom</w:t>
      </w:r>
      <w:r>
        <w:t>,</w:t>
      </w:r>
      <w:r w:rsidRPr="00757C16">
        <w:t xml:space="preserve"> Churchill Green</w:t>
      </w:r>
      <w:r>
        <w:t>,</w:t>
      </w:r>
      <w:r w:rsidRPr="00757C16">
        <w:t xml:space="preserve"> Churchill</w:t>
      </w:r>
    </w:p>
    <w:p w14:paraId="5814D98D" w14:textId="32EAEAF6" w:rsidR="00C80B93" w:rsidRDefault="00C80B93" w:rsidP="002D496A">
      <w:pPr>
        <w:keepNext/>
      </w:pPr>
    </w:p>
    <w:p w14:paraId="7944B90E" w14:textId="0B6B1D6E" w:rsidR="00C80B93" w:rsidRDefault="00C80B93" w:rsidP="002D496A">
      <w:pPr>
        <w:keepNext/>
      </w:pPr>
      <w:r w:rsidRPr="00C80B93">
        <w:rPr>
          <w:b/>
          <w:bCs/>
        </w:rPr>
        <w:t>21/P/0078/FUH</w:t>
      </w:r>
      <w:r>
        <w:t xml:space="preserve"> -</w:t>
      </w:r>
      <w:r>
        <w:t xml:space="preserve"> </w:t>
      </w:r>
      <w:r w:rsidRPr="00757C16">
        <w:t xml:space="preserve">Extension to existing single </w:t>
      </w:r>
      <w:proofErr w:type="spellStart"/>
      <w:r w:rsidRPr="00757C16">
        <w:t>storey</w:t>
      </w:r>
      <w:proofErr w:type="spellEnd"/>
      <w:r w:rsidRPr="00757C16">
        <w:t xml:space="preserve"> rear extension, partial removal of front boundary wall, 2 </w:t>
      </w:r>
      <w:proofErr w:type="spellStart"/>
      <w:r w:rsidRPr="00757C16">
        <w:t>velux</w:t>
      </w:r>
      <w:proofErr w:type="spellEnd"/>
      <w:r w:rsidRPr="00757C16">
        <w:t xml:space="preserve"> roof lights to the rear, replacement of windows, porch canopy, roof tiles/felt and introduction of eyebrow features to front roof slope</w:t>
      </w:r>
      <w:r>
        <w:t xml:space="preserve"> at </w:t>
      </w:r>
      <w:r w:rsidRPr="00757C16">
        <w:t>Forge Cottage</w:t>
      </w:r>
      <w:r>
        <w:t>,</w:t>
      </w:r>
      <w:r w:rsidRPr="00757C16">
        <w:t xml:space="preserve"> 37 Main Road</w:t>
      </w:r>
      <w:r>
        <w:t>,</w:t>
      </w:r>
      <w:r w:rsidRPr="00757C16">
        <w:t xml:space="preserve"> Hutton </w:t>
      </w:r>
    </w:p>
    <w:p w14:paraId="6037D142" w14:textId="5863B9A6" w:rsidR="00C80B93" w:rsidRDefault="00C80B93" w:rsidP="002D496A">
      <w:pPr>
        <w:keepNext/>
      </w:pPr>
    </w:p>
    <w:p w14:paraId="04D60BFF" w14:textId="557DF0D2" w:rsidR="00C80B93" w:rsidRDefault="00C80B93" w:rsidP="002D496A">
      <w:pPr>
        <w:keepNext/>
      </w:pPr>
      <w:r w:rsidRPr="00C80B93">
        <w:rPr>
          <w:b/>
          <w:bCs/>
        </w:rPr>
        <w:t>21/P/0075/FUL</w:t>
      </w:r>
      <w:r>
        <w:t xml:space="preserve"> -</w:t>
      </w:r>
      <w:r>
        <w:t xml:space="preserve"> </w:t>
      </w:r>
      <w:r w:rsidRPr="00757C16">
        <w:t xml:space="preserve">Proposed change of use from a house in multiple occupation (sui generis) to 2no. self-contained </w:t>
      </w:r>
      <w:proofErr w:type="spellStart"/>
      <w:r w:rsidRPr="00757C16">
        <w:t>dwellinghouses</w:t>
      </w:r>
      <w:proofErr w:type="spellEnd"/>
      <w:r>
        <w:t xml:space="preserve"> at </w:t>
      </w:r>
      <w:r w:rsidRPr="00757C16">
        <w:t xml:space="preserve">21 </w:t>
      </w:r>
      <w:proofErr w:type="spellStart"/>
      <w:r w:rsidRPr="00757C16">
        <w:t>Walliscote</w:t>
      </w:r>
      <w:proofErr w:type="spellEnd"/>
      <w:r w:rsidRPr="00757C16">
        <w:t xml:space="preserve"> Road</w:t>
      </w:r>
      <w:r>
        <w:t>,</w:t>
      </w:r>
      <w:r w:rsidRPr="00757C16">
        <w:t xml:space="preserve"> </w:t>
      </w:r>
      <w:proofErr w:type="spellStart"/>
      <w:r w:rsidRPr="00757C16">
        <w:t>Weston-super-Mare</w:t>
      </w:r>
      <w:proofErr w:type="spellEnd"/>
    </w:p>
    <w:p w14:paraId="44FA253D" w14:textId="4B736E53" w:rsidR="00C80B93" w:rsidRPr="00C80B93" w:rsidRDefault="00C80B93" w:rsidP="002D496A">
      <w:pPr>
        <w:keepNext/>
        <w:rPr>
          <w:b/>
          <w:bCs/>
        </w:rPr>
      </w:pPr>
    </w:p>
    <w:p w14:paraId="265C45D6" w14:textId="7FC015D0" w:rsidR="00C80B93" w:rsidRDefault="00C80B93" w:rsidP="002D496A">
      <w:pPr>
        <w:keepNext/>
      </w:pPr>
      <w:r w:rsidRPr="00C80B93">
        <w:rPr>
          <w:b/>
          <w:bCs/>
        </w:rPr>
        <w:t>21/P/0014/FUL</w:t>
      </w:r>
      <w:r>
        <w:t xml:space="preserve"> - </w:t>
      </w:r>
      <w:r w:rsidRPr="00757C16">
        <w:t xml:space="preserve">Proposed single </w:t>
      </w:r>
      <w:proofErr w:type="spellStart"/>
      <w:r w:rsidRPr="00757C16">
        <w:t>storey</w:t>
      </w:r>
      <w:proofErr w:type="spellEnd"/>
      <w:r w:rsidRPr="00757C16">
        <w:t xml:space="preserve"> side extension to provide a new reception area</w:t>
      </w:r>
      <w:r>
        <w:t xml:space="preserve"> at </w:t>
      </w:r>
      <w:r w:rsidRPr="00757C16">
        <w:t>27 Montpelier</w:t>
      </w:r>
      <w:r>
        <w:t xml:space="preserve">, </w:t>
      </w:r>
      <w:proofErr w:type="spellStart"/>
      <w:r w:rsidRPr="00757C16">
        <w:t>Weston-super-Mare</w:t>
      </w:r>
      <w:proofErr w:type="spellEnd"/>
    </w:p>
    <w:p w14:paraId="2B8E1DDB" w14:textId="061C341A" w:rsidR="00C80B93" w:rsidRDefault="00C80B93" w:rsidP="002D496A">
      <w:pPr>
        <w:keepNext/>
      </w:pPr>
    </w:p>
    <w:p w14:paraId="03077F3F" w14:textId="7DD34782" w:rsidR="00C80B93" w:rsidRDefault="00C80B93" w:rsidP="002D496A">
      <w:pPr>
        <w:keepNext/>
      </w:pPr>
      <w:r w:rsidRPr="00C80B93">
        <w:rPr>
          <w:b/>
          <w:bCs/>
        </w:rPr>
        <w:t>21/P/0041/FUH</w:t>
      </w:r>
      <w:r>
        <w:t xml:space="preserve"> -</w:t>
      </w:r>
      <w:r>
        <w:t xml:space="preserve"> </w:t>
      </w:r>
      <w:r w:rsidRPr="00757C16">
        <w:t xml:space="preserve">Proposed erection of a single </w:t>
      </w:r>
      <w:proofErr w:type="spellStart"/>
      <w:r w:rsidRPr="00757C16">
        <w:t>storey</w:t>
      </w:r>
      <w:proofErr w:type="spellEnd"/>
      <w:r w:rsidRPr="00757C16">
        <w:t xml:space="preserve"> rear Conservatory</w:t>
      </w:r>
      <w:r>
        <w:t xml:space="preserve"> </w:t>
      </w:r>
      <w:r>
        <w:t xml:space="preserve">at </w:t>
      </w:r>
      <w:r w:rsidRPr="00757C16">
        <w:t xml:space="preserve">9 </w:t>
      </w:r>
      <w:proofErr w:type="spellStart"/>
      <w:r w:rsidRPr="00757C16">
        <w:t>Lawders</w:t>
      </w:r>
      <w:proofErr w:type="spellEnd"/>
      <w:r w:rsidRPr="00757C16">
        <w:t xml:space="preserve"> Orchard</w:t>
      </w:r>
      <w:r>
        <w:t>,</w:t>
      </w:r>
      <w:r w:rsidRPr="00757C16">
        <w:t xml:space="preserve"> Wrington</w:t>
      </w:r>
    </w:p>
    <w:p w14:paraId="7AB08F54" w14:textId="627795EE" w:rsidR="00EE2547" w:rsidRDefault="00EE2547" w:rsidP="002D496A">
      <w:pPr>
        <w:keepNext/>
      </w:pPr>
    </w:p>
    <w:p w14:paraId="20BFB496" w14:textId="69AF2C7A" w:rsidR="00EE2547" w:rsidRDefault="00EE2547" w:rsidP="002D496A">
      <w:pPr>
        <w:keepNext/>
      </w:pPr>
    </w:p>
    <w:p w14:paraId="5D76345B" w14:textId="77777777" w:rsidR="00DD4CD3" w:rsidRPr="00D93882" w:rsidRDefault="00DD4CD3" w:rsidP="002D496A">
      <w:pPr>
        <w:keepNext/>
        <w:rPr>
          <w:b/>
        </w:rPr>
      </w:pPr>
      <w:bookmarkStart w:id="0" w:name="_GoBack"/>
      <w:bookmarkEnd w:id="0"/>
    </w:p>
    <w:p w14:paraId="0ED13FC8" w14:textId="6D594BA0" w:rsidR="002D496A" w:rsidRPr="00D93882" w:rsidRDefault="00CC6BC4" w:rsidP="002D496A">
      <w:pPr>
        <w:keepNext/>
      </w:pPr>
      <w:r w:rsidRPr="00D93882">
        <w:t>Date of a</w:t>
      </w:r>
      <w:r w:rsidR="00E21A9C" w:rsidRPr="00D93882">
        <w:t>dvertisement:</w:t>
      </w:r>
      <w:r w:rsidR="005A3090">
        <w:t xml:space="preserve"> </w:t>
      </w:r>
      <w:r w:rsidR="00EE2547">
        <w:t>2</w:t>
      </w:r>
      <w:r w:rsidR="00C80B93">
        <w:t>8</w:t>
      </w:r>
      <w:r w:rsidR="004163E7">
        <w:t xml:space="preserve"> January 2021</w:t>
      </w:r>
    </w:p>
    <w:p w14:paraId="0C88919C" w14:textId="77777777" w:rsidR="002D496A" w:rsidRPr="00D93882" w:rsidRDefault="00F70BBD" w:rsidP="002D496A">
      <w:pPr>
        <w:keepNext/>
      </w:pPr>
      <w:r>
        <w:t>Weston &amp; Somerset Mercury</w:t>
      </w:r>
    </w:p>
    <w:p w14:paraId="6E46B8C1" w14:textId="77777777" w:rsidR="002D496A" w:rsidRPr="00D93882" w:rsidRDefault="002D496A"/>
    <w:sectPr w:rsidR="002D496A" w:rsidRPr="00D93882" w:rsidSect="00BA6E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6A"/>
    <w:rsid w:val="00012983"/>
    <w:rsid w:val="0001758E"/>
    <w:rsid w:val="00026EAA"/>
    <w:rsid w:val="00046D0D"/>
    <w:rsid w:val="000507F9"/>
    <w:rsid w:val="00095A42"/>
    <w:rsid w:val="000E5BBF"/>
    <w:rsid w:val="000F3C2F"/>
    <w:rsid w:val="000F79B6"/>
    <w:rsid w:val="00137828"/>
    <w:rsid w:val="00155936"/>
    <w:rsid w:val="001809DE"/>
    <w:rsid w:val="0019491E"/>
    <w:rsid w:val="001C6196"/>
    <w:rsid w:val="001F6389"/>
    <w:rsid w:val="0022615C"/>
    <w:rsid w:val="00252174"/>
    <w:rsid w:val="002535E8"/>
    <w:rsid w:val="002639B4"/>
    <w:rsid w:val="00294BD5"/>
    <w:rsid w:val="002A4CF4"/>
    <w:rsid w:val="002D496A"/>
    <w:rsid w:val="002D5817"/>
    <w:rsid w:val="002E1140"/>
    <w:rsid w:val="002E3B2D"/>
    <w:rsid w:val="002E56CD"/>
    <w:rsid w:val="002F2270"/>
    <w:rsid w:val="002F4E9E"/>
    <w:rsid w:val="002F64B7"/>
    <w:rsid w:val="003056BE"/>
    <w:rsid w:val="0030771B"/>
    <w:rsid w:val="0035072D"/>
    <w:rsid w:val="00355099"/>
    <w:rsid w:val="0036140E"/>
    <w:rsid w:val="00391A50"/>
    <w:rsid w:val="00391EEB"/>
    <w:rsid w:val="003B44A6"/>
    <w:rsid w:val="003D0A63"/>
    <w:rsid w:val="003E6EA7"/>
    <w:rsid w:val="003F4065"/>
    <w:rsid w:val="00404942"/>
    <w:rsid w:val="004163E7"/>
    <w:rsid w:val="004260E0"/>
    <w:rsid w:val="0043561E"/>
    <w:rsid w:val="00444A98"/>
    <w:rsid w:val="004B258C"/>
    <w:rsid w:val="004B614F"/>
    <w:rsid w:val="004C75C2"/>
    <w:rsid w:val="005147CE"/>
    <w:rsid w:val="00520755"/>
    <w:rsid w:val="00541B38"/>
    <w:rsid w:val="005458EC"/>
    <w:rsid w:val="00552710"/>
    <w:rsid w:val="005832DA"/>
    <w:rsid w:val="00591C22"/>
    <w:rsid w:val="005A250F"/>
    <w:rsid w:val="005A3090"/>
    <w:rsid w:val="005A37D5"/>
    <w:rsid w:val="005E042E"/>
    <w:rsid w:val="00604049"/>
    <w:rsid w:val="00604612"/>
    <w:rsid w:val="006073C9"/>
    <w:rsid w:val="006176F9"/>
    <w:rsid w:val="006321C3"/>
    <w:rsid w:val="0063497F"/>
    <w:rsid w:val="00647604"/>
    <w:rsid w:val="0066333F"/>
    <w:rsid w:val="00670144"/>
    <w:rsid w:val="00670A98"/>
    <w:rsid w:val="006916BC"/>
    <w:rsid w:val="006927BF"/>
    <w:rsid w:val="00695BD4"/>
    <w:rsid w:val="00697E14"/>
    <w:rsid w:val="006A37CF"/>
    <w:rsid w:val="006B2AFE"/>
    <w:rsid w:val="006C0426"/>
    <w:rsid w:val="006D1299"/>
    <w:rsid w:val="006E0CD0"/>
    <w:rsid w:val="006E79FD"/>
    <w:rsid w:val="006F0C61"/>
    <w:rsid w:val="006F4F6A"/>
    <w:rsid w:val="006F6913"/>
    <w:rsid w:val="007160A5"/>
    <w:rsid w:val="0073607D"/>
    <w:rsid w:val="00766136"/>
    <w:rsid w:val="007664F8"/>
    <w:rsid w:val="00773378"/>
    <w:rsid w:val="007A2EF6"/>
    <w:rsid w:val="00802C68"/>
    <w:rsid w:val="00805684"/>
    <w:rsid w:val="00834ED7"/>
    <w:rsid w:val="00847339"/>
    <w:rsid w:val="00866EF7"/>
    <w:rsid w:val="008809A5"/>
    <w:rsid w:val="008907CD"/>
    <w:rsid w:val="008A45B2"/>
    <w:rsid w:val="008D6C9E"/>
    <w:rsid w:val="009143A8"/>
    <w:rsid w:val="00915EBE"/>
    <w:rsid w:val="00924DC5"/>
    <w:rsid w:val="00942143"/>
    <w:rsid w:val="00942574"/>
    <w:rsid w:val="00952355"/>
    <w:rsid w:val="00953286"/>
    <w:rsid w:val="00981502"/>
    <w:rsid w:val="00994F38"/>
    <w:rsid w:val="009A57EA"/>
    <w:rsid w:val="009B21CC"/>
    <w:rsid w:val="009B57DF"/>
    <w:rsid w:val="009C58A5"/>
    <w:rsid w:val="009C59BE"/>
    <w:rsid w:val="009C7DB4"/>
    <w:rsid w:val="009D413E"/>
    <w:rsid w:val="00A1068D"/>
    <w:rsid w:val="00A156F7"/>
    <w:rsid w:val="00A642FA"/>
    <w:rsid w:val="00A65087"/>
    <w:rsid w:val="00A81E64"/>
    <w:rsid w:val="00A83D7F"/>
    <w:rsid w:val="00A843FA"/>
    <w:rsid w:val="00AB4CED"/>
    <w:rsid w:val="00AD74E4"/>
    <w:rsid w:val="00AF5333"/>
    <w:rsid w:val="00AF551C"/>
    <w:rsid w:val="00B12691"/>
    <w:rsid w:val="00B2295A"/>
    <w:rsid w:val="00B32592"/>
    <w:rsid w:val="00B37DA2"/>
    <w:rsid w:val="00B54CA2"/>
    <w:rsid w:val="00B90259"/>
    <w:rsid w:val="00B94D1F"/>
    <w:rsid w:val="00BA235A"/>
    <w:rsid w:val="00BA5398"/>
    <w:rsid w:val="00BA6ECC"/>
    <w:rsid w:val="00BF09C6"/>
    <w:rsid w:val="00C27A33"/>
    <w:rsid w:val="00C47BCD"/>
    <w:rsid w:val="00C742B6"/>
    <w:rsid w:val="00C80B93"/>
    <w:rsid w:val="00C81E1B"/>
    <w:rsid w:val="00CB7056"/>
    <w:rsid w:val="00CC6BC4"/>
    <w:rsid w:val="00CF2A52"/>
    <w:rsid w:val="00D016E2"/>
    <w:rsid w:val="00D02A8F"/>
    <w:rsid w:val="00D02CEB"/>
    <w:rsid w:val="00D03D1E"/>
    <w:rsid w:val="00D11375"/>
    <w:rsid w:val="00D120A6"/>
    <w:rsid w:val="00D925F6"/>
    <w:rsid w:val="00D93882"/>
    <w:rsid w:val="00DA7239"/>
    <w:rsid w:val="00DB4D87"/>
    <w:rsid w:val="00DB6334"/>
    <w:rsid w:val="00DC4B72"/>
    <w:rsid w:val="00DD4CD3"/>
    <w:rsid w:val="00DD5BCC"/>
    <w:rsid w:val="00DD79B9"/>
    <w:rsid w:val="00DE122D"/>
    <w:rsid w:val="00E21A9C"/>
    <w:rsid w:val="00E36EF0"/>
    <w:rsid w:val="00E537DC"/>
    <w:rsid w:val="00E630BC"/>
    <w:rsid w:val="00E64B5A"/>
    <w:rsid w:val="00EA0022"/>
    <w:rsid w:val="00EB5AA3"/>
    <w:rsid w:val="00ED0FF3"/>
    <w:rsid w:val="00ED57B4"/>
    <w:rsid w:val="00EE0BEA"/>
    <w:rsid w:val="00EE2547"/>
    <w:rsid w:val="00EE482D"/>
    <w:rsid w:val="00EF1154"/>
    <w:rsid w:val="00F06FDD"/>
    <w:rsid w:val="00F17048"/>
    <w:rsid w:val="00F24995"/>
    <w:rsid w:val="00F44687"/>
    <w:rsid w:val="00F64DD3"/>
    <w:rsid w:val="00F70BBD"/>
    <w:rsid w:val="00F97077"/>
    <w:rsid w:val="00FA70BC"/>
    <w:rsid w:val="00FB7FC2"/>
    <w:rsid w:val="00FC7AFD"/>
    <w:rsid w:val="00FD49C0"/>
    <w:rsid w:val="00FD73D1"/>
    <w:rsid w:val="00FE0A28"/>
    <w:rsid w:val="00FE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EE1B"/>
  <w15:chartTrackingRefBased/>
  <w15:docId w15:val="{FA636C31-7299-4FBE-B1B2-84949A8C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496A"/>
    <w:pPr>
      <w:autoSpaceDE w:val="0"/>
      <w:autoSpaceDN w:val="0"/>
      <w:adjustRightInd w:val="0"/>
      <w:spacing w:after="0" w:line="240" w:lineRule="auto"/>
    </w:pPr>
    <w:rPr>
      <w:rFonts w:ascii="Arial" w:eastAsiaTheme="minorEastAsia"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62381">
      <w:bodyDiv w:val="1"/>
      <w:marLeft w:val="0"/>
      <w:marRight w:val="0"/>
      <w:marTop w:val="0"/>
      <w:marBottom w:val="0"/>
      <w:divBdr>
        <w:top w:val="none" w:sz="0" w:space="0" w:color="auto"/>
        <w:left w:val="none" w:sz="0" w:space="0" w:color="auto"/>
        <w:bottom w:val="none" w:sz="0" w:space="0" w:color="auto"/>
        <w:right w:val="none" w:sz="0" w:space="0" w:color="auto"/>
      </w:divBdr>
    </w:div>
    <w:div w:id="1390305964">
      <w:bodyDiv w:val="1"/>
      <w:marLeft w:val="0"/>
      <w:marRight w:val="0"/>
      <w:marTop w:val="0"/>
      <w:marBottom w:val="0"/>
      <w:divBdr>
        <w:top w:val="none" w:sz="0" w:space="0" w:color="auto"/>
        <w:left w:val="none" w:sz="0" w:space="0" w:color="auto"/>
        <w:bottom w:val="none" w:sz="0" w:space="0" w:color="auto"/>
        <w:right w:val="none" w:sz="0" w:space="0" w:color="auto"/>
      </w:divBdr>
    </w:div>
    <w:div w:id="1792702590">
      <w:bodyDiv w:val="1"/>
      <w:marLeft w:val="0"/>
      <w:marRight w:val="0"/>
      <w:marTop w:val="0"/>
      <w:marBottom w:val="0"/>
      <w:divBdr>
        <w:top w:val="none" w:sz="0" w:space="0" w:color="auto"/>
        <w:left w:val="none" w:sz="0" w:space="0" w:color="auto"/>
        <w:bottom w:val="none" w:sz="0" w:space="0" w:color="auto"/>
        <w:right w:val="none" w:sz="0" w:space="0" w:color="auto"/>
      </w:divBdr>
    </w:div>
    <w:div w:id="19799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n-somerset.gov.uk" TargetMode="External"/><Relationship Id="rId4" Type="http://schemas.openxmlformats.org/officeDocument/2006/relationships/hyperlink" Target="http://www.n-somerset.gov.uk/planning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Bond</dc:creator>
  <cp:keywords/>
  <dc:description/>
  <cp:lastModifiedBy>Alison Bond</cp:lastModifiedBy>
  <cp:revision>3</cp:revision>
  <cp:lastPrinted>2019-12-13T09:50:00Z</cp:lastPrinted>
  <dcterms:created xsi:type="dcterms:W3CDTF">2021-01-22T08:26:00Z</dcterms:created>
  <dcterms:modified xsi:type="dcterms:W3CDTF">2021-01-22T08:57:00Z</dcterms:modified>
</cp:coreProperties>
</file>