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8F52" w14:textId="77777777" w:rsidR="00C47AB5" w:rsidRPr="00C47AB5" w:rsidRDefault="00C47AB5" w:rsidP="00C47AB5">
      <w:pPr>
        <w:shd w:val="clear" w:color="auto" w:fill="FFFFFF"/>
        <w:spacing w:before="900" w:after="0" w:line="240" w:lineRule="auto"/>
        <w:outlineLvl w:val="0"/>
        <w:rPr>
          <w:rFonts w:ascii="inherit" w:eastAsia="Times New Roman" w:hAnsi="inherit" w:cs="Arial"/>
          <w:color w:val="555555"/>
          <w:kern w:val="36"/>
          <w:sz w:val="48"/>
          <w:szCs w:val="48"/>
          <w:lang w:eastAsia="en-GB"/>
        </w:rPr>
      </w:pPr>
      <w:r w:rsidRPr="00C47AB5">
        <w:rPr>
          <w:rFonts w:ascii="inherit" w:eastAsia="Times New Roman" w:hAnsi="inherit" w:cs="Arial"/>
          <w:color w:val="555555"/>
          <w:kern w:val="36"/>
          <w:sz w:val="48"/>
          <w:szCs w:val="48"/>
          <w:lang w:eastAsia="en-GB"/>
        </w:rPr>
        <w:t>CUSTOM HOUSE AND REAR COURTYARD WALLS</w:t>
      </w:r>
    </w:p>
    <w:p w14:paraId="77B20684" w14:textId="77777777" w:rsidR="00C47AB5" w:rsidRPr="00C47AB5" w:rsidRDefault="00C47AB5" w:rsidP="00C47AB5">
      <w:pPr>
        <w:shd w:val="clear" w:color="auto" w:fill="FFFFFF"/>
        <w:spacing w:after="0" w:line="240" w:lineRule="auto"/>
        <w:rPr>
          <w:rFonts w:ascii="Arial" w:eastAsia="Times New Roman" w:hAnsi="Arial" w:cs="Arial"/>
          <w:color w:val="000000"/>
          <w:sz w:val="27"/>
          <w:szCs w:val="27"/>
          <w:lang w:eastAsia="en-GB"/>
        </w:rPr>
      </w:pPr>
      <w:hyperlink r:id="rId9" w:anchor="contributions-banner" w:tooltip="3 contributions  on CUSTOM HOUSE AND REAR COURTYARD WALLS" w:history="1">
        <w:r w:rsidRPr="00C47AB5">
          <w:rPr>
            <w:rFonts w:ascii="Arial" w:eastAsia="Times New Roman" w:hAnsi="Arial" w:cs="Arial"/>
            <w:color w:val="A31157"/>
            <w:sz w:val="27"/>
            <w:szCs w:val="27"/>
            <w:u w:val="single"/>
            <w:lang w:eastAsia="en-GB"/>
          </w:rPr>
          <w:t>3 contributions</w:t>
        </w:r>
      </w:hyperlink>
    </w:p>
    <w:p w14:paraId="03B0EBF8" w14:textId="77777777" w:rsidR="00C47AB5" w:rsidRPr="00C47AB5" w:rsidRDefault="00C47AB5" w:rsidP="00C47AB5">
      <w:pPr>
        <w:shd w:val="clear" w:color="auto" w:fill="FFFFFF"/>
        <w:spacing w:before="750" w:after="0" w:line="240" w:lineRule="auto"/>
        <w:outlineLvl w:val="1"/>
        <w:rPr>
          <w:rFonts w:ascii="inherit" w:eastAsia="Times New Roman" w:hAnsi="inherit" w:cs="Arial"/>
          <w:color w:val="555555"/>
          <w:sz w:val="36"/>
          <w:szCs w:val="36"/>
          <w:lang w:eastAsia="en-GB"/>
        </w:rPr>
      </w:pPr>
      <w:r w:rsidRPr="00C47AB5">
        <w:rPr>
          <w:rFonts w:ascii="inherit" w:eastAsia="Times New Roman" w:hAnsi="inherit" w:cs="Arial"/>
          <w:color w:val="555555"/>
          <w:sz w:val="36"/>
          <w:szCs w:val="36"/>
          <w:lang w:eastAsia="en-GB"/>
        </w:rPr>
        <w:t>Overview</w:t>
      </w:r>
    </w:p>
    <w:p w14:paraId="35593FDE"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Heritage Category:</w:t>
      </w:r>
    </w:p>
    <w:p w14:paraId="3BF3F905"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Listed Building</w:t>
      </w:r>
    </w:p>
    <w:p w14:paraId="19A518B3"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Grade:</w:t>
      </w:r>
    </w:p>
    <w:p w14:paraId="6DB1435F"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II*</w:t>
      </w:r>
    </w:p>
    <w:p w14:paraId="44728421"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List Entry Number:</w:t>
      </w:r>
    </w:p>
    <w:p w14:paraId="7843C020"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1270122</w:t>
      </w:r>
    </w:p>
    <w:p w14:paraId="5A2E792B"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Date first listed:</w:t>
      </w:r>
    </w:p>
    <w:p w14:paraId="43EB560A"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23-Jan-1973</w:t>
      </w:r>
    </w:p>
    <w:p w14:paraId="36509B4B"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Date of most recent amendment:</w:t>
      </w:r>
    </w:p>
    <w:p w14:paraId="4D626808"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24-Apr-1996</w:t>
      </w:r>
    </w:p>
    <w:p w14:paraId="533DE84D"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Statutory Address:</w:t>
      </w:r>
    </w:p>
    <w:p w14:paraId="3ABC8F4D" w14:textId="2EF641BC"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CUSTOM HOUSE AND REAR COURTYARD WALLS, ARWENACK STREET</w:t>
      </w:r>
      <w:bookmarkStart w:id="0" w:name="_GoBack"/>
      <w:bookmarkEnd w:id="0"/>
    </w:p>
    <w:p w14:paraId="618C01C7" w14:textId="2E90F0D6" w:rsidR="00C47AB5" w:rsidRPr="00C47AB5" w:rsidRDefault="00C47AB5" w:rsidP="00C47AB5">
      <w:pPr>
        <w:shd w:val="clear" w:color="auto" w:fill="FFFFFF"/>
        <w:spacing w:after="0" w:line="240" w:lineRule="auto"/>
        <w:rPr>
          <w:rFonts w:ascii="Arial" w:eastAsia="Times New Roman" w:hAnsi="Arial" w:cs="Arial"/>
          <w:color w:val="000000"/>
          <w:sz w:val="27"/>
          <w:szCs w:val="27"/>
          <w:lang w:eastAsia="en-GB"/>
        </w:rPr>
      </w:pPr>
      <w:r w:rsidRPr="00C47AB5">
        <w:rPr>
          <w:rFonts w:ascii="inherit" w:eastAsia="Times New Roman" w:hAnsi="inherit" w:cs="Arial"/>
          <w:color w:val="555555"/>
          <w:sz w:val="36"/>
          <w:szCs w:val="36"/>
          <w:lang w:eastAsia="en-GB"/>
        </w:rPr>
        <w:t>Location</w:t>
      </w:r>
    </w:p>
    <w:p w14:paraId="532D1605"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Statutory Address:</w:t>
      </w:r>
    </w:p>
    <w:p w14:paraId="03B298C9"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CUSTOM HOUSE AND REAR COURTYARD WALLS, ARWENACK STREET</w:t>
      </w:r>
    </w:p>
    <w:p w14:paraId="759BF7C3" w14:textId="77777777" w:rsidR="00C47AB5" w:rsidRPr="00C47AB5" w:rsidRDefault="00C47AB5" w:rsidP="00C47AB5">
      <w:pPr>
        <w:shd w:val="clear" w:color="auto" w:fill="FFFFFF"/>
        <w:spacing w:after="300" w:line="240" w:lineRule="auto"/>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The building or site itself may lie within the boundary of more than one authority.</w:t>
      </w:r>
    </w:p>
    <w:p w14:paraId="7B7CDC23"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District:</w:t>
      </w:r>
    </w:p>
    <w:p w14:paraId="001624ED"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Cornwall (Unitary Authority)</w:t>
      </w:r>
    </w:p>
    <w:p w14:paraId="6C935576"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Parish:</w:t>
      </w:r>
    </w:p>
    <w:p w14:paraId="6B428701"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Falmouth</w:t>
      </w:r>
    </w:p>
    <w:p w14:paraId="724211A5"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National Grid Reference:</w:t>
      </w:r>
    </w:p>
    <w:p w14:paraId="6BABD083"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SW 81095 32527</w:t>
      </w:r>
    </w:p>
    <w:p w14:paraId="396B2F3F" w14:textId="77777777" w:rsidR="00C47AB5" w:rsidRPr="00C47AB5" w:rsidRDefault="00C47AB5" w:rsidP="00C47AB5">
      <w:pPr>
        <w:shd w:val="clear" w:color="auto" w:fill="FFFFFF"/>
        <w:spacing w:before="750" w:after="0" w:line="240" w:lineRule="auto"/>
        <w:outlineLvl w:val="1"/>
        <w:rPr>
          <w:rFonts w:ascii="inherit" w:eastAsia="Times New Roman" w:hAnsi="inherit" w:cs="Arial"/>
          <w:color w:val="555555"/>
          <w:sz w:val="36"/>
          <w:szCs w:val="36"/>
          <w:lang w:eastAsia="en-GB"/>
        </w:rPr>
      </w:pPr>
      <w:r w:rsidRPr="00C47AB5">
        <w:rPr>
          <w:rFonts w:ascii="inherit" w:eastAsia="Times New Roman" w:hAnsi="inherit" w:cs="Arial"/>
          <w:color w:val="555555"/>
          <w:sz w:val="36"/>
          <w:szCs w:val="36"/>
          <w:lang w:eastAsia="en-GB"/>
        </w:rPr>
        <w:t>Details</w:t>
      </w:r>
    </w:p>
    <w:p w14:paraId="60004EE3" w14:textId="352DF996" w:rsidR="00C47AB5" w:rsidRPr="00C47AB5" w:rsidRDefault="00C47AB5" w:rsidP="00C47AB5">
      <w:pPr>
        <w:shd w:val="clear" w:color="auto" w:fill="FFFFFF"/>
        <w:spacing w:before="300" w:after="0" w:line="240" w:lineRule="auto"/>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FALMOUTH</w:t>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lastRenderedPageBreak/>
        <w:t>SW8132NW ARWENACK STREET 843-1/8/25 (North East side) 23/01/73 Custom House and rear courtyard walls (Formerly Listed as: ARWENACK STREET (North East side) Custom House)</w:t>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br/>
        <w:t>GV II*</w:t>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br/>
        <w:t>Custom house. 1814. Stucco on rubble; dry slate roof; balustraded look-out platform; rear lateral brick stack. Rectangular plan. Greek Revival style. Single-storey front with hexastyle Doric portico with plain frieze with central Royal Arms and triangular pediment above parapet cornice. Original round-arched doorway with spoked fanlight, centrally placed within portico; and 12-pane hornless sash on left with pair of panelled shutters; iron railings behind columns. Right of portico is a granite niche to the RNLI; farther to the right is a C20 12-pane horned sash. Rear is single storey over basement, 7-window range with original 12-pane sashes except for C20 copy on the left; mid-floor string. Basement has segmental-arched openings with original 20-pane sashes and shutters except for opening towards right with ledged door and 9-pane fixed light. On the left is a small rubble-walled courtyard. INTERIOR not accessible but likely to be of interest. HISTORY: There has been a custom house in Falmouth since 1650. From the late C18 the Custom House was moved to what is now No.2 Bank Place (qv) to be near the Killigrew quays and finally due to increasing trade this purpose-built custom house was erected in 1814. A fine building, this style being chosen for other buildings of this type such as the Custom House by Foulston at Devonport. (Gilson P: Falmouth in Old Photographs: Falmouth: 1990-: 58).</w:t>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br/>
      </w:r>
      <w:r w:rsidRPr="00C47AB5">
        <w:rPr>
          <w:rFonts w:ascii="Arial" w:eastAsia="Times New Roman" w:hAnsi="Arial" w:cs="Arial"/>
          <w:color w:val="000000"/>
          <w:sz w:val="27"/>
          <w:szCs w:val="27"/>
          <w:lang w:eastAsia="en-GB"/>
        </w:rPr>
        <w:br/>
        <w:t>Listing NGR: SW8109532527</w:t>
      </w:r>
    </w:p>
    <w:p w14:paraId="06DF53DA" w14:textId="77777777" w:rsidR="00C47AB5" w:rsidRPr="00C47AB5" w:rsidRDefault="00C47AB5" w:rsidP="00C47AB5">
      <w:pPr>
        <w:shd w:val="clear" w:color="auto" w:fill="FFFFFF"/>
        <w:spacing w:before="750" w:after="0" w:line="240" w:lineRule="auto"/>
        <w:outlineLvl w:val="1"/>
        <w:rPr>
          <w:rFonts w:ascii="inherit" w:eastAsia="Times New Roman" w:hAnsi="inherit" w:cs="Arial"/>
          <w:color w:val="555555"/>
          <w:sz w:val="36"/>
          <w:szCs w:val="36"/>
          <w:lang w:eastAsia="en-GB"/>
        </w:rPr>
      </w:pPr>
      <w:r w:rsidRPr="00C47AB5">
        <w:rPr>
          <w:rFonts w:ascii="inherit" w:eastAsia="Times New Roman" w:hAnsi="inherit" w:cs="Arial"/>
          <w:color w:val="555555"/>
          <w:sz w:val="36"/>
          <w:szCs w:val="36"/>
          <w:lang w:eastAsia="en-GB"/>
        </w:rPr>
        <w:t>Legacy</w:t>
      </w:r>
    </w:p>
    <w:p w14:paraId="40A08F90" w14:textId="77777777" w:rsidR="00C47AB5" w:rsidRPr="00C47AB5" w:rsidRDefault="00C47AB5" w:rsidP="00C47AB5">
      <w:pPr>
        <w:shd w:val="clear" w:color="auto" w:fill="FFFFFF"/>
        <w:spacing w:before="300" w:after="100" w:afterAutospacing="1" w:line="240" w:lineRule="auto"/>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The contents of this record have been generated from a legacy data system.</w:t>
      </w:r>
    </w:p>
    <w:p w14:paraId="6AB05815"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Legacy System number:</w:t>
      </w:r>
    </w:p>
    <w:p w14:paraId="0A30167E"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460075</w:t>
      </w:r>
    </w:p>
    <w:p w14:paraId="71DB92B9" w14:textId="77777777" w:rsidR="00C47AB5" w:rsidRPr="00C47AB5" w:rsidRDefault="00C47AB5" w:rsidP="00C47AB5">
      <w:pPr>
        <w:shd w:val="clear" w:color="auto" w:fill="FFFFFF"/>
        <w:spacing w:after="0" w:line="240" w:lineRule="auto"/>
        <w:ind w:left="-300" w:right="-300"/>
        <w:rPr>
          <w:rFonts w:ascii="Arial" w:eastAsia="Times New Roman" w:hAnsi="Arial" w:cs="Arial"/>
          <w:color w:val="597F31"/>
          <w:sz w:val="27"/>
          <w:szCs w:val="27"/>
          <w:lang w:eastAsia="en-GB"/>
        </w:rPr>
      </w:pPr>
      <w:r w:rsidRPr="00C47AB5">
        <w:rPr>
          <w:rFonts w:ascii="Arial" w:eastAsia="Times New Roman" w:hAnsi="Arial" w:cs="Arial"/>
          <w:color w:val="597F31"/>
          <w:sz w:val="27"/>
          <w:szCs w:val="27"/>
          <w:lang w:eastAsia="en-GB"/>
        </w:rPr>
        <w:t>Legacy System:</w:t>
      </w:r>
    </w:p>
    <w:p w14:paraId="0F98B0D5" w14:textId="77777777" w:rsidR="00C47AB5" w:rsidRPr="00C47AB5" w:rsidRDefault="00C47AB5" w:rsidP="00C47AB5">
      <w:pPr>
        <w:shd w:val="clear" w:color="auto" w:fill="FFFFFF"/>
        <w:spacing w:after="0" w:line="240" w:lineRule="auto"/>
        <w:ind w:left="570" w:right="-300"/>
        <w:rPr>
          <w:rFonts w:ascii="Arial" w:eastAsia="Times New Roman" w:hAnsi="Arial" w:cs="Arial"/>
          <w:color w:val="000000"/>
          <w:sz w:val="27"/>
          <w:szCs w:val="27"/>
          <w:lang w:eastAsia="en-GB"/>
        </w:rPr>
      </w:pPr>
      <w:r w:rsidRPr="00C47AB5">
        <w:rPr>
          <w:rFonts w:ascii="Arial" w:eastAsia="Times New Roman" w:hAnsi="Arial" w:cs="Arial"/>
          <w:color w:val="000000"/>
          <w:sz w:val="27"/>
          <w:szCs w:val="27"/>
          <w:lang w:eastAsia="en-GB"/>
        </w:rPr>
        <w:t>LBS</w:t>
      </w:r>
    </w:p>
    <w:p w14:paraId="2EC50925" w14:textId="77777777" w:rsidR="0005295E" w:rsidRPr="00002FD1" w:rsidRDefault="0005295E">
      <w:pPr>
        <w:rPr>
          <w:rFonts w:ascii="Verdana" w:hAnsi="Verdana"/>
        </w:rPr>
      </w:pPr>
    </w:p>
    <w:sectPr w:rsidR="0005295E" w:rsidRPr="00002F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58CE" w14:textId="77777777" w:rsidR="00C47AB5" w:rsidRDefault="00C47AB5" w:rsidP="00C47AB5">
      <w:pPr>
        <w:spacing w:after="0" w:line="240" w:lineRule="auto"/>
      </w:pPr>
      <w:r>
        <w:separator/>
      </w:r>
    </w:p>
  </w:endnote>
  <w:endnote w:type="continuationSeparator" w:id="0">
    <w:p w14:paraId="2E8681F3" w14:textId="77777777" w:rsidR="00C47AB5" w:rsidRDefault="00C47AB5" w:rsidP="00C4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CF49" w14:textId="77777777" w:rsidR="00C47AB5" w:rsidRDefault="00C4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8F7A" w14:textId="77777777" w:rsidR="00C47AB5" w:rsidRDefault="00C4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1368" w14:textId="77777777" w:rsidR="00C47AB5" w:rsidRDefault="00C4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B232" w14:textId="77777777" w:rsidR="00C47AB5" w:rsidRDefault="00C47AB5" w:rsidP="00C47AB5">
      <w:pPr>
        <w:spacing w:after="0" w:line="240" w:lineRule="auto"/>
      </w:pPr>
      <w:r>
        <w:separator/>
      </w:r>
    </w:p>
  </w:footnote>
  <w:footnote w:type="continuationSeparator" w:id="0">
    <w:p w14:paraId="2DFDF935" w14:textId="77777777" w:rsidR="00C47AB5" w:rsidRDefault="00C47AB5" w:rsidP="00C4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3397" w14:textId="77777777" w:rsidR="00C47AB5" w:rsidRDefault="00C4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3592" w14:textId="38DFE8CC" w:rsidR="00C47AB5" w:rsidRDefault="00C47AB5">
    <w:pPr>
      <w:pStyle w:val="Header"/>
    </w:pPr>
    <w:r>
      <w:rPr>
        <w:noProof/>
      </w:rPr>
      <mc:AlternateContent>
        <mc:Choice Requires="wps">
          <w:drawing>
            <wp:anchor distT="0" distB="0" distL="114300" distR="114300" simplePos="0" relativeHeight="251659264" behindDoc="0" locked="0" layoutInCell="0" allowOverlap="1" wp14:anchorId="00F29CF3" wp14:editId="275D33B9">
              <wp:simplePos x="0" y="0"/>
              <wp:positionH relativeFrom="page">
                <wp:posOffset>0</wp:posOffset>
              </wp:positionH>
              <wp:positionV relativeFrom="page">
                <wp:posOffset>190500</wp:posOffset>
              </wp:positionV>
              <wp:extent cx="7560310" cy="266700"/>
              <wp:effectExtent l="0" t="0" r="0" b="0"/>
              <wp:wrapNone/>
              <wp:docPr id="2" name="MSIPCM83384fd18968a90cc78a0c68"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862E3" w14:textId="2776BDC5" w:rsidR="00C47AB5" w:rsidRPr="00C47AB5" w:rsidRDefault="00C47AB5" w:rsidP="00C47AB5">
                          <w:pPr>
                            <w:spacing w:after="0"/>
                            <w:jc w:val="right"/>
                            <w:rPr>
                              <w:rFonts w:ascii="Calibri" w:hAnsi="Calibri" w:cs="Calibri"/>
                              <w:color w:val="FF8C00"/>
                              <w:sz w:val="20"/>
                            </w:rPr>
                          </w:pPr>
                          <w:r w:rsidRPr="00C47AB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F29CF3" id="_x0000_t202" coordsize="21600,21600" o:spt="202" path="m,l,21600r21600,l21600,xe">
              <v:stroke joinstyle="miter"/>
              <v:path gradientshapeok="t" o:connecttype="rect"/>
            </v:shapetype>
            <v:shape id="MSIPCM83384fd18968a90cc78a0c68"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gR9dn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5B9862E3" w14:textId="2776BDC5" w:rsidR="00C47AB5" w:rsidRPr="00C47AB5" w:rsidRDefault="00C47AB5" w:rsidP="00C47AB5">
                    <w:pPr>
                      <w:spacing w:after="0"/>
                      <w:jc w:val="right"/>
                      <w:rPr>
                        <w:rFonts w:ascii="Calibri" w:hAnsi="Calibri" w:cs="Calibri"/>
                        <w:color w:val="FF8C00"/>
                        <w:sz w:val="20"/>
                      </w:rPr>
                    </w:pPr>
                    <w:r w:rsidRPr="00C47AB5">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7C8F" w14:textId="77777777" w:rsidR="00C47AB5" w:rsidRDefault="00C47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7AB5"/>
    <w:rsid w:val="00002FD1"/>
    <w:rsid w:val="0005295E"/>
    <w:rsid w:val="00C4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BB0F"/>
  <w15:chartTrackingRefBased/>
  <w15:docId w15:val="{87156E6B-E5DE-4467-9D0C-B242F5EF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AB5"/>
  </w:style>
  <w:style w:type="paragraph" w:styleId="Footer">
    <w:name w:val="footer"/>
    <w:basedOn w:val="Normal"/>
    <w:link w:val="FooterChar"/>
    <w:uiPriority w:val="99"/>
    <w:unhideWhenUsed/>
    <w:rsid w:val="00C47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85721">
      <w:bodyDiv w:val="1"/>
      <w:marLeft w:val="0"/>
      <w:marRight w:val="0"/>
      <w:marTop w:val="0"/>
      <w:marBottom w:val="0"/>
      <w:divBdr>
        <w:top w:val="none" w:sz="0" w:space="0" w:color="auto"/>
        <w:left w:val="none" w:sz="0" w:space="0" w:color="auto"/>
        <w:bottom w:val="none" w:sz="0" w:space="0" w:color="auto"/>
        <w:right w:val="none" w:sz="0" w:space="0" w:color="auto"/>
      </w:divBdr>
      <w:divsChild>
        <w:div w:id="1554349804">
          <w:marLeft w:val="-150"/>
          <w:marRight w:val="-150"/>
          <w:marTop w:val="0"/>
          <w:marBottom w:val="0"/>
          <w:divBdr>
            <w:top w:val="none" w:sz="0" w:space="0" w:color="auto"/>
            <w:left w:val="none" w:sz="0" w:space="0" w:color="auto"/>
            <w:bottom w:val="none" w:sz="0" w:space="0" w:color="auto"/>
            <w:right w:val="none" w:sz="0" w:space="0" w:color="auto"/>
          </w:divBdr>
          <w:divsChild>
            <w:div w:id="1022390879">
              <w:marLeft w:val="0"/>
              <w:marRight w:val="0"/>
              <w:marTop w:val="0"/>
              <w:marBottom w:val="0"/>
              <w:divBdr>
                <w:top w:val="none" w:sz="0" w:space="0" w:color="auto"/>
                <w:left w:val="none" w:sz="0" w:space="0" w:color="auto"/>
                <w:bottom w:val="none" w:sz="0" w:space="0" w:color="auto"/>
                <w:right w:val="none" w:sz="0" w:space="0" w:color="auto"/>
              </w:divBdr>
            </w:div>
          </w:divsChild>
        </w:div>
        <w:div w:id="2064255788">
          <w:marLeft w:val="-150"/>
          <w:marRight w:val="-150"/>
          <w:marTop w:val="0"/>
          <w:marBottom w:val="0"/>
          <w:divBdr>
            <w:top w:val="none" w:sz="0" w:space="0" w:color="auto"/>
            <w:left w:val="none" w:sz="0" w:space="0" w:color="auto"/>
            <w:bottom w:val="none" w:sz="0" w:space="0" w:color="auto"/>
            <w:right w:val="none" w:sz="0" w:space="0" w:color="auto"/>
          </w:divBdr>
          <w:divsChild>
            <w:div w:id="384453227">
              <w:marLeft w:val="0"/>
              <w:marRight w:val="0"/>
              <w:marTop w:val="0"/>
              <w:marBottom w:val="0"/>
              <w:divBdr>
                <w:top w:val="none" w:sz="0" w:space="0" w:color="auto"/>
                <w:left w:val="none" w:sz="0" w:space="0" w:color="auto"/>
                <w:bottom w:val="none" w:sz="0" w:space="0" w:color="auto"/>
                <w:right w:val="none" w:sz="0" w:space="0" w:color="auto"/>
              </w:divBdr>
              <w:divsChild>
                <w:div w:id="1134832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0016882">
          <w:marLeft w:val="-150"/>
          <w:marRight w:val="-150"/>
          <w:marTop w:val="0"/>
          <w:marBottom w:val="0"/>
          <w:divBdr>
            <w:top w:val="none" w:sz="0" w:space="0" w:color="auto"/>
            <w:left w:val="none" w:sz="0" w:space="0" w:color="auto"/>
            <w:bottom w:val="none" w:sz="0" w:space="0" w:color="auto"/>
            <w:right w:val="none" w:sz="0" w:space="0" w:color="auto"/>
          </w:divBdr>
          <w:divsChild>
            <w:div w:id="1202672518">
              <w:marLeft w:val="0"/>
              <w:marRight w:val="0"/>
              <w:marTop w:val="0"/>
              <w:marBottom w:val="0"/>
              <w:divBdr>
                <w:top w:val="none" w:sz="0" w:space="0" w:color="auto"/>
                <w:left w:val="none" w:sz="0" w:space="0" w:color="auto"/>
                <w:bottom w:val="none" w:sz="0" w:space="0" w:color="auto"/>
                <w:right w:val="none" w:sz="0" w:space="0" w:color="auto"/>
              </w:divBdr>
              <w:divsChild>
                <w:div w:id="1632175123">
                  <w:marLeft w:val="0"/>
                  <w:marRight w:val="0"/>
                  <w:marTop w:val="600"/>
                  <w:marBottom w:val="0"/>
                  <w:divBdr>
                    <w:top w:val="none" w:sz="0" w:space="0" w:color="auto"/>
                    <w:left w:val="none" w:sz="0" w:space="0" w:color="auto"/>
                    <w:bottom w:val="none" w:sz="0" w:space="0" w:color="auto"/>
                    <w:right w:val="none" w:sz="0" w:space="0" w:color="auto"/>
                  </w:divBdr>
                  <w:divsChild>
                    <w:div w:id="62353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89044857">
          <w:marLeft w:val="-150"/>
          <w:marRight w:val="-150"/>
          <w:marTop w:val="0"/>
          <w:marBottom w:val="0"/>
          <w:divBdr>
            <w:top w:val="none" w:sz="0" w:space="0" w:color="auto"/>
            <w:left w:val="none" w:sz="0" w:space="0" w:color="auto"/>
            <w:bottom w:val="none" w:sz="0" w:space="0" w:color="auto"/>
            <w:right w:val="none" w:sz="0" w:space="0" w:color="auto"/>
          </w:divBdr>
          <w:divsChild>
            <w:div w:id="450442067">
              <w:marLeft w:val="0"/>
              <w:marRight w:val="0"/>
              <w:marTop w:val="0"/>
              <w:marBottom w:val="0"/>
              <w:divBdr>
                <w:top w:val="none" w:sz="0" w:space="0" w:color="auto"/>
                <w:left w:val="none" w:sz="0" w:space="0" w:color="auto"/>
                <w:bottom w:val="none" w:sz="0" w:space="0" w:color="auto"/>
                <w:right w:val="none" w:sz="0" w:space="0" w:color="auto"/>
              </w:divBdr>
              <w:divsChild>
                <w:div w:id="1498961646">
                  <w:marLeft w:val="0"/>
                  <w:marRight w:val="0"/>
                  <w:marTop w:val="600"/>
                  <w:marBottom w:val="0"/>
                  <w:divBdr>
                    <w:top w:val="none" w:sz="0" w:space="0" w:color="auto"/>
                    <w:left w:val="none" w:sz="0" w:space="0" w:color="auto"/>
                    <w:bottom w:val="none" w:sz="0" w:space="0" w:color="auto"/>
                    <w:right w:val="none" w:sz="0" w:space="0" w:color="auto"/>
                  </w:divBdr>
                </w:div>
              </w:divsChild>
            </w:div>
            <w:div w:id="1395009040">
              <w:marLeft w:val="0"/>
              <w:marRight w:val="0"/>
              <w:marTop w:val="30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52449505">
                      <w:marLeft w:val="0"/>
                      <w:marRight w:val="0"/>
                      <w:marTop w:val="0"/>
                      <w:marBottom w:val="0"/>
                      <w:divBdr>
                        <w:top w:val="none" w:sz="0" w:space="0" w:color="auto"/>
                        <w:left w:val="none" w:sz="0" w:space="0" w:color="auto"/>
                        <w:bottom w:val="none" w:sz="0" w:space="0" w:color="auto"/>
                        <w:right w:val="none" w:sz="0" w:space="0" w:color="auto"/>
                      </w:divBdr>
                    </w:div>
                  </w:divsChild>
                </w:div>
                <w:div w:id="4481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0969">
          <w:marLeft w:val="-150"/>
          <w:marRight w:val="-150"/>
          <w:marTop w:val="0"/>
          <w:marBottom w:val="0"/>
          <w:divBdr>
            <w:top w:val="none" w:sz="0" w:space="0" w:color="auto"/>
            <w:left w:val="none" w:sz="0" w:space="0" w:color="auto"/>
            <w:bottom w:val="none" w:sz="0" w:space="0" w:color="auto"/>
            <w:right w:val="none" w:sz="0" w:space="0" w:color="auto"/>
          </w:divBdr>
          <w:divsChild>
            <w:div w:id="1643146796">
              <w:marLeft w:val="0"/>
              <w:marRight w:val="0"/>
              <w:marTop w:val="0"/>
              <w:marBottom w:val="0"/>
              <w:divBdr>
                <w:top w:val="none" w:sz="0" w:space="0" w:color="auto"/>
                <w:left w:val="none" w:sz="0" w:space="0" w:color="auto"/>
                <w:bottom w:val="none" w:sz="0" w:space="0" w:color="auto"/>
                <w:right w:val="none" w:sz="0" w:space="0" w:color="auto"/>
              </w:divBdr>
              <w:divsChild>
                <w:div w:id="1280991188">
                  <w:marLeft w:val="0"/>
                  <w:marRight w:val="0"/>
                  <w:marTop w:val="600"/>
                  <w:marBottom w:val="0"/>
                  <w:divBdr>
                    <w:top w:val="none" w:sz="0" w:space="0" w:color="auto"/>
                    <w:left w:val="none" w:sz="0" w:space="0" w:color="auto"/>
                    <w:bottom w:val="none" w:sz="0" w:space="0" w:color="auto"/>
                    <w:right w:val="none" w:sz="0" w:space="0" w:color="auto"/>
                  </w:divBdr>
                  <w:divsChild>
                    <w:div w:id="1946189635">
                      <w:marLeft w:val="0"/>
                      <w:marRight w:val="0"/>
                      <w:marTop w:val="300"/>
                      <w:marBottom w:val="0"/>
                      <w:divBdr>
                        <w:top w:val="none" w:sz="0" w:space="0" w:color="auto"/>
                        <w:left w:val="none" w:sz="0" w:space="0" w:color="auto"/>
                        <w:bottom w:val="none" w:sz="0" w:space="0" w:color="auto"/>
                        <w:right w:val="none" w:sz="0" w:space="0" w:color="auto"/>
                      </w:divBdr>
                      <w:divsChild>
                        <w:div w:id="4282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48">
          <w:marLeft w:val="-150"/>
          <w:marRight w:val="-150"/>
          <w:marTop w:val="0"/>
          <w:marBottom w:val="0"/>
          <w:divBdr>
            <w:top w:val="none" w:sz="0" w:space="0" w:color="auto"/>
            <w:left w:val="none" w:sz="0" w:space="0" w:color="auto"/>
            <w:bottom w:val="none" w:sz="0" w:space="0" w:color="auto"/>
            <w:right w:val="none" w:sz="0" w:space="0" w:color="auto"/>
          </w:divBdr>
          <w:divsChild>
            <w:div w:id="1212116037">
              <w:marLeft w:val="0"/>
              <w:marRight w:val="0"/>
              <w:marTop w:val="0"/>
              <w:marBottom w:val="0"/>
              <w:divBdr>
                <w:top w:val="none" w:sz="0" w:space="0" w:color="auto"/>
                <w:left w:val="none" w:sz="0" w:space="0" w:color="auto"/>
                <w:bottom w:val="none" w:sz="0" w:space="0" w:color="auto"/>
                <w:right w:val="none" w:sz="0" w:space="0" w:color="auto"/>
              </w:divBdr>
              <w:divsChild>
                <w:div w:id="7357119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18082854">
          <w:marLeft w:val="-150"/>
          <w:marRight w:val="-150"/>
          <w:marTop w:val="0"/>
          <w:marBottom w:val="0"/>
          <w:divBdr>
            <w:top w:val="none" w:sz="0" w:space="0" w:color="auto"/>
            <w:left w:val="none" w:sz="0" w:space="0" w:color="auto"/>
            <w:bottom w:val="none" w:sz="0" w:space="0" w:color="auto"/>
            <w:right w:val="none" w:sz="0" w:space="0" w:color="auto"/>
          </w:divBdr>
          <w:divsChild>
            <w:div w:id="1936556002">
              <w:marLeft w:val="0"/>
              <w:marRight w:val="0"/>
              <w:marTop w:val="0"/>
              <w:marBottom w:val="0"/>
              <w:divBdr>
                <w:top w:val="none" w:sz="0" w:space="0" w:color="auto"/>
                <w:left w:val="none" w:sz="0" w:space="0" w:color="auto"/>
                <w:bottom w:val="none" w:sz="0" w:space="0" w:color="auto"/>
                <w:right w:val="none" w:sz="0" w:space="0" w:color="auto"/>
              </w:divBdr>
              <w:divsChild>
                <w:div w:id="189041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istoricengland.org.uk/listing/the-list/list-entry/12701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0" ma:contentTypeDescription="Create a new document." ma:contentTypeScope="" ma:versionID="8119595f45cec53a1f3459c9565c7eee">
  <xsd:schema xmlns:xsd="http://www.w3.org/2001/XMLSchema" xmlns:xs="http://www.w3.org/2001/XMLSchema" xmlns:p="http://schemas.microsoft.com/office/2006/metadata/properties" xmlns:ns3="7a62eb93-3970-42d2-9691-b880ba3e96ca" targetNamespace="http://schemas.microsoft.com/office/2006/metadata/properties" ma:root="true" ma:fieldsID="af270ea1727318cb51a6518c0a5a2e2d" ns3:_="">
    <xsd:import namespace="7a62eb93-3970-42d2-9691-b880ba3e9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7A0E6-402E-4BC1-8673-B52E26A6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58AEC-A99E-49CA-8168-BB5887529221}">
  <ds:schemaRefs>
    <ds:schemaRef ds:uri="http://schemas.microsoft.com/sharepoint/v3/contenttype/forms"/>
  </ds:schemaRefs>
</ds:datastoreItem>
</file>

<file path=customXml/itemProps3.xml><?xml version="1.0" encoding="utf-8"?>
<ds:datastoreItem xmlns:ds="http://schemas.openxmlformats.org/officeDocument/2006/customXml" ds:itemID="{F5B87148-BE8D-43CD-88D8-A253FAF877DF}">
  <ds:schemaRefs>
    <ds:schemaRef ds:uri="http://purl.org/dc/elements/1.1/"/>
    <ds:schemaRef ds:uri="http://schemas.microsoft.com/office/2006/metadata/properties"/>
    <ds:schemaRef ds:uri="7a62eb93-3970-42d2-9691-b880ba3e96c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Vincent</dc:creator>
  <cp:keywords/>
  <dc:description/>
  <cp:lastModifiedBy>Claire Vincent</cp:lastModifiedBy>
  <cp:revision>1</cp:revision>
  <dcterms:created xsi:type="dcterms:W3CDTF">2021-01-19T15:23:00Z</dcterms:created>
  <dcterms:modified xsi:type="dcterms:W3CDTF">2021-01-19T15:25:00Z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Claire.Vincent@cornwall.gov.uk</vt:lpwstr>
  </property>
  <property fmtid="{D5CDD505-2E9C-101B-9397-08002B2CF9AE}" pid="5" name="MSIP_Label_65bade86-969a-4cfc-8d70-99d1f0adeaba_SetDate">
    <vt:lpwstr>2021-01-19T15:25:06.2709675Z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37c5316b-2270-42ce-8e6c-2e61911ebfe5</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0x010100BAC43FFF3AA7B34F9182B66D0893465E</vt:lpwstr>
  </property>
</Properties>
</file>