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9272" w14:textId="0074AA03" w:rsidR="00DF70E4" w:rsidRDefault="00DF70E4" w:rsidP="009E1423">
      <w:r w:rsidRPr="003266FE">
        <w:rPr>
          <w:b/>
          <w:bCs/>
          <w:sz w:val="28"/>
          <w:szCs w:val="28"/>
          <w:lang w:val="en-US"/>
        </w:rPr>
        <w:t>Brookville, Littlewick road, Horsell. GU21 4XR</w:t>
      </w:r>
    </w:p>
    <w:p w14:paraId="5C94191B" w14:textId="77777777" w:rsidR="00DF70E4" w:rsidRDefault="00DF70E4" w:rsidP="009E1423"/>
    <w:p w14:paraId="66F4090A" w14:textId="4701BACE" w:rsidR="00D7247D" w:rsidRDefault="00D7247D" w:rsidP="00D7247D">
      <w:r>
        <w:t xml:space="preserve">PLAN/2019/0344 was refused because the increase in volume would result in a disproportionate increase in the bulk of the original building and would therefore have too great an impact on the Green belt.  On the basis of this advice the attached submittal has been carefully developed in order to </w:t>
      </w:r>
      <w:r w:rsidR="003E4651">
        <w:t>increase the size of the property</w:t>
      </w:r>
      <w:r>
        <w:t xml:space="preserve"> whilst carefully considering the impact upon the Green belt.  The advice given following application PLAN/2019/0344 was that any future submittal should consider additional volume to be between 20% and 40%.  </w:t>
      </w:r>
      <w:r w:rsidR="003E4651">
        <w:t>There have also been several planning application granted from properties nearby that exceed this guidance.</w:t>
      </w:r>
    </w:p>
    <w:p w14:paraId="3B0BB480" w14:textId="77777777" w:rsidR="00D7247D" w:rsidRDefault="00D7247D" w:rsidP="00D7247D"/>
    <w:p w14:paraId="4B18739B" w14:textId="2DE115B0" w:rsidR="00D7247D" w:rsidRDefault="00D7247D" w:rsidP="00D7247D">
      <w:r>
        <w:t>The calculations display the additional volume that a loft conversion</w:t>
      </w:r>
      <w:r w:rsidR="000F59DB">
        <w:t xml:space="preserve"> (certificate of lawful</w:t>
      </w:r>
      <w:r w:rsidR="00FF2E62">
        <w:t xml:space="preserve"> </w:t>
      </w:r>
      <w:r w:rsidR="000F59DB">
        <w:t>development obtained</w:t>
      </w:r>
      <w:r w:rsidR="00D1380C">
        <w:t xml:space="preserve"> PLAN/2020/0859</w:t>
      </w:r>
      <w:r w:rsidR="000F59DB">
        <w:t>)</w:t>
      </w:r>
      <w:r>
        <w:t xml:space="preserve"> would create whilst utilising as much as possible the volume of the existing house to increase our living space.  The ground level extension has been designed in such a way as to ensure we do not go over the suggested limit of 40% whilst allowing for the volume used in converting the loft.  </w:t>
      </w:r>
    </w:p>
    <w:p w14:paraId="19DF9A9A" w14:textId="77777777" w:rsidR="00D7247D" w:rsidRDefault="00D7247D" w:rsidP="009E1423"/>
    <w:p w14:paraId="78CE2F76" w14:textId="77777777" w:rsidR="00D7247D" w:rsidRDefault="00D7247D" w:rsidP="009E1423"/>
    <w:p w14:paraId="315B5E9C" w14:textId="14888BC2" w:rsidR="009E1423" w:rsidRDefault="009E1423" w:rsidP="009E1423">
      <w:r>
        <w:t xml:space="preserve">The existing house volume without the roof is </w:t>
      </w:r>
      <w:r>
        <w:rPr>
          <w:b/>
          <w:bCs/>
        </w:rPr>
        <w:t>2</w:t>
      </w:r>
      <w:r w:rsidR="000F59DB">
        <w:rPr>
          <w:b/>
          <w:bCs/>
        </w:rPr>
        <w:t>98.7</w:t>
      </w:r>
      <w:r>
        <w:rPr>
          <w:b/>
          <w:bCs/>
        </w:rPr>
        <w:t>m</w:t>
      </w:r>
      <w:r>
        <w:rPr>
          <w:b/>
          <w:bCs/>
          <w:vertAlign w:val="superscript"/>
        </w:rPr>
        <w:t xml:space="preserve">3 </w:t>
      </w:r>
      <w:r>
        <w:t>this includes the rear single-skin toilet and the bay window at the front.</w:t>
      </w:r>
    </w:p>
    <w:p w14:paraId="19495C3E" w14:textId="77777777" w:rsidR="009E1423" w:rsidRDefault="009E1423" w:rsidP="009E1423"/>
    <w:p w14:paraId="2E647AA2" w14:textId="339C1B5D" w:rsidR="009E1423" w:rsidRDefault="009E1423" w:rsidP="009E1423">
      <w:r>
        <w:t xml:space="preserve">The existing roof volume calculated from the planning portal website is </w:t>
      </w:r>
      <w:r w:rsidR="000F59DB" w:rsidRPr="000F59DB">
        <w:rPr>
          <w:b/>
          <w:bCs/>
        </w:rPr>
        <w:t>65</w:t>
      </w:r>
      <w:r>
        <w:rPr>
          <w:b/>
          <w:bCs/>
        </w:rPr>
        <w:t>m</w:t>
      </w:r>
      <w:r>
        <w:rPr>
          <w:b/>
          <w:bCs/>
          <w:vertAlign w:val="superscript"/>
        </w:rPr>
        <w:t>3</w:t>
      </w:r>
      <w:r>
        <w:t>.</w:t>
      </w:r>
    </w:p>
    <w:p w14:paraId="484E6630" w14:textId="5325F5FC" w:rsidR="00407EC7" w:rsidRDefault="00407EC7" w:rsidP="009E1423"/>
    <w:p w14:paraId="4A11F7AA" w14:textId="1E81B9DC" w:rsidR="00407EC7" w:rsidRDefault="00407EC7" w:rsidP="00407EC7">
      <w:pPr>
        <w:rPr>
          <w:b/>
          <w:bCs/>
        </w:rPr>
      </w:pPr>
      <w:r w:rsidRPr="00407EC7">
        <w:rPr>
          <w:b/>
          <w:bCs/>
          <w:highlight w:val="yellow"/>
        </w:rPr>
        <w:t>The original total house volume</w:t>
      </w:r>
      <w:r w:rsidRPr="00407EC7">
        <w:rPr>
          <w:b/>
          <w:bCs/>
        </w:rPr>
        <w:t xml:space="preserve"> is</w:t>
      </w:r>
      <w:r>
        <w:rPr>
          <w:b/>
          <w:bCs/>
        </w:rPr>
        <w:t xml:space="preserve"> 2</w:t>
      </w:r>
      <w:r w:rsidR="000F59DB">
        <w:rPr>
          <w:b/>
          <w:bCs/>
        </w:rPr>
        <w:t>98.7</w:t>
      </w:r>
      <w:r>
        <w:rPr>
          <w:b/>
          <w:bCs/>
        </w:rPr>
        <w:t>m</w:t>
      </w:r>
      <w:r>
        <w:rPr>
          <w:b/>
          <w:bCs/>
          <w:vertAlign w:val="superscript"/>
        </w:rPr>
        <w:t>3</w:t>
      </w:r>
      <w:r>
        <w:rPr>
          <w:b/>
          <w:bCs/>
        </w:rPr>
        <w:t xml:space="preserve"> + </w:t>
      </w:r>
      <w:r w:rsidR="000F59DB">
        <w:rPr>
          <w:b/>
          <w:bCs/>
        </w:rPr>
        <w:t>65</w:t>
      </w:r>
      <w:r>
        <w:rPr>
          <w:b/>
          <w:bCs/>
        </w:rPr>
        <w:t>m</w:t>
      </w:r>
      <w:r>
        <w:rPr>
          <w:b/>
          <w:bCs/>
          <w:vertAlign w:val="superscript"/>
        </w:rPr>
        <w:t>3</w:t>
      </w:r>
      <w:r>
        <w:rPr>
          <w:b/>
          <w:bCs/>
        </w:rPr>
        <w:t xml:space="preserve"> </w:t>
      </w:r>
      <w:r w:rsidRPr="00DF70E4">
        <w:rPr>
          <w:b/>
          <w:bCs/>
        </w:rPr>
        <w:t xml:space="preserve">= </w:t>
      </w:r>
      <w:r w:rsidRPr="00407EC7">
        <w:rPr>
          <w:b/>
          <w:bCs/>
          <w:highlight w:val="yellow"/>
          <w:u w:val="single"/>
        </w:rPr>
        <w:t>3</w:t>
      </w:r>
      <w:r w:rsidR="000F59DB">
        <w:rPr>
          <w:b/>
          <w:bCs/>
          <w:highlight w:val="yellow"/>
          <w:u w:val="single"/>
        </w:rPr>
        <w:t>63.7</w:t>
      </w:r>
      <w:r w:rsidRPr="00407EC7">
        <w:rPr>
          <w:b/>
          <w:bCs/>
          <w:highlight w:val="yellow"/>
          <w:u w:val="single"/>
        </w:rPr>
        <w:t>m</w:t>
      </w:r>
      <w:r w:rsidRPr="00407EC7">
        <w:rPr>
          <w:b/>
          <w:bCs/>
          <w:highlight w:val="yellow"/>
          <w:u w:val="single"/>
          <w:vertAlign w:val="superscript"/>
        </w:rPr>
        <w:t>3</w:t>
      </w:r>
      <w:r w:rsidRPr="00407EC7">
        <w:rPr>
          <w:b/>
          <w:bCs/>
          <w:highlight w:val="yellow"/>
          <w:u w:val="single"/>
        </w:rPr>
        <w:t>.</w:t>
      </w:r>
      <w:r w:rsidRPr="00DF70E4">
        <w:rPr>
          <w:b/>
          <w:bCs/>
        </w:rPr>
        <w:t xml:space="preserve"> </w:t>
      </w:r>
    </w:p>
    <w:p w14:paraId="02BF8611" w14:textId="43C9774B" w:rsidR="00407EC7" w:rsidRDefault="000857DD" w:rsidP="00407EC7">
      <w:pPr>
        <w:rPr>
          <w:b/>
          <w:bCs/>
        </w:rPr>
      </w:pPr>
      <w:r>
        <w:rPr>
          <w:b/>
          <w:bCs/>
        </w:rPr>
        <w:t xml:space="preserve"> </w:t>
      </w:r>
    </w:p>
    <w:p w14:paraId="3BC52C6E" w14:textId="34A3723F" w:rsidR="00407EC7" w:rsidRDefault="00407EC7" w:rsidP="00407EC7">
      <w:pPr>
        <w:rPr>
          <w:b/>
          <w:bCs/>
        </w:rPr>
      </w:pPr>
      <w:r>
        <w:t>The following would be our maximum allowance based on 40% - 3</w:t>
      </w:r>
      <w:r w:rsidR="000F59DB">
        <w:t>63.7</w:t>
      </w:r>
      <w:r>
        <w:t>m</w:t>
      </w:r>
      <w:r>
        <w:rPr>
          <w:vertAlign w:val="superscript"/>
        </w:rPr>
        <w:t>3</w:t>
      </w:r>
      <w:r>
        <w:t xml:space="preserve"> x 1.4</w:t>
      </w:r>
      <w:r>
        <w:rPr>
          <w:b/>
          <w:bCs/>
        </w:rPr>
        <w:t xml:space="preserve"> </w:t>
      </w:r>
      <w:r>
        <w:t>=</w:t>
      </w:r>
      <w:r>
        <w:rPr>
          <w:b/>
          <w:bCs/>
        </w:rPr>
        <w:t xml:space="preserve"> </w:t>
      </w:r>
      <w:r w:rsidR="000F59DB">
        <w:rPr>
          <w:b/>
          <w:bCs/>
          <w:highlight w:val="yellow"/>
          <w:u w:val="single"/>
        </w:rPr>
        <w:t>509.1</w:t>
      </w:r>
      <w:r w:rsidRPr="00C63BE8">
        <w:rPr>
          <w:b/>
          <w:bCs/>
          <w:highlight w:val="yellow"/>
          <w:u w:val="single"/>
        </w:rPr>
        <w:t>m</w:t>
      </w:r>
      <w:r w:rsidRPr="00C63BE8">
        <w:rPr>
          <w:b/>
          <w:bCs/>
          <w:highlight w:val="yellow"/>
          <w:u w:val="single"/>
          <w:vertAlign w:val="superscript"/>
        </w:rPr>
        <w:t>3</w:t>
      </w:r>
    </w:p>
    <w:p w14:paraId="69D27651" w14:textId="77777777" w:rsidR="00407EC7" w:rsidRDefault="00407EC7" w:rsidP="009E1423"/>
    <w:p w14:paraId="0EFF701A" w14:textId="19BB1F50" w:rsidR="00407EC7" w:rsidRPr="00C63BE8" w:rsidRDefault="00407EC7" w:rsidP="00407EC7">
      <w:pPr>
        <w:rPr>
          <w:b/>
          <w:bCs/>
        </w:rPr>
      </w:pPr>
      <w:r w:rsidRPr="00C63BE8">
        <w:rPr>
          <w:b/>
          <w:bCs/>
          <w:highlight w:val="yellow"/>
        </w:rPr>
        <w:t xml:space="preserve">Therefore the maximum additional volume is </w:t>
      </w:r>
      <w:r w:rsidRPr="00C63BE8">
        <w:rPr>
          <w:b/>
          <w:bCs/>
          <w:highlight w:val="yellow"/>
          <w:u w:val="single"/>
        </w:rPr>
        <w:t>14</w:t>
      </w:r>
      <w:r w:rsidR="00B246E5">
        <w:rPr>
          <w:b/>
          <w:bCs/>
          <w:highlight w:val="yellow"/>
          <w:u w:val="single"/>
        </w:rPr>
        <w:t>5.4</w:t>
      </w:r>
      <w:r w:rsidRPr="00C63BE8">
        <w:rPr>
          <w:b/>
          <w:bCs/>
          <w:highlight w:val="yellow"/>
          <w:u w:val="single"/>
        </w:rPr>
        <w:t>m</w:t>
      </w:r>
      <w:r w:rsidRPr="00C63BE8">
        <w:rPr>
          <w:b/>
          <w:bCs/>
          <w:highlight w:val="yellow"/>
          <w:u w:val="single"/>
          <w:vertAlign w:val="superscript"/>
        </w:rPr>
        <w:t>3</w:t>
      </w:r>
    </w:p>
    <w:p w14:paraId="293FC899" w14:textId="77777777" w:rsidR="00407EC7" w:rsidRDefault="00407EC7" w:rsidP="009E1423"/>
    <w:p w14:paraId="111F1838" w14:textId="54A614D3" w:rsidR="00407EC7" w:rsidRPr="00407EC7" w:rsidRDefault="00407EC7" w:rsidP="009E1423">
      <w:pPr>
        <w:rPr>
          <w:b/>
          <w:bCs/>
          <w:u w:val="single"/>
        </w:rPr>
      </w:pPr>
      <w:r w:rsidRPr="00407EC7">
        <w:rPr>
          <w:b/>
          <w:bCs/>
          <w:u w:val="single"/>
        </w:rPr>
        <w:t xml:space="preserve">Roof </w:t>
      </w:r>
      <w:r w:rsidR="00874117">
        <w:rPr>
          <w:b/>
          <w:bCs/>
          <w:u w:val="single"/>
        </w:rPr>
        <w:t xml:space="preserve">volume </w:t>
      </w:r>
      <w:r w:rsidRPr="00407EC7">
        <w:rPr>
          <w:b/>
          <w:bCs/>
          <w:u w:val="single"/>
        </w:rPr>
        <w:t>calculations</w:t>
      </w:r>
    </w:p>
    <w:p w14:paraId="61E2D724" w14:textId="77777777" w:rsidR="00407EC7" w:rsidRDefault="00407EC7" w:rsidP="009E1423"/>
    <w:p w14:paraId="1BFD9A9B" w14:textId="5CC73D40" w:rsidR="009E1423" w:rsidRDefault="009E1423" w:rsidP="009E1423">
      <w:r>
        <w:t>The proposed new roof volume</w:t>
      </w:r>
      <w:r w:rsidR="00D7247D">
        <w:t xml:space="preserve"> following conversion</w:t>
      </w:r>
      <w:r>
        <w:t xml:space="preserve"> is </w:t>
      </w:r>
      <w:r w:rsidR="00B246E5">
        <w:rPr>
          <w:b/>
          <w:bCs/>
        </w:rPr>
        <w:t>104</w:t>
      </w:r>
      <w:r>
        <w:rPr>
          <w:b/>
          <w:bCs/>
        </w:rPr>
        <w:t>m</w:t>
      </w:r>
      <w:r>
        <w:rPr>
          <w:b/>
          <w:bCs/>
          <w:vertAlign w:val="superscript"/>
        </w:rPr>
        <w:t>3</w:t>
      </w:r>
      <w:r>
        <w:t>.</w:t>
      </w:r>
      <w:r w:rsidR="00E9768E">
        <w:t xml:space="preserve"> </w:t>
      </w:r>
    </w:p>
    <w:p w14:paraId="6B20DA9D" w14:textId="77777777" w:rsidR="009E1423" w:rsidRDefault="009E1423" w:rsidP="009E1423"/>
    <w:p w14:paraId="666F9C9D" w14:textId="7AF350C1" w:rsidR="009E1423" w:rsidRDefault="009E1423" w:rsidP="009E1423">
      <w:pPr>
        <w:rPr>
          <w:b/>
          <w:bCs/>
        </w:rPr>
      </w:pPr>
      <w:r>
        <w:t>Therefor the roof volume</w:t>
      </w:r>
      <w:r w:rsidR="002B54F8">
        <w:t xml:space="preserve"> will</w:t>
      </w:r>
      <w:r>
        <w:t xml:space="preserve"> increase </w:t>
      </w:r>
      <w:r w:rsidR="002B54F8">
        <w:t>by</w:t>
      </w:r>
      <w:r>
        <w:t xml:space="preserve"> </w:t>
      </w:r>
      <w:r w:rsidR="00B246E5">
        <w:rPr>
          <w:b/>
          <w:bCs/>
        </w:rPr>
        <w:t>39</w:t>
      </w:r>
      <w:r>
        <w:rPr>
          <w:b/>
          <w:bCs/>
        </w:rPr>
        <w:t>m</w:t>
      </w:r>
      <w:r>
        <w:rPr>
          <w:b/>
          <w:bCs/>
          <w:vertAlign w:val="superscript"/>
        </w:rPr>
        <w:t>3</w:t>
      </w:r>
      <w:r>
        <w:t xml:space="preserve">. </w:t>
      </w:r>
    </w:p>
    <w:p w14:paraId="2AC13E3A" w14:textId="77777777" w:rsidR="009E1423" w:rsidRDefault="009E1423" w:rsidP="009E1423">
      <w:pPr>
        <w:rPr>
          <w:b/>
          <w:bCs/>
        </w:rPr>
      </w:pPr>
    </w:p>
    <w:p w14:paraId="527D05BF" w14:textId="557518F3" w:rsidR="009E1423" w:rsidRDefault="009E1423" w:rsidP="009E1423">
      <w:pPr>
        <w:rPr>
          <w:b/>
          <w:bCs/>
        </w:rPr>
      </w:pPr>
      <w:r w:rsidRPr="002B54F8">
        <w:rPr>
          <w:b/>
          <w:bCs/>
          <w:highlight w:val="yellow"/>
        </w:rPr>
        <w:t xml:space="preserve">The </w:t>
      </w:r>
      <w:r w:rsidR="00D7247D">
        <w:rPr>
          <w:b/>
          <w:bCs/>
          <w:highlight w:val="yellow"/>
        </w:rPr>
        <w:t>existing</w:t>
      </w:r>
      <w:r w:rsidRPr="002B54F8">
        <w:rPr>
          <w:b/>
          <w:bCs/>
          <w:highlight w:val="yellow"/>
        </w:rPr>
        <w:t xml:space="preserve"> house</w:t>
      </w:r>
      <w:r w:rsidR="00DF70E4" w:rsidRPr="002B54F8">
        <w:rPr>
          <w:b/>
          <w:bCs/>
          <w:highlight w:val="yellow"/>
        </w:rPr>
        <w:t xml:space="preserve"> volume with the </w:t>
      </w:r>
      <w:r w:rsidR="00DF70E4" w:rsidRPr="00001FDD">
        <w:rPr>
          <w:b/>
          <w:bCs/>
          <w:highlight w:val="yellow"/>
        </w:rPr>
        <w:t>loft converted</w:t>
      </w:r>
      <w:r>
        <w:t xml:space="preserve"> is</w:t>
      </w:r>
      <w:r>
        <w:rPr>
          <w:b/>
          <w:bCs/>
        </w:rPr>
        <w:t xml:space="preserve"> 2</w:t>
      </w:r>
      <w:r w:rsidR="00B246E5">
        <w:rPr>
          <w:b/>
          <w:bCs/>
        </w:rPr>
        <w:t>98.7</w:t>
      </w:r>
      <w:r>
        <w:rPr>
          <w:b/>
          <w:bCs/>
        </w:rPr>
        <w:t>m</w:t>
      </w:r>
      <w:r>
        <w:rPr>
          <w:b/>
          <w:bCs/>
          <w:vertAlign w:val="superscript"/>
        </w:rPr>
        <w:t>3</w:t>
      </w:r>
      <w:r>
        <w:rPr>
          <w:b/>
          <w:bCs/>
        </w:rPr>
        <w:t xml:space="preserve"> + 10</w:t>
      </w:r>
      <w:r w:rsidR="00B246E5">
        <w:rPr>
          <w:b/>
          <w:bCs/>
        </w:rPr>
        <w:t>4</w:t>
      </w:r>
      <w:r>
        <w:rPr>
          <w:b/>
          <w:bCs/>
        </w:rPr>
        <w:t>m</w:t>
      </w:r>
      <w:r>
        <w:rPr>
          <w:b/>
          <w:bCs/>
          <w:vertAlign w:val="superscript"/>
        </w:rPr>
        <w:t>3</w:t>
      </w:r>
      <w:r>
        <w:rPr>
          <w:b/>
          <w:bCs/>
        </w:rPr>
        <w:t xml:space="preserve"> = </w:t>
      </w:r>
      <w:r w:rsidR="00B246E5">
        <w:rPr>
          <w:b/>
          <w:bCs/>
          <w:highlight w:val="yellow"/>
        </w:rPr>
        <w:t>402.7</w:t>
      </w:r>
      <w:r w:rsidRPr="00DF70E4">
        <w:rPr>
          <w:b/>
          <w:bCs/>
          <w:highlight w:val="yellow"/>
        </w:rPr>
        <w:t>m</w:t>
      </w:r>
      <w:r w:rsidRPr="00DF70E4">
        <w:rPr>
          <w:b/>
          <w:bCs/>
          <w:highlight w:val="yellow"/>
          <w:vertAlign w:val="superscript"/>
        </w:rPr>
        <w:t>3</w:t>
      </w:r>
      <w:r>
        <w:rPr>
          <w:b/>
          <w:bCs/>
        </w:rPr>
        <w:t>.</w:t>
      </w:r>
    </w:p>
    <w:p w14:paraId="084AF800" w14:textId="3F18C3AF" w:rsidR="00B246E5" w:rsidRDefault="00B246E5" w:rsidP="009E1423">
      <w:pPr>
        <w:rPr>
          <w:b/>
          <w:bCs/>
        </w:rPr>
      </w:pPr>
    </w:p>
    <w:p w14:paraId="3417E671" w14:textId="7894D25E" w:rsidR="00B246E5" w:rsidRDefault="00B246E5" w:rsidP="009E1423">
      <w:pPr>
        <w:rPr>
          <w:b/>
          <w:bCs/>
        </w:rPr>
      </w:pPr>
      <w:r>
        <w:rPr>
          <w:b/>
          <w:bCs/>
        </w:rPr>
        <w:t>With the single storey rear toilet/utility (12.</w:t>
      </w:r>
      <w:r w:rsidRPr="00B246E5">
        <w:rPr>
          <w:b/>
          <w:bCs/>
        </w:rPr>
        <w:t>1m</w:t>
      </w:r>
      <w:r w:rsidRPr="00B246E5">
        <w:rPr>
          <w:b/>
          <w:bCs/>
          <w:vertAlign w:val="superscript"/>
        </w:rPr>
        <w:t>3</w:t>
      </w:r>
      <w:r>
        <w:rPr>
          <w:b/>
          <w:bCs/>
        </w:rPr>
        <w:t xml:space="preserve">) </w:t>
      </w:r>
      <w:r w:rsidRPr="00B246E5">
        <w:rPr>
          <w:b/>
          <w:bCs/>
        </w:rPr>
        <w:t>demolished</w:t>
      </w:r>
      <w:r>
        <w:rPr>
          <w:b/>
          <w:bCs/>
        </w:rPr>
        <w:t xml:space="preserve"> as part of the ground floor extension</w:t>
      </w:r>
    </w:p>
    <w:p w14:paraId="0057459B" w14:textId="5BEB3547" w:rsidR="00B246E5" w:rsidRDefault="00B246E5" w:rsidP="009E1423">
      <w:pPr>
        <w:rPr>
          <w:b/>
          <w:bCs/>
        </w:rPr>
      </w:pPr>
      <w:r>
        <w:rPr>
          <w:b/>
          <w:bCs/>
        </w:rPr>
        <w:t>We are at a volume of 390.6m</w:t>
      </w:r>
      <w:r w:rsidRPr="00B246E5">
        <w:rPr>
          <w:b/>
          <w:bCs/>
          <w:vertAlign w:val="superscript"/>
        </w:rPr>
        <w:t>3</w:t>
      </w:r>
      <w:r>
        <w:rPr>
          <w:b/>
          <w:bCs/>
        </w:rPr>
        <w:t>.</w:t>
      </w:r>
    </w:p>
    <w:p w14:paraId="21523F97" w14:textId="77777777" w:rsidR="009E1423" w:rsidRDefault="009E1423" w:rsidP="009E1423">
      <w:pPr>
        <w:rPr>
          <w:b/>
          <w:bCs/>
        </w:rPr>
      </w:pPr>
    </w:p>
    <w:p w14:paraId="6B5E371B" w14:textId="57AA0D77" w:rsidR="009E1423" w:rsidRDefault="009E1423" w:rsidP="009E1423">
      <w:r>
        <w:t>Therefor there is an increase in total volume</w:t>
      </w:r>
      <w:r w:rsidR="002155FF">
        <w:t xml:space="preserve"> following the loft conversion</w:t>
      </w:r>
      <w:r>
        <w:t xml:space="preserve"> of</w:t>
      </w:r>
      <w:r>
        <w:rPr>
          <w:b/>
          <w:bCs/>
        </w:rPr>
        <w:t xml:space="preserve"> 2</w:t>
      </w:r>
      <w:r w:rsidR="00B246E5">
        <w:rPr>
          <w:b/>
          <w:bCs/>
        </w:rPr>
        <w:t>6.9</w:t>
      </w:r>
      <w:r>
        <w:rPr>
          <w:b/>
          <w:bCs/>
        </w:rPr>
        <w:t>m</w:t>
      </w:r>
      <w:r>
        <w:rPr>
          <w:b/>
          <w:bCs/>
          <w:vertAlign w:val="superscript"/>
        </w:rPr>
        <w:t>3</w:t>
      </w:r>
      <w:r>
        <w:rPr>
          <w:b/>
          <w:bCs/>
        </w:rPr>
        <w:t xml:space="preserve">. </w:t>
      </w:r>
      <w:r>
        <w:t>This is a total volume increase</w:t>
      </w:r>
      <w:r w:rsidR="00D7247D">
        <w:t xml:space="preserve"> when considering the whole property</w:t>
      </w:r>
      <w:r>
        <w:t xml:space="preserve"> of</w:t>
      </w:r>
      <w:r>
        <w:rPr>
          <w:b/>
          <w:bCs/>
        </w:rPr>
        <w:t xml:space="preserve"> </w:t>
      </w:r>
      <w:r w:rsidRPr="002155FF">
        <w:rPr>
          <w:b/>
          <w:bCs/>
          <w:highlight w:val="yellow"/>
          <w:u w:val="single"/>
        </w:rPr>
        <w:t>7.</w:t>
      </w:r>
      <w:r w:rsidR="00B246E5">
        <w:rPr>
          <w:b/>
          <w:bCs/>
          <w:highlight w:val="yellow"/>
          <w:u w:val="single"/>
        </w:rPr>
        <w:t>4</w:t>
      </w:r>
      <w:r w:rsidRPr="002155FF">
        <w:rPr>
          <w:b/>
          <w:bCs/>
          <w:highlight w:val="yellow"/>
          <w:u w:val="single"/>
        </w:rPr>
        <w:t>%</w:t>
      </w:r>
      <w:r>
        <w:t>.</w:t>
      </w:r>
    </w:p>
    <w:p w14:paraId="0EDAC780" w14:textId="1A464041" w:rsidR="00407EC7" w:rsidRDefault="00407EC7" w:rsidP="009E1423">
      <w:pPr>
        <w:rPr>
          <w:b/>
          <w:bCs/>
        </w:rPr>
      </w:pPr>
    </w:p>
    <w:p w14:paraId="141BC88B" w14:textId="119E8359" w:rsidR="00407EC7" w:rsidRPr="00407EC7" w:rsidRDefault="00407EC7" w:rsidP="009E1423">
      <w:pPr>
        <w:rPr>
          <w:b/>
          <w:bCs/>
          <w:u w:val="single"/>
        </w:rPr>
      </w:pPr>
      <w:r w:rsidRPr="00407EC7">
        <w:rPr>
          <w:b/>
          <w:bCs/>
          <w:u w:val="single"/>
        </w:rPr>
        <w:t xml:space="preserve">Ground floor </w:t>
      </w:r>
      <w:r w:rsidR="00874117">
        <w:rPr>
          <w:b/>
          <w:bCs/>
          <w:u w:val="single"/>
        </w:rPr>
        <w:t xml:space="preserve">volume </w:t>
      </w:r>
      <w:r w:rsidRPr="00407EC7">
        <w:rPr>
          <w:b/>
          <w:bCs/>
          <w:u w:val="single"/>
        </w:rPr>
        <w:t>calculations</w:t>
      </w:r>
    </w:p>
    <w:p w14:paraId="72F451EA" w14:textId="77777777" w:rsidR="00407EC7" w:rsidRDefault="00407EC7" w:rsidP="009E1423">
      <w:pPr>
        <w:rPr>
          <w:b/>
          <w:bCs/>
        </w:rPr>
      </w:pPr>
    </w:p>
    <w:p w14:paraId="2C8657A5" w14:textId="0F903ECC" w:rsidR="009E1423" w:rsidRDefault="002B54F8" w:rsidP="009E1423">
      <w:pPr>
        <w:rPr>
          <w:b/>
          <w:bCs/>
        </w:rPr>
      </w:pPr>
      <w:r>
        <w:rPr>
          <w:b/>
          <w:bCs/>
        </w:rPr>
        <w:t>W</w:t>
      </w:r>
      <w:r w:rsidR="009E1423">
        <w:rPr>
          <w:b/>
          <w:bCs/>
        </w:rPr>
        <w:t xml:space="preserve">e </w:t>
      </w:r>
      <w:r w:rsidR="00D7247D">
        <w:rPr>
          <w:b/>
          <w:bCs/>
        </w:rPr>
        <w:t xml:space="preserve">would </w:t>
      </w:r>
      <w:r w:rsidR="009E1423">
        <w:rPr>
          <w:b/>
          <w:bCs/>
        </w:rPr>
        <w:t>have used 7.</w:t>
      </w:r>
      <w:r w:rsidR="00B246E5">
        <w:rPr>
          <w:b/>
          <w:bCs/>
        </w:rPr>
        <w:t>4</w:t>
      </w:r>
      <w:r w:rsidR="009E1423">
        <w:rPr>
          <w:b/>
          <w:bCs/>
        </w:rPr>
        <w:t>% of our volume uplift in the loft conversion leav</w:t>
      </w:r>
      <w:r>
        <w:rPr>
          <w:b/>
          <w:bCs/>
        </w:rPr>
        <w:t>ing</w:t>
      </w:r>
      <w:r w:rsidR="009E1423">
        <w:rPr>
          <w:b/>
          <w:bCs/>
        </w:rPr>
        <w:t xml:space="preserve"> 32.</w:t>
      </w:r>
      <w:r w:rsidR="00B246E5">
        <w:rPr>
          <w:b/>
          <w:bCs/>
        </w:rPr>
        <w:t>6</w:t>
      </w:r>
      <w:r w:rsidR="009E1423">
        <w:rPr>
          <w:b/>
          <w:bCs/>
        </w:rPr>
        <w:t>% for the ground floor extension.</w:t>
      </w:r>
      <w:r w:rsidR="00B844BA">
        <w:rPr>
          <w:b/>
          <w:bCs/>
        </w:rPr>
        <w:t xml:space="preserve">  </w:t>
      </w:r>
      <w:r w:rsidR="009E1423">
        <w:rPr>
          <w:b/>
          <w:bCs/>
        </w:rPr>
        <w:t>Which is a volume of 11</w:t>
      </w:r>
      <w:r w:rsidR="00603B52">
        <w:rPr>
          <w:b/>
          <w:bCs/>
        </w:rPr>
        <w:t>8</w:t>
      </w:r>
      <w:r w:rsidR="009E1423">
        <w:rPr>
          <w:b/>
          <w:bCs/>
        </w:rPr>
        <w:t>.6m</w:t>
      </w:r>
      <w:r w:rsidR="009E1423">
        <w:rPr>
          <w:b/>
          <w:bCs/>
          <w:vertAlign w:val="superscript"/>
        </w:rPr>
        <w:t>3</w:t>
      </w:r>
      <w:r w:rsidR="009E1423">
        <w:rPr>
          <w:b/>
          <w:bCs/>
        </w:rPr>
        <w:t xml:space="preserve">. </w:t>
      </w:r>
    </w:p>
    <w:p w14:paraId="38DD18AD" w14:textId="77777777" w:rsidR="009E1423" w:rsidRDefault="009E1423" w:rsidP="009E1423">
      <w:pPr>
        <w:rPr>
          <w:b/>
          <w:bCs/>
        </w:rPr>
      </w:pPr>
    </w:p>
    <w:p w14:paraId="1508867B" w14:textId="2AEF4565" w:rsidR="009E1423" w:rsidRDefault="009E1423" w:rsidP="009E1423">
      <w:pPr>
        <w:rPr>
          <w:b/>
          <w:bCs/>
        </w:rPr>
      </w:pPr>
      <w:r>
        <w:rPr>
          <w:b/>
          <w:bCs/>
        </w:rPr>
        <w:t xml:space="preserve">Please see attached drawing for the proposed </w:t>
      </w:r>
      <w:r w:rsidR="002B54F8">
        <w:rPr>
          <w:b/>
          <w:bCs/>
        </w:rPr>
        <w:t xml:space="preserve">ground floor </w:t>
      </w:r>
      <w:r>
        <w:rPr>
          <w:b/>
          <w:bCs/>
        </w:rPr>
        <w:t xml:space="preserve">rear </w:t>
      </w:r>
      <w:r w:rsidR="00603B52">
        <w:rPr>
          <w:b/>
          <w:bCs/>
        </w:rPr>
        <w:t xml:space="preserve">and side </w:t>
      </w:r>
      <w:r>
        <w:rPr>
          <w:b/>
          <w:bCs/>
        </w:rPr>
        <w:t>extension. The floor area of this addition is 3</w:t>
      </w:r>
      <w:r w:rsidR="00603B52">
        <w:rPr>
          <w:b/>
          <w:bCs/>
        </w:rPr>
        <w:t>9</w:t>
      </w:r>
      <w:r>
        <w:rPr>
          <w:b/>
          <w:bCs/>
        </w:rPr>
        <w:t>m</w:t>
      </w:r>
      <w:r>
        <w:rPr>
          <w:b/>
          <w:bCs/>
          <w:vertAlign w:val="superscript"/>
        </w:rPr>
        <w:t>2</w:t>
      </w:r>
      <w:r>
        <w:rPr>
          <w:b/>
          <w:bCs/>
        </w:rPr>
        <w:t>.</w:t>
      </w:r>
    </w:p>
    <w:p w14:paraId="031BEA2A" w14:textId="77777777" w:rsidR="009E1423" w:rsidRDefault="009E1423" w:rsidP="009E1423">
      <w:pPr>
        <w:rPr>
          <w:b/>
          <w:bCs/>
        </w:rPr>
      </w:pPr>
    </w:p>
    <w:p w14:paraId="3CC27228" w14:textId="38F6CC78" w:rsidR="00965630" w:rsidRDefault="004967D2" w:rsidP="009E1423">
      <w:pPr>
        <w:rPr>
          <w:b/>
          <w:bCs/>
        </w:rPr>
      </w:pPr>
      <w:r>
        <w:rPr>
          <w:b/>
          <w:bCs/>
        </w:rPr>
        <w:t>At a</w:t>
      </w:r>
      <w:r w:rsidR="009E1423">
        <w:rPr>
          <w:b/>
          <w:bCs/>
        </w:rPr>
        <w:t xml:space="preserve"> </w:t>
      </w:r>
      <w:r w:rsidR="004C00E0">
        <w:rPr>
          <w:b/>
          <w:bCs/>
        </w:rPr>
        <w:t xml:space="preserve">(flat) </w:t>
      </w:r>
      <w:r w:rsidR="009E1423">
        <w:rPr>
          <w:b/>
          <w:bCs/>
        </w:rPr>
        <w:t xml:space="preserve">roof height of </w:t>
      </w:r>
      <w:r>
        <w:rPr>
          <w:b/>
          <w:bCs/>
        </w:rPr>
        <w:t>3</w:t>
      </w:r>
      <w:r w:rsidR="009E1423">
        <w:rPr>
          <w:b/>
          <w:bCs/>
        </w:rPr>
        <w:t>.</w:t>
      </w:r>
      <w:r>
        <w:rPr>
          <w:b/>
          <w:bCs/>
        </w:rPr>
        <w:t>00</w:t>
      </w:r>
      <w:r w:rsidR="009E1423">
        <w:rPr>
          <w:b/>
          <w:bCs/>
        </w:rPr>
        <w:t>m</w:t>
      </w:r>
      <w:r>
        <w:rPr>
          <w:b/>
          <w:bCs/>
        </w:rPr>
        <w:t xml:space="preserve"> the ground floor extension would add </w:t>
      </w:r>
      <w:r w:rsidRPr="004967D2">
        <w:rPr>
          <w:b/>
          <w:bCs/>
          <w:highlight w:val="yellow"/>
        </w:rPr>
        <w:t>11</w:t>
      </w:r>
      <w:r w:rsidR="00603B52">
        <w:rPr>
          <w:b/>
          <w:bCs/>
          <w:highlight w:val="yellow"/>
        </w:rPr>
        <w:t>7</w:t>
      </w:r>
      <w:r w:rsidRPr="004967D2">
        <w:rPr>
          <w:b/>
          <w:bCs/>
          <w:highlight w:val="yellow"/>
        </w:rPr>
        <w:t>m</w:t>
      </w:r>
      <w:r w:rsidRPr="004967D2">
        <w:rPr>
          <w:b/>
          <w:bCs/>
          <w:highlight w:val="yellow"/>
          <w:vertAlign w:val="superscript"/>
        </w:rPr>
        <w:t>3</w:t>
      </w:r>
      <w:r>
        <w:rPr>
          <w:b/>
          <w:bCs/>
        </w:rPr>
        <w:t>.</w:t>
      </w:r>
    </w:p>
    <w:p w14:paraId="44BBBE47" w14:textId="717F928A" w:rsidR="004967D2" w:rsidRDefault="004967D2" w:rsidP="009E1423">
      <w:pPr>
        <w:rPr>
          <w:b/>
          <w:bCs/>
        </w:rPr>
      </w:pPr>
    </w:p>
    <w:p w14:paraId="1095D620" w14:textId="77777777" w:rsidR="004F4027" w:rsidRDefault="004967D2" w:rsidP="009E1423">
      <w:pPr>
        <w:rPr>
          <w:b/>
          <w:bCs/>
        </w:rPr>
      </w:pPr>
      <w:r>
        <w:rPr>
          <w:b/>
          <w:bCs/>
        </w:rPr>
        <w:t xml:space="preserve">Considering the roof and ground floor volume additions together gives </w:t>
      </w:r>
    </w:p>
    <w:p w14:paraId="4625B5CA" w14:textId="53C6F30D" w:rsidR="004967D2" w:rsidRDefault="004967D2" w:rsidP="009E1423">
      <w:pPr>
        <w:rPr>
          <w:b/>
          <w:bCs/>
          <w:vertAlign w:val="superscript"/>
        </w:rPr>
      </w:pPr>
      <w:r>
        <w:rPr>
          <w:b/>
          <w:bCs/>
        </w:rPr>
        <w:t>11</w:t>
      </w:r>
      <w:r w:rsidR="00603B52">
        <w:rPr>
          <w:b/>
          <w:bCs/>
        </w:rPr>
        <w:t>7</w:t>
      </w:r>
      <w:r>
        <w:rPr>
          <w:b/>
          <w:bCs/>
        </w:rPr>
        <w:t>m</w:t>
      </w:r>
      <w:r w:rsidRPr="004F4027">
        <w:rPr>
          <w:b/>
          <w:bCs/>
          <w:vertAlign w:val="superscript"/>
        </w:rPr>
        <w:t>3</w:t>
      </w:r>
      <w:r>
        <w:rPr>
          <w:b/>
          <w:bCs/>
        </w:rPr>
        <w:t xml:space="preserve"> +</w:t>
      </w:r>
      <w:r w:rsidR="004F4027">
        <w:rPr>
          <w:b/>
          <w:bCs/>
        </w:rPr>
        <w:t xml:space="preserve"> </w:t>
      </w:r>
      <w:r>
        <w:rPr>
          <w:b/>
          <w:bCs/>
        </w:rPr>
        <w:t>2</w:t>
      </w:r>
      <w:r w:rsidR="00603B52">
        <w:rPr>
          <w:b/>
          <w:bCs/>
        </w:rPr>
        <w:t>6.9</w:t>
      </w:r>
      <w:r>
        <w:rPr>
          <w:b/>
          <w:bCs/>
        </w:rPr>
        <w:t>m</w:t>
      </w:r>
      <w:r w:rsidRPr="004F4027">
        <w:rPr>
          <w:b/>
          <w:bCs/>
          <w:vertAlign w:val="superscript"/>
        </w:rPr>
        <w:t>3</w:t>
      </w:r>
      <w:r w:rsidR="004F4027">
        <w:rPr>
          <w:b/>
          <w:bCs/>
        </w:rPr>
        <w:t xml:space="preserve"> = </w:t>
      </w:r>
      <w:r w:rsidR="004F4027" w:rsidRPr="004F4027">
        <w:rPr>
          <w:b/>
          <w:bCs/>
          <w:highlight w:val="yellow"/>
        </w:rPr>
        <w:t>14</w:t>
      </w:r>
      <w:r w:rsidR="00603B52">
        <w:rPr>
          <w:b/>
          <w:bCs/>
          <w:highlight w:val="yellow"/>
        </w:rPr>
        <w:t>3</w:t>
      </w:r>
      <w:r w:rsidR="004F4027" w:rsidRPr="004F4027">
        <w:rPr>
          <w:b/>
          <w:bCs/>
          <w:highlight w:val="yellow"/>
        </w:rPr>
        <w:t>.</w:t>
      </w:r>
      <w:r w:rsidR="00603B52">
        <w:rPr>
          <w:b/>
          <w:bCs/>
          <w:highlight w:val="yellow"/>
        </w:rPr>
        <w:t>9</w:t>
      </w:r>
      <w:r w:rsidR="004F4027" w:rsidRPr="004F4027">
        <w:rPr>
          <w:b/>
          <w:bCs/>
          <w:highlight w:val="yellow"/>
        </w:rPr>
        <w:t>m</w:t>
      </w:r>
      <w:r w:rsidR="004F4027" w:rsidRPr="004F4027">
        <w:rPr>
          <w:b/>
          <w:bCs/>
          <w:highlight w:val="yellow"/>
          <w:vertAlign w:val="superscript"/>
        </w:rPr>
        <w:t>3</w:t>
      </w:r>
    </w:p>
    <w:p w14:paraId="126720E7" w14:textId="1965F5F8" w:rsidR="00D40858" w:rsidRDefault="00D40858" w:rsidP="009E1423">
      <w:pPr>
        <w:rPr>
          <w:b/>
          <w:bCs/>
          <w:vertAlign w:val="superscript"/>
        </w:rPr>
      </w:pPr>
    </w:p>
    <w:p w14:paraId="7799D979" w14:textId="0293CA9F" w:rsidR="00D40858" w:rsidRPr="00D40858" w:rsidRDefault="00D40858" w:rsidP="009E1423">
      <w:pPr>
        <w:rPr>
          <w:b/>
          <w:bCs/>
          <w:u w:val="single"/>
        </w:rPr>
      </w:pPr>
      <w:r w:rsidRPr="00D40858">
        <w:rPr>
          <w:b/>
          <w:bCs/>
          <w:highlight w:val="yellow"/>
          <w:u w:val="single"/>
        </w:rPr>
        <w:t>Total volume following all works 507.6m</w:t>
      </w:r>
      <w:r w:rsidRPr="00D40858">
        <w:rPr>
          <w:b/>
          <w:bCs/>
          <w:highlight w:val="yellow"/>
          <w:u w:val="single"/>
          <w:vertAlign w:val="superscript"/>
        </w:rPr>
        <w:t>3</w:t>
      </w:r>
      <w:r w:rsidRPr="00D40858">
        <w:rPr>
          <w:b/>
          <w:bCs/>
          <w:u w:val="single"/>
        </w:rPr>
        <w:t>.</w:t>
      </w:r>
    </w:p>
    <w:p w14:paraId="56567239" w14:textId="4D68CF98" w:rsidR="004F4027" w:rsidRDefault="004F4027" w:rsidP="009E1423">
      <w:pPr>
        <w:rPr>
          <w:b/>
          <w:bCs/>
          <w:vertAlign w:val="superscript"/>
        </w:rPr>
      </w:pPr>
    </w:p>
    <w:p w14:paraId="48F0E0B8" w14:textId="3B4CC6C6" w:rsidR="004F4027" w:rsidRDefault="004F4027" w:rsidP="009E1423">
      <w:pPr>
        <w:rPr>
          <w:b/>
          <w:bCs/>
          <w:u w:val="single"/>
        </w:rPr>
      </w:pPr>
      <w:r w:rsidRPr="004F4027">
        <w:rPr>
          <w:b/>
          <w:bCs/>
          <w:highlight w:val="yellow"/>
          <w:u w:val="single"/>
        </w:rPr>
        <w:t>A</w:t>
      </w:r>
      <w:r>
        <w:rPr>
          <w:b/>
          <w:bCs/>
          <w:highlight w:val="yellow"/>
          <w:u w:val="single"/>
        </w:rPr>
        <w:t xml:space="preserve"> TOTAL VOLUME </w:t>
      </w:r>
      <w:r w:rsidRPr="004F4027">
        <w:rPr>
          <w:b/>
          <w:bCs/>
          <w:highlight w:val="yellow"/>
          <w:u w:val="single"/>
        </w:rPr>
        <w:t>UPLIFT OF 39.</w:t>
      </w:r>
      <w:r w:rsidR="00D40858">
        <w:rPr>
          <w:b/>
          <w:bCs/>
          <w:highlight w:val="yellow"/>
          <w:u w:val="single"/>
        </w:rPr>
        <w:t>6</w:t>
      </w:r>
      <w:r w:rsidRPr="004F4027">
        <w:rPr>
          <w:b/>
          <w:bCs/>
          <w:highlight w:val="yellow"/>
          <w:u w:val="single"/>
        </w:rPr>
        <w:t>%</w:t>
      </w:r>
      <w:r w:rsidR="00D40858">
        <w:rPr>
          <w:b/>
          <w:bCs/>
          <w:u w:val="single"/>
        </w:rPr>
        <w:t>.</w:t>
      </w:r>
    </w:p>
    <w:p w14:paraId="15BA79AA" w14:textId="2DDA19D8" w:rsidR="00F40E18" w:rsidRDefault="00F40E18" w:rsidP="009E1423">
      <w:pPr>
        <w:rPr>
          <w:b/>
          <w:bCs/>
          <w:u w:val="single"/>
        </w:rPr>
      </w:pPr>
    </w:p>
    <w:p w14:paraId="231E37F5" w14:textId="2AB8051B" w:rsidR="00F40E18" w:rsidRDefault="00B844BA" w:rsidP="009E1423">
      <w:pPr>
        <w:rPr>
          <w:b/>
          <w:bCs/>
          <w:u w:val="single"/>
        </w:rPr>
      </w:pPr>
      <w:r>
        <w:rPr>
          <w:b/>
          <w:bCs/>
          <w:u w:val="single"/>
        </w:rPr>
        <w:t>Ground f</w:t>
      </w:r>
      <w:r w:rsidR="00F40E18" w:rsidRPr="00874117">
        <w:rPr>
          <w:b/>
          <w:bCs/>
          <w:u w:val="single"/>
        </w:rPr>
        <w:t xml:space="preserve">loor area calculations  </w:t>
      </w:r>
    </w:p>
    <w:p w14:paraId="12DF43D8" w14:textId="1A3A8187" w:rsidR="00874117" w:rsidRDefault="00874117" w:rsidP="009E1423">
      <w:pPr>
        <w:rPr>
          <w:b/>
          <w:bCs/>
          <w:u w:val="single"/>
        </w:rPr>
      </w:pPr>
    </w:p>
    <w:p w14:paraId="08157575" w14:textId="53D231CC" w:rsidR="001406E4" w:rsidRPr="00B844BA" w:rsidRDefault="00B844BA" w:rsidP="009E1423">
      <w:r w:rsidRPr="00B844BA">
        <w:t xml:space="preserve">Existing ground floor area </w:t>
      </w:r>
      <w:r w:rsidR="001406E4" w:rsidRPr="00B844BA">
        <w:t>5</w:t>
      </w:r>
      <w:r w:rsidR="002E5629">
        <w:t>2.29</w:t>
      </w:r>
      <w:r w:rsidR="001406E4" w:rsidRPr="00B844BA">
        <w:t>m</w:t>
      </w:r>
      <w:r w:rsidR="001406E4" w:rsidRPr="00DC7F94">
        <w:rPr>
          <w:vertAlign w:val="superscript"/>
        </w:rPr>
        <w:t>2</w:t>
      </w:r>
      <w:r w:rsidR="001406E4" w:rsidRPr="00B844BA">
        <w:t xml:space="preserve"> + 4.1</w:t>
      </w:r>
      <w:r w:rsidR="002E5629">
        <w:t>5</w:t>
      </w:r>
      <w:r>
        <w:t>m</w:t>
      </w:r>
      <w:r w:rsidRPr="00DC7F94">
        <w:rPr>
          <w:vertAlign w:val="superscript"/>
        </w:rPr>
        <w:t>2</w:t>
      </w:r>
      <w:r w:rsidR="001406E4" w:rsidRPr="00B844BA">
        <w:t xml:space="preserve"> </w:t>
      </w:r>
      <w:r w:rsidRPr="00B844BA">
        <w:t>+ 1.26</w:t>
      </w:r>
      <w:r>
        <w:t>m</w:t>
      </w:r>
      <w:r w:rsidRPr="00DC7F94">
        <w:rPr>
          <w:vertAlign w:val="superscript"/>
        </w:rPr>
        <w:t>2</w:t>
      </w:r>
      <w:r w:rsidRPr="00B844BA">
        <w:t xml:space="preserve"> </w:t>
      </w:r>
      <w:r w:rsidR="001406E4" w:rsidRPr="00B844BA">
        <w:t>= 5</w:t>
      </w:r>
      <w:r w:rsidRPr="00B844BA">
        <w:t>7.</w:t>
      </w:r>
      <w:r w:rsidR="002E5629">
        <w:t>7</w:t>
      </w:r>
      <w:r w:rsidR="001406E4" w:rsidRPr="00B844BA">
        <w:t>m</w:t>
      </w:r>
      <w:r w:rsidR="001406E4" w:rsidRPr="00DC7F94">
        <w:rPr>
          <w:vertAlign w:val="superscript"/>
        </w:rPr>
        <w:t>2</w:t>
      </w:r>
    </w:p>
    <w:p w14:paraId="1FDB4E03" w14:textId="3B4C8376" w:rsidR="001406E4" w:rsidRPr="00B844BA" w:rsidRDefault="001406E4" w:rsidP="009E1423"/>
    <w:p w14:paraId="015C0C74" w14:textId="6852ABCD" w:rsidR="001406E4" w:rsidRPr="00B844BA" w:rsidRDefault="001406E4" w:rsidP="009E1423">
      <w:r w:rsidRPr="00B844BA">
        <w:t>Additional</w:t>
      </w:r>
      <w:r w:rsidR="00B844BA" w:rsidRPr="00B844BA">
        <w:t xml:space="preserve"> ground</w:t>
      </w:r>
      <w:r w:rsidRPr="00B844BA">
        <w:t xml:space="preserve"> </w:t>
      </w:r>
      <w:r w:rsidR="00B844BA" w:rsidRPr="00B844BA">
        <w:t xml:space="preserve">floor area </w:t>
      </w:r>
      <w:r w:rsidRPr="00B844BA">
        <w:t>3</w:t>
      </w:r>
      <w:r w:rsidR="002E5629">
        <w:t>9</w:t>
      </w:r>
      <w:r w:rsidRPr="00B844BA">
        <w:t>m</w:t>
      </w:r>
      <w:r w:rsidRPr="00DC7F94">
        <w:rPr>
          <w:vertAlign w:val="superscript"/>
        </w:rPr>
        <w:t>2</w:t>
      </w:r>
      <w:r w:rsidR="00385A6A">
        <w:rPr>
          <w:vertAlign w:val="superscript"/>
        </w:rPr>
        <w:t xml:space="preserve"> </w:t>
      </w:r>
      <w:r w:rsidR="00385A6A">
        <w:t>– 4.1</w:t>
      </w:r>
      <w:r w:rsidR="002E5629">
        <w:t>5</w:t>
      </w:r>
      <w:r w:rsidR="00385A6A">
        <w:t>m</w:t>
      </w:r>
      <w:r w:rsidR="00385A6A" w:rsidRPr="00385A6A">
        <w:rPr>
          <w:vertAlign w:val="superscript"/>
        </w:rPr>
        <w:t>2</w:t>
      </w:r>
      <w:r w:rsidRPr="00B844BA">
        <w:t xml:space="preserve"> = </w:t>
      </w:r>
      <w:r w:rsidR="00B844BA" w:rsidRPr="00B844BA">
        <w:t>3</w:t>
      </w:r>
      <w:r w:rsidR="002E5629">
        <w:t>4.85</w:t>
      </w:r>
      <w:r w:rsidR="00B844BA" w:rsidRPr="00B844BA">
        <w:t>m</w:t>
      </w:r>
      <w:r w:rsidR="00B844BA" w:rsidRPr="00DC7F94">
        <w:rPr>
          <w:vertAlign w:val="superscript"/>
        </w:rPr>
        <w:t>2</w:t>
      </w:r>
    </w:p>
    <w:p w14:paraId="40F626E8" w14:textId="3E3F7A48" w:rsidR="00B844BA" w:rsidRPr="00B844BA" w:rsidRDefault="00B844BA" w:rsidP="009E1423"/>
    <w:p w14:paraId="2442FA7E" w14:textId="21626E54" w:rsidR="00B844BA" w:rsidRDefault="00B844BA" w:rsidP="009E1423">
      <w:r w:rsidRPr="00B844BA">
        <w:t>Total new ground floor area = 9</w:t>
      </w:r>
      <w:r w:rsidR="00385A6A">
        <w:t>2.</w:t>
      </w:r>
      <w:r w:rsidR="002E5629">
        <w:t>55</w:t>
      </w:r>
      <w:r w:rsidRPr="00B844BA">
        <w:t>m</w:t>
      </w:r>
      <w:r w:rsidRPr="00DC7F94">
        <w:rPr>
          <w:vertAlign w:val="superscript"/>
        </w:rPr>
        <w:t>2</w:t>
      </w:r>
      <w:r w:rsidRPr="00B844BA">
        <w:t xml:space="preserve"> an increase of </w:t>
      </w:r>
      <w:r w:rsidR="002E5629">
        <w:t>60.4</w:t>
      </w:r>
      <w:r w:rsidRPr="00B844BA">
        <w:t>%</w:t>
      </w:r>
    </w:p>
    <w:p w14:paraId="3118825E" w14:textId="144E2F03" w:rsidR="00DC7F94" w:rsidRDefault="00DC7F94" w:rsidP="009E1423"/>
    <w:p w14:paraId="076BFFF6" w14:textId="77777777" w:rsidR="0034752E" w:rsidRPr="00B844BA" w:rsidRDefault="0034752E" w:rsidP="009E1423"/>
    <w:sectPr w:rsidR="0034752E" w:rsidRPr="00B84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23"/>
    <w:rsid w:val="00001FDD"/>
    <w:rsid w:val="000857DD"/>
    <w:rsid w:val="000F59DB"/>
    <w:rsid w:val="001406E4"/>
    <w:rsid w:val="002155FF"/>
    <w:rsid w:val="002B54F8"/>
    <w:rsid w:val="002E5629"/>
    <w:rsid w:val="0034752E"/>
    <w:rsid w:val="00385A6A"/>
    <w:rsid w:val="003E4651"/>
    <w:rsid w:val="00407EC7"/>
    <w:rsid w:val="00470479"/>
    <w:rsid w:val="00492B8F"/>
    <w:rsid w:val="004967D2"/>
    <w:rsid w:val="004C00E0"/>
    <w:rsid w:val="004F4027"/>
    <w:rsid w:val="00603B52"/>
    <w:rsid w:val="00874117"/>
    <w:rsid w:val="008F0ED2"/>
    <w:rsid w:val="00965630"/>
    <w:rsid w:val="009E1423"/>
    <w:rsid w:val="00B246E5"/>
    <w:rsid w:val="00B45C8B"/>
    <w:rsid w:val="00B844BA"/>
    <w:rsid w:val="00C63BE8"/>
    <w:rsid w:val="00D1380C"/>
    <w:rsid w:val="00D40858"/>
    <w:rsid w:val="00D7247D"/>
    <w:rsid w:val="00DC7F94"/>
    <w:rsid w:val="00DF70E4"/>
    <w:rsid w:val="00E9629F"/>
    <w:rsid w:val="00E9768E"/>
    <w:rsid w:val="00F40E18"/>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17C3"/>
  <w15:chartTrackingRefBased/>
  <w15:docId w15:val="{B68E4850-D596-4805-8653-AF9B059E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8409</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Irish</dc:creator>
  <cp:keywords/>
  <dc:description/>
  <cp:lastModifiedBy>David Irish</cp:lastModifiedBy>
  <cp:revision>7</cp:revision>
  <dcterms:created xsi:type="dcterms:W3CDTF">2020-10-03T20:07:00Z</dcterms:created>
  <dcterms:modified xsi:type="dcterms:W3CDTF">2021-02-18T21:17:00Z</dcterms:modified>
</cp:coreProperties>
</file>