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D54B4" w14:textId="315358C9" w:rsidR="00F94308" w:rsidRDefault="00F94308"/>
    <w:p w14:paraId="6581EF5C" w14:textId="44C87C2E" w:rsidR="00F94308" w:rsidRDefault="00F94308"/>
    <w:p w14:paraId="5A50CFCB" w14:textId="231B3C59" w:rsidR="00F94308" w:rsidRPr="00484D36" w:rsidRDefault="00F94308" w:rsidP="002E2BF1">
      <w:pPr>
        <w:pStyle w:val="ListParagraph"/>
        <w:rPr>
          <w:b/>
          <w:bCs/>
          <w:sz w:val="32"/>
          <w:szCs w:val="32"/>
          <w:u w:val="single"/>
        </w:rPr>
      </w:pPr>
      <w:r w:rsidRPr="00484D36">
        <w:rPr>
          <w:b/>
          <w:bCs/>
          <w:sz w:val="32"/>
          <w:szCs w:val="32"/>
          <w:u w:val="single"/>
        </w:rPr>
        <w:t xml:space="preserve">The Chequers, 20 The Street, </w:t>
      </w:r>
      <w:proofErr w:type="spellStart"/>
      <w:r w:rsidRPr="00484D36">
        <w:rPr>
          <w:b/>
          <w:bCs/>
          <w:sz w:val="32"/>
          <w:szCs w:val="32"/>
          <w:u w:val="single"/>
        </w:rPr>
        <w:t>Eriswell</w:t>
      </w:r>
      <w:proofErr w:type="spellEnd"/>
      <w:r w:rsidRPr="00484D36">
        <w:rPr>
          <w:b/>
          <w:bCs/>
          <w:sz w:val="32"/>
          <w:szCs w:val="32"/>
          <w:u w:val="single"/>
        </w:rPr>
        <w:t>, Suffolk  IP27 9BH</w:t>
      </w:r>
    </w:p>
    <w:p w14:paraId="66E6DD4C" w14:textId="41C4AAF0" w:rsidR="00F94308" w:rsidRDefault="00F94308"/>
    <w:p w14:paraId="30DE9C78" w14:textId="6BB820D2" w:rsidR="00F94308" w:rsidRDefault="00F94308" w:rsidP="002E2BF1">
      <w:pPr>
        <w:jc w:val="center"/>
        <w:rPr>
          <w:b/>
          <w:bCs/>
          <w:sz w:val="32"/>
          <w:szCs w:val="32"/>
          <w:u w:val="single"/>
        </w:rPr>
      </w:pPr>
      <w:r w:rsidRPr="002E2BF1">
        <w:rPr>
          <w:b/>
          <w:bCs/>
          <w:sz w:val="32"/>
          <w:szCs w:val="32"/>
          <w:u w:val="single"/>
        </w:rPr>
        <w:t>Planning Statement</w:t>
      </w:r>
    </w:p>
    <w:p w14:paraId="11D009E2" w14:textId="301FCD68" w:rsidR="006F6DD4" w:rsidRDefault="006F6DD4" w:rsidP="002E2BF1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(</w:t>
      </w:r>
      <w:r w:rsidR="00B17B92">
        <w:rPr>
          <w:b/>
          <w:bCs/>
          <w:sz w:val="32"/>
          <w:szCs w:val="32"/>
          <w:u w:val="single"/>
        </w:rPr>
        <w:t xml:space="preserve">Document </w:t>
      </w:r>
      <w:r>
        <w:rPr>
          <w:b/>
          <w:bCs/>
          <w:sz w:val="32"/>
          <w:szCs w:val="32"/>
          <w:u w:val="single"/>
        </w:rPr>
        <w:t>R</w:t>
      </w:r>
      <w:r w:rsidR="00B17B92">
        <w:rPr>
          <w:b/>
          <w:bCs/>
          <w:sz w:val="32"/>
          <w:szCs w:val="32"/>
          <w:u w:val="single"/>
        </w:rPr>
        <w:t>ef</w:t>
      </w:r>
      <w:r>
        <w:rPr>
          <w:b/>
          <w:bCs/>
          <w:sz w:val="32"/>
          <w:szCs w:val="32"/>
          <w:u w:val="single"/>
        </w:rPr>
        <w:t xml:space="preserve"> CQS 6)</w:t>
      </w:r>
    </w:p>
    <w:p w14:paraId="2C0785C8" w14:textId="77777777" w:rsidR="002E2BF1" w:rsidRPr="002E2BF1" w:rsidRDefault="002E2BF1" w:rsidP="002E2BF1">
      <w:pPr>
        <w:jc w:val="center"/>
        <w:rPr>
          <w:b/>
          <w:bCs/>
          <w:sz w:val="32"/>
          <w:szCs w:val="32"/>
          <w:u w:val="single"/>
        </w:rPr>
      </w:pPr>
    </w:p>
    <w:p w14:paraId="39EF48E3" w14:textId="3BAEC3B0" w:rsidR="00F94308" w:rsidRDefault="00F94308" w:rsidP="00F94308">
      <w:pPr>
        <w:ind w:left="1440" w:hanging="1440"/>
      </w:pPr>
      <w:r w:rsidRPr="002E2BF1">
        <w:rPr>
          <w:b/>
          <w:bCs/>
        </w:rPr>
        <w:t>Proposal</w:t>
      </w:r>
      <w:r>
        <w:tab/>
        <w:t xml:space="preserve">In anticipation of the lifting of </w:t>
      </w:r>
      <w:r w:rsidR="002E2BF1">
        <w:t xml:space="preserve">current </w:t>
      </w:r>
      <w:r>
        <w:t xml:space="preserve">Coronavirus restrictions we propose a small single-storey extension to the rear of the existing building to provide both new toilet accommodation and facilitate wheelchair access to all public areas of this </w:t>
      </w:r>
      <w:r w:rsidR="002E2BF1">
        <w:t xml:space="preserve">locally important </w:t>
      </w:r>
      <w:r>
        <w:t>public house and restaurant.</w:t>
      </w:r>
    </w:p>
    <w:p w14:paraId="5A01C4E4" w14:textId="2EBE9DDD" w:rsidR="00F94308" w:rsidRDefault="00F94308" w:rsidP="00F94308">
      <w:pPr>
        <w:ind w:left="1440"/>
      </w:pPr>
      <w:r>
        <w:t>It is our opinion these improvements are essential to protect the long</w:t>
      </w:r>
      <w:r w:rsidR="00732913">
        <w:t>-</w:t>
      </w:r>
      <w:r>
        <w:t xml:space="preserve">term viability of the property </w:t>
      </w:r>
      <w:r w:rsidR="00772372">
        <w:t xml:space="preserve">necessary </w:t>
      </w:r>
      <w:r w:rsidR="001B503B">
        <w:t xml:space="preserve">to </w:t>
      </w:r>
      <w:r>
        <w:t xml:space="preserve">safeguard this facility for the village of </w:t>
      </w:r>
      <w:proofErr w:type="spellStart"/>
      <w:r>
        <w:t>Eriswell</w:t>
      </w:r>
      <w:proofErr w:type="spellEnd"/>
      <w:r>
        <w:t xml:space="preserve"> and the surrounding district.</w:t>
      </w:r>
    </w:p>
    <w:p w14:paraId="2D82A15D" w14:textId="77777777" w:rsidR="002E2BF1" w:rsidRDefault="002E2BF1" w:rsidP="00F94308">
      <w:pPr>
        <w:ind w:left="1440"/>
      </w:pPr>
    </w:p>
    <w:p w14:paraId="25EAA11B" w14:textId="05774379" w:rsidR="001B503B" w:rsidRDefault="001B503B" w:rsidP="001B503B">
      <w:pPr>
        <w:ind w:left="1440" w:hanging="1440"/>
      </w:pPr>
      <w:r w:rsidRPr="002E2BF1">
        <w:rPr>
          <w:b/>
          <w:bCs/>
        </w:rPr>
        <w:t>Planning</w:t>
      </w:r>
      <w:r>
        <w:tab/>
        <w:t xml:space="preserve">The Chequers is not listed but is located within the </w:t>
      </w:r>
      <w:proofErr w:type="spellStart"/>
      <w:r>
        <w:t>Eriswell</w:t>
      </w:r>
      <w:proofErr w:type="spellEnd"/>
      <w:r>
        <w:t xml:space="preserve"> Conservation Area.</w:t>
      </w:r>
    </w:p>
    <w:p w14:paraId="7AA40637" w14:textId="5686DC97" w:rsidR="001B503B" w:rsidRDefault="001B503B" w:rsidP="001B503B">
      <w:pPr>
        <w:ind w:left="1440" w:hanging="1440"/>
      </w:pPr>
      <w:r>
        <w:tab/>
        <w:t xml:space="preserve">Pre-application advice has been obtained (Ref: PREAPP/21/081) </w:t>
      </w:r>
      <w:r w:rsidR="002E2BF1">
        <w:t xml:space="preserve">which </w:t>
      </w:r>
      <w:r>
        <w:t>identif</w:t>
      </w:r>
      <w:r w:rsidR="002E2BF1">
        <w:t xml:space="preserve">ied </w:t>
      </w:r>
      <w:r>
        <w:t xml:space="preserve">the relevant Planning Policies and concluded that </w:t>
      </w:r>
      <w:r w:rsidRPr="001B503B">
        <w:rPr>
          <w:b/>
          <w:bCs/>
          <w:i/>
          <w:iCs/>
        </w:rPr>
        <w:t>“The proposed works are considered to enhance the facilities of the existing public house and are acceptable in principle subject to materials respecting the host building and surrounding properties”</w:t>
      </w:r>
      <w:r>
        <w:t xml:space="preserve">.  </w:t>
      </w:r>
    </w:p>
    <w:p w14:paraId="21CD1BCF" w14:textId="5CA4F1D2" w:rsidR="001B503B" w:rsidRDefault="001B503B" w:rsidP="001B503B">
      <w:pPr>
        <w:ind w:left="1440" w:hanging="1440"/>
      </w:pPr>
      <w:r>
        <w:tab/>
        <w:t xml:space="preserve">In view of the location of the proposed works to the rear of the host building we do not </w:t>
      </w:r>
      <w:r w:rsidR="00484D36">
        <w:t xml:space="preserve">consider </w:t>
      </w:r>
      <w:r>
        <w:t xml:space="preserve">there is any material impact upon the Conservation Area or adverse </w:t>
      </w:r>
      <w:r w:rsidR="00484D36">
        <w:t>e</w:t>
      </w:r>
      <w:r>
        <w:t xml:space="preserve">ffect </w:t>
      </w:r>
      <w:r w:rsidR="00484D36">
        <w:t>up</w:t>
      </w:r>
      <w:r>
        <w:t xml:space="preserve">on </w:t>
      </w:r>
      <w:r w:rsidR="00484D36">
        <w:t xml:space="preserve">either </w:t>
      </w:r>
      <w:r>
        <w:t>the character</w:t>
      </w:r>
      <w:r w:rsidR="00484D36">
        <w:t xml:space="preserve"> and appearance of the building</w:t>
      </w:r>
      <w:r>
        <w:t xml:space="preserve"> </w:t>
      </w:r>
      <w:r w:rsidR="00484D36">
        <w:t>or upon the residential amenity of any local properties.</w:t>
      </w:r>
    </w:p>
    <w:p w14:paraId="4A465099" w14:textId="3F8ECF0C" w:rsidR="00F94308" w:rsidRDefault="00484D36" w:rsidP="00484D36">
      <w:pPr>
        <w:ind w:left="1440" w:hanging="1440"/>
      </w:pPr>
      <w:r>
        <w:tab/>
        <w:t xml:space="preserve">Furthermore, the proposals will not result in a loss of on-site vehicle parking which at approximately 30 vehicles considerably exceeds the recommendations of the Suffolk Advisory Parking Standards for </w:t>
      </w:r>
      <w:r w:rsidR="002E2BF1">
        <w:t xml:space="preserve">that of </w:t>
      </w:r>
      <w:r>
        <w:t>a public house with a public floor area of some 90 square metres.</w:t>
      </w:r>
    </w:p>
    <w:p w14:paraId="64A9E449" w14:textId="7AE45222" w:rsidR="002E2BF1" w:rsidRDefault="002E2BF1" w:rsidP="00484D36">
      <w:pPr>
        <w:ind w:left="1440" w:hanging="1440"/>
      </w:pPr>
      <w:r w:rsidRPr="002E2BF1">
        <w:rPr>
          <w:b/>
          <w:bCs/>
        </w:rPr>
        <w:t>Materials</w:t>
      </w:r>
      <w:r>
        <w:tab/>
        <w:t xml:space="preserve">The choice of </w:t>
      </w:r>
      <w:r w:rsidR="00732913">
        <w:t xml:space="preserve">UK sourced natural </w:t>
      </w:r>
      <w:r>
        <w:t xml:space="preserve">timber cladding to all three elevations together with discrete anthracite grey </w:t>
      </w:r>
      <w:r w:rsidR="00732913">
        <w:t xml:space="preserve">timber </w:t>
      </w:r>
      <w:r>
        <w:t>windows and doors is in keeping with and respects both the host building and character of the area.</w:t>
      </w:r>
    </w:p>
    <w:p w14:paraId="114CF4BD" w14:textId="77777777" w:rsidR="002E2BF1" w:rsidRDefault="002E2BF1" w:rsidP="00484D36">
      <w:pPr>
        <w:ind w:left="1440" w:hanging="1440"/>
      </w:pPr>
    </w:p>
    <w:sectPr w:rsidR="002E2B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F3FD2"/>
    <w:multiLevelType w:val="hybridMultilevel"/>
    <w:tmpl w:val="1CA653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308"/>
    <w:rsid w:val="001B503B"/>
    <w:rsid w:val="002E2BF1"/>
    <w:rsid w:val="00484D36"/>
    <w:rsid w:val="006F6DD4"/>
    <w:rsid w:val="00732913"/>
    <w:rsid w:val="00772372"/>
    <w:rsid w:val="00B17B92"/>
    <w:rsid w:val="00F9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1EF37"/>
  <w15:chartTrackingRefBased/>
  <w15:docId w15:val="{39FE95BC-F9A2-413B-A673-278EF2139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Bone</dc:creator>
  <cp:keywords/>
  <dc:description/>
  <cp:lastModifiedBy>Richard Bone</cp:lastModifiedBy>
  <cp:revision>7</cp:revision>
  <cp:lastPrinted>2021-03-25T15:59:00Z</cp:lastPrinted>
  <dcterms:created xsi:type="dcterms:W3CDTF">2021-03-25T15:17:00Z</dcterms:created>
  <dcterms:modified xsi:type="dcterms:W3CDTF">2021-03-26T14:05:00Z</dcterms:modified>
</cp:coreProperties>
</file>