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E995EE" w14:textId="57CA9DCF" w:rsidR="00F305C8" w:rsidRDefault="00F305C8" w:rsidP="00893DAA">
      <w:pPr>
        <w:spacing w:before="100" w:beforeAutospacing="1"/>
        <w:jc w:val="center"/>
        <w:rPr>
          <w:rFonts w:ascii="Arial" w:hAnsi="Arial" w:cs="Arial"/>
          <w:b/>
          <w:sz w:val="32"/>
          <w:szCs w:val="32"/>
          <w:u w:val="single"/>
        </w:rPr>
      </w:pPr>
      <w:r w:rsidRPr="00F305C8">
        <w:rPr>
          <w:rFonts w:ascii="Arial" w:hAnsi="Arial" w:cs="Arial"/>
          <w:b/>
          <w:bCs/>
          <w:sz w:val="32"/>
          <w:szCs w:val="32"/>
          <w:u w:val="single"/>
        </w:rPr>
        <w:t xml:space="preserve">Design &amp; Access Statement </w:t>
      </w:r>
      <w:r>
        <w:rPr>
          <w:rFonts w:ascii="Arial" w:hAnsi="Arial" w:cs="Arial"/>
          <w:b/>
          <w:bCs/>
          <w:sz w:val="32"/>
          <w:szCs w:val="32"/>
          <w:u w:val="single"/>
        </w:rPr>
        <w:t xml:space="preserve">for Planning Proposal </w:t>
      </w:r>
      <w:r w:rsidRPr="00F305C8">
        <w:rPr>
          <w:rFonts w:ascii="Arial" w:hAnsi="Arial" w:cs="Arial"/>
          <w:b/>
          <w:bCs/>
          <w:sz w:val="32"/>
          <w:szCs w:val="32"/>
          <w:u w:val="single"/>
        </w:rPr>
        <w:t>PP-09708699</w:t>
      </w:r>
      <w:r w:rsidRPr="00F305C8">
        <w:rPr>
          <w:rFonts w:ascii="Arial" w:hAnsi="Arial" w:cs="Arial"/>
          <w:b/>
          <w:sz w:val="32"/>
          <w:szCs w:val="32"/>
          <w:u w:val="single"/>
        </w:rPr>
        <w:t>.</w:t>
      </w:r>
    </w:p>
    <w:p w14:paraId="3429CF30" w14:textId="77777777" w:rsidR="00F305C8" w:rsidRDefault="00F305C8" w:rsidP="00F305C8"/>
    <w:p w14:paraId="2D845744" w14:textId="31484003" w:rsidR="00F305C8" w:rsidRDefault="00503307">
      <w:r>
        <w:rPr>
          <w:noProof/>
          <w:color w:val="000000"/>
          <w:bdr w:val="none" w:sz="0" w:space="0" w:color="auto" w:frame="1"/>
        </w:rPr>
        <w:drawing>
          <wp:inline distT="0" distB="0" distL="0" distR="0" wp14:anchorId="35CDDC03" wp14:editId="0AD89C89">
            <wp:extent cx="5731510" cy="37045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704590"/>
                    </a:xfrm>
                    <a:prstGeom prst="rect">
                      <a:avLst/>
                    </a:prstGeom>
                    <a:noFill/>
                    <a:ln>
                      <a:noFill/>
                    </a:ln>
                  </pic:spPr>
                </pic:pic>
              </a:graphicData>
            </a:graphic>
          </wp:inline>
        </w:drawing>
      </w:r>
    </w:p>
    <w:p w14:paraId="3BCC7D6B" w14:textId="2EF452E8" w:rsidR="00BA2E87" w:rsidRDefault="00BA2E87"/>
    <w:p w14:paraId="6E1D4A5F" w14:textId="74BB1246" w:rsidR="00BA2E87" w:rsidRDefault="00BA2E87"/>
    <w:p w14:paraId="0A53BFE7" w14:textId="77777777" w:rsidR="00BA2E87" w:rsidRPr="00BA2E87" w:rsidRDefault="00BA2E87" w:rsidP="00893DAA">
      <w:pPr>
        <w:ind w:left="340" w:hanging="360"/>
        <w:rPr>
          <w:rFonts w:ascii="Arial" w:hAnsi="Arial" w:cs="Arial"/>
          <w:lang w:eastAsia="en-GB"/>
        </w:rPr>
      </w:pPr>
      <w:r w:rsidRPr="00BA2E87">
        <w:rPr>
          <w:rFonts w:ascii="Arial" w:hAnsi="Arial" w:cs="Arial"/>
          <w:b/>
          <w:bCs/>
          <w:color w:val="000000"/>
          <w:lang w:eastAsia="en-GB"/>
        </w:rPr>
        <w:t>Eastfield Cottage Farm</w:t>
      </w:r>
    </w:p>
    <w:p w14:paraId="49F5B9A3" w14:textId="7D427F39" w:rsidR="00BA2E87" w:rsidRPr="00BA2E87" w:rsidRDefault="00BA2E87" w:rsidP="00893DAA">
      <w:pPr>
        <w:ind w:left="340" w:hanging="360"/>
        <w:rPr>
          <w:rFonts w:ascii="Arial" w:hAnsi="Arial" w:cs="Arial"/>
          <w:lang w:eastAsia="en-GB"/>
        </w:rPr>
      </w:pPr>
      <w:r w:rsidRPr="00BA7DFD">
        <w:rPr>
          <w:rFonts w:ascii="Arial" w:hAnsi="Arial" w:cs="Arial"/>
          <w:b/>
          <w:bCs/>
          <w:color w:val="000000"/>
          <w:lang w:eastAsia="en-GB"/>
        </w:rPr>
        <w:t>Mill Lane</w:t>
      </w:r>
    </w:p>
    <w:p w14:paraId="72DF8F4F" w14:textId="77777777" w:rsidR="00BA2E87" w:rsidRPr="00BA2E87" w:rsidRDefault="00BA2E87" w:rsidP="00893DAA">
      <w:pPr>
        <w:ind w:left="340" w:hanging="360"/>
        <w:rPr>
          <w:rFonts w:ascii="Arial" w:hAnsi="Arial" w:cs="Arial"/>
          <w:lang w:eastAsia="en-GB"/>
        </w:rPr>
      </w:pPr>
      <w:r w:rsidRPr="00BA2E87">
        <w:rPr>
          <w:rFonts w:ascii="Arial" w:hAnsi="Arial" w:cs="Arial"/>
          <w:b/>
          <w:bCs/>
          <w:color w:val="000000"/>
          <w:lang w:eastAsia="en-GB"/>
        </w:rPr>
        <w:t>Kings Clipstone</w:t>
      </w:r>
    </w:p>
    <w:p w14:paraId="7578C3DC" w14:textId="77777777" w:rsidR="00BA2E87" w:rsidRPr="00BA7DFD" w:rsidRDefault="00BA2E87" w:rsidP="00893DAA">
      <w:pPr>
        <w:ind w:left="340" w:hanging="360"/>
        <w:rPr>
          <w:rFonts w:ascii="Arial" w:hAnsi="Arial" w:cs="Arial"/>
          <w:lang w:eastAsia="en-GB"/>
        </w:rPr>
      </w:pPr>
      <w:r w:rsidRPr="00BA2E87">
        <w:rPr>
          <w:rFonts w:ascii="Arial" w:hAnsi="Arial" w:cs="Arial"/>
          <w:b/>
          <w:bCs/>
          <w:color w:val="000000"/>
          <w:lang w:eastAsia="en-GB"/>
        </w:rPr>
        <w:t>Nottingham.</w:t>
      </w:r>
    </w:p>
    <w:p w14:paraId="38130A76" w14:textId="77777777" w:rsidR="00893DAA" w:rsidRDefault="00BA2E87" w:rsidP="00893DAA">
      <w:pPr>
        <w:ind w:left="340" w:hanging="360"/>
        <w:rPr>
          <w:rFonts w:ascii="Arial" w:hAnsi="Arial" w:cs="Arial"/>
          <w:lang w:eastAsia="en-GB"/>
        </w:rPr>
      </w:pPr>
      <w:r w:rsidRPr="00BA2E87">
        <w:rPr>
          <w:rFonts w:ascii="Arial" w:hAnsi="Arial" w:cs="Arial"/>
          <w:b/>
          <w:bCs/>
          <w:color w:val="000000"/>
          <w:lang w:eastAsia="en-GB"/>
        </w:rPr>
        <w:t>NG21 9JN</w:t>
      </w:r>
    </w:p>
    <w:p w14:paraId="09A74936" w14:textId="77777777" w:rsidR="00893DAA" w:rsidRDefault="00893DAA" w:rsidP="00893DAA">
      <w:pPr>
        <w:ind w:left="340" w:hanging="360"/>
        <w:rPr>
          <w:rFonts w:ascii="Arial" w:hAnsi="Arial" w:cs="Arial"/>
          <w:lang w:eastAsia="en-GB"/>
        </w:rPr>
      </w:pPr>
    </w:p>
    <w:p w14:paraId="4230D7DA" w14:textId="4D8530A0" w:rsidR="00BA2E87" w:rsidRPr="00BA2E87" w:rsidRDefault="00BA2E87" w:rsidP="00893DAA">
      <w:pPr>
        <w:ind w:left="340" w:hanging="360"/>
        <w:rPr>
          <w:rFonts w:ascii="Arial" w:hAnsi="Arial" w:cs="Arial"/>
          <w:lang w:eastAsia="en-GB"/>
        </w:rPr>
      </w:pPr>
      <w:r w:rsidRPr="00BA7DFD">
        <w:rPr>
          <w:rFonts w:ascii="Arial" w:hAnsi="Arial" w:cs="Arial"/>
          <w:b/>
          <w:bCs/>
          <w:color w:val="000000"/>
          <w:lang w:eastAsia="en-GB"/>
        </w:rPr>
        <w:t>April 2021</w:t>
      </w:r>
      <w:r w:rsidRPr="00BA2E87">
        <w:rPr>
          <w:rFonts w:ascii="Arial" w:hAnsi="Arial" w:cs="Arial"/>
          <w:b/>
          <w:bCs/>
          <w:color w:val="000000"/>
          <w:lang w:eastAsia="en-GB"/>
        </w:rPr>
        <w:t>.</w:t>
      </w:r>
    </w:p>
    <w:p w14:paraId="66D5911F" w14:textId="77777777" w:rsidR="00BA2E87" w:rsidRPr="00BA2E87" w:rsidRDefault="00BA2E87" w:rsidP="00893DAA">
      <w:pPr>
        <w:ind w:left="340"/>
        <w:rPr>
          <w:lang w:eastAsia="en-GB"/>
        </w:rPr>
      </w:pPr>
    </w:p>
    <w:p w14:paraId="2A2D44AE" w14:textId="77777777" w:rsidR="00BA2E87" w:rsidRPr="00BA2E87" w:rsidRDefault="00BA2E87" w:rsidP="00893DAA">
      <w:pPr>
        <w:ind w:left="-57"/>
        <w:rPr>
          <w:lang w:eastAsia="en-GB"/>
        </w:rPr>
      </w:pPr>
      <w:r w:rsidRPr="00BA2E87">
        <w:rPr>
          <w:rFonts w:ascii="Arial" w:hAnsi="Arial" w:cs="Arial"/>
          <w:color w:val="000000"/>
          <w:sz w:val="48"/>
          <w:szCs w:val="48"/>
          <w:u w:val="single"/>
          <w:lang w:eastAsia="en-GB"/>
        </w:rPr>
        <w:t>Contents</w:t>
      </w:r>
    </w:p>
    <w:p w14:paraId="4098F00D" w14:textId="77777777" w:rsidR="00893DAA" w:rsidRDefault="00893DAA" w:rsidP="00BA2E87">
      <w:pPr>
        <w:rPr>
          <w:rFonts w:ascii="Arial" w:hAnsi="Arial" w:cs="Arial"/>
          <w:b/>
          <w:bCs/>
          <w:color w:val="000000"/>
          <w:lang w:eastAsia="en-GB"/>
        </w:rPr>
      </w:pPr>
    </w:p>
    <w:p w14:paraId="00790B6E" w14:textId="32FD75B2" w:rsidR="00BA2E87" w:rsidRPr="00BA2E87" w:rsidRDefault="00BA2E87" w:rsidP="00BA2E87">
      <w:pPr>
        <w:rPr>
          <w:lang w:eastAsia="en-GB"/>
        </w:rPr>
      </w:pPr>
      <w:r w:rsidRPr="00BA2E87">
        <w:rPr>
          <w:rFonts w:ascii="Arial" w:hAnsi="Arial" w:cs="Arial"/>
          <w:b/>
          <w:bCs/>
          <w:color w:val="000000"/>
          <w:lang w:eastAsia="en-GB"/>
        </w:rPr>
        <w:t>1</w:t>
      </w:r>
      <w:r w:rsidRPr="00BA2E87">
        <w:rPr>
          <w:rFonts w:ascii="Arial" w:hAnsi="Arial" w:cs="Arial"/>
          <w:b/>
          <w:bCs/>
          <w:color w:val="000000"/>
          <w:lang w:eastAsia="en-GB"/>
        </w:rPr>
        <w:tab/>
        <w:t xml:space="preserve"> Introduction </w:t>
      </w:r>
    </w:p>
    <w:p w14:paraId="3EB82A9E" w14:textId="351C82A5" w:rsidR="00BA2E87" w:rsidRPr="00BA2E87" w:rsidRDefault="00BA2E87" w:rsidP="00BA2E87">
      <w:pPr>
        <w:rPr>
          <w:lang w:eastAsia="en-GB"/>
        </w:rPr>
      </w:pPr>
      <w:r w:rsidRPr="00BA2E87">
        <w:rPr>
          <w:rFonts w:ascii="Arial" w:hAnsi="Arial" w:cs="Arial"/>
          <w:b/>
          <w:bCs/>
          <w:color w:val="000000"/>
          <w:lang w:eastAsia="en-GB"/>
        </w:rPr>
        <w:t>2</w:t>
      </w:r>
      <w:r w:rsidRPr="00BA2E87">
        <w:rPr>
          <w:rFonts w:ascii="Arial" w:hAnsi="Arial" w:cs="Arial"/>
          <w:b/>
          <w:bCs/>
          <w:color w:val="000000"/>
          <w:lang w:eastAsia="en-GB"/>
        </w:rPr>
        <w:tab/>
        <w:t xml:space="preserve"> Development Context</w:t>
      </w:r>
    </w:p>
    <w:p w14:paraId="3A47B6F5" w14:textId="47D170E8" w:rsidR="00BA2E87" w:rsidRDefault="00BA2E87" w:rsidP="00BA2E87">
      <w:pPr>
        <w:rPr>
          <w:rFonts w:ascii="Arial" w:hAnsi="Arial" w:cs="Arial"/>
          <w:b/>
          <w:bCs/>
          <w:color w:val="000000"/>
          <w:lang w:eastAsia="en-GB"/>
        </w:rPr>
      </w:pPr>
      <w:r w:rsidRPr="00BA2E87">
        <w:rPr>
          <w:rFonts w:ascii="Arial" w:hAnsi="Arial" w:cs="Arial"/>
          <w:b/>
          <w:bCs/>
          <w:color w:val="000000"/>
          <w:lang w:eastAsia="en-GB"/>
        </w:rPr>
        <w:t>3</w:t>
      </w:r>
      <w:r w:rsidRPr="00BA2E87">
        <w:rPr>
          <w:rFonts w:ascii="Arial" w:hAnsi="Arial" w:cs="Arial"/>
          <w:b/>
          <w:bCs/>
          <w:color w:val="000000"/>
          <w:lang w:eastAsia="en-GB"/>
        </w:rPr>
        <w:tab/>
        <w:t xml:space="preserve"> Pre-Application </w:t>
      </w:r>
      <w:r>
        <w:rPr>
          <w:rFonts w:ascii="Arial" w:hAnsi="Arial" w:cs="Arial"/>
          <w:b/>
          <w:bCs/>
          <w:color w:val="000000"/>
          <w:lang w:eastAsia="en-GB"/>
        </w:rPr>
        <w:t xml:space="preserve">and Full </w:t>
      </w:r>
      <w:r w:rsidRPr="00BA2E87">
        <w:rPr>
          <w:rFonts w:ascii="Arial" w:hAnsi="Arial" w:cs="Arial"/>
          <w:b/>
          <w:bCs/>
          <w:color w:val="000000"/>
          <w:lang w:eastAsia="en-GB"/>
        </w:rPr>
        <w:t>Planning Advice</w:t>
      </w:r>
    </w:p>
    <w:p w14:paraId="6C42A5D9" w14:textId="217C9B38" w:rsidR="00BA2E87" w:rsidRPr="00BA2E87" w:rsidRDefault="00BA2E87" w:rsidP="00BA2E87">
      <w:pPr>
        <w:rPr>
          <w:lang w:eastAsia="en-GB"/>
        </w:rPr>
      </w:pPr>
      <w:r w:rsidRPr="00BA2E87">
        <w:rPr>
          <w:rFonts w:ascii="Arial" w:hAnsi="Arial" w:cs="Arial"/>
          <w:b/>
          <w:bCs/>
          <w:color w:val="000000"/>
          <w:lang w:eastAsia="en-GB"/>
        </w:rPr>
        <w:t>4</w:t>
      </w:r>
      <w:r w:rsidRPr="00BA2E87">
        <w:rPr>
          <w:rFonts w:ascii="Arial" w:hAnsi="Arial" w:cs="Arial"/>
          <w:b/>
          <w:bCs/>
          <w:color w:val="000000"/>
          <w:lang w:eastAsia="en-GB"/>
        </w:rPr>
        <w:tab/>
        <w:t xml:space="preserve"> Vehicle Access</w:t>
      </w:r>
    </w:p>
    <w:p w14:paraId="53E175A9" w14:textId="0313E5FD" w:rsidR="00BA2E87" w:rsidRPr="00BA2E87" w:rsidRDefault="00BA2E87" w:rsidP="00BA2E87">
      <w:pPr>
        <w:rPr>
          <w:lang w:eastAsia="en-GB"/>
        </w:rPr>
      </w:pPr>
      <w:r w:rsidRPr="00BA2E87">
        <w:rPr>
          <w:rFonts w:ascii="Arial" w:hAnsi="Arial" w:cs="Arial"/>
          <w:b/>
          <w:bCs/>
          <w:color w:val="000000"/>
          <w:lang w:eastAsia="en-GB"/>
        </w:rPr>
        <w:t>5</w:t>
      </w:r>
      <w:r w:rsidRPr="00BA2E87">
        <w:rPr>
          <w:rFonts w:ascii="Arial" w:hAnsi="Arial" w:cs="Arial"/>
          <w:b/>
          <w:bCs/>
          <w:color w:val="000000"/>
          <w:lang w:eastAsia="en-GB"/>
        </w:rPr>
        <w:tab/>
        <w:t xml:space="preserve"> Development for Tourism</w:t>
      </w:r>
    </w:p>
    <w:p w14:paraId="0B6BA9BE" w14:textId="75CFD9E3" w:rsidR="00BA2E87" w:rsidRPr="00BA2E87" w:rsidRDefault="00BA2E87" w:rsidP="00BA2E87">
      <w:pPr>
        <w:rPr>
          <w:lang w:eastAsia="en-GB"/>
        </w:rPr>
      </w:pPr>
      <w:r w:rsidRPr="00BA2E87">
        <w:rPr>
          <w:rFonts w:ascii="Arial" w:hAnsi="Arial" w:cs="Arial"/>
          <w:b/>
          <w:bCs/>
          <w:color w:val="000000"/>
          <w:lang w:eastAsia="en-GB"/>
        </w:rPr>
        <w:t>6</w:t>
      </w:r>
      <w:r w:rsidRPr="00BA2E87">
        <w:rPr>
          <w:rFonts w:ascii="Arial" w:hAnsi="Arial" w:cs="Arial"/>
          <w:b/>
          <w:bCs/>
          <w:color w:val="000000"/>
          <w:lang w:eastAsia="en-GB"/>
        </w:rPr>
        <w:tab/>
        <w:t xml:space="preserve"> National and Local Plan Policies</w:t>
      </w:r>
    </w:p>
    <w:p w14:paraId="3C5B8D3B" w14:textId="4D3129C9" w:rsidR="00BA2E87" w:rsidRPr="00BA2E87" w:rsidRDefault="00BA2E87" w:rsidP="00BA2E87">
      <w:pPr>
        <w:rPr>
          <w:lang w:eastAsia="en-GB"/>
        </w:rPr>
      </w:pPr>
      <w:r w:rsidRPr="00BA2E87">
        <w:rPr>
          <w:rFonts w:ascii="Arial" w:hAnsi="Arial" w:cs="Arial"/>
          <w:b/>
          <w:bCs/>
          <w:color w:val="000000"/>
          <w:lang w:eastAsia="en-GB"/>
        </w:rPr>
        <w:t>7</w:t>
      </w:r>
      <w:r w:rsidRPr="00BA2E87">
        <w:rPr>
          <w:rFonts w:ascii="Arial" w:hAnsi="Arial" w:cs="Arial"/>
          <w:b/>
          <w:bCs/>
          <w:color w:val="000000"/>
          <w:lang w:eastAsia="en-GB"/>
        </w:rPr>
        <w:tab/>
        <w:t xml:space="preserve"> Woodland Trust Initiative </w:t>
      </w:r>
    </w:p>
    <w:p w14:paraId="1F45D48C" w14:textId="5977E715" w:rsidR="00BA2E87" w:rsidRDefault="00BA2E87" w:rsidP="00BA2E87">
      <w:pPr>
        <w:rPr>
          <w:rFonts w:ascii="Arial" w:hAnsi="Arial" w:cs="Arial"/>
          <w:b/>
          <w:bCs/>
          <w:color w:val="000000"/>
          <w:lang w:eastAsia="en-GB"/>
        </w:rPr>
      </w:pPr>
      <w:r w:rsidRPr="00BA2E87">
        <w:rPr>
          <w:rFonts w:ascii="Arial" w:hAnsi="Arial" w:cs="Arial"/>
          <w:b/>
          <w:bCs/>
          <w:color w:val="000000"/>
          <w:lang w:eastAsia="en-GB"/>
        </w:rPr>
        <w:t xml:space="preserve">8 </w:t>
      </w:r>
      <w:r w:rsidRPr="00BA2E87">
        <w:rPr>
          <w:rFonts w:ascii="Arial" w:hAnsi="Arial" w:cs="Arial"/>
          <w:b/>
          <w:bCs/>
          <w:color w:val="000000"/>
          <w:lang w:eastAsia="en-GB"/>
        </w:rPr>
        <w:tab/>
        <w:t xml:space="preserve"> Ecological Survey</w:t>
      </w:r>
    </w:p>
    <w:p w14:paraId="4EB0DEE6" w14:textId="290DF7CB" w:rsidR="0002260D" w:rsidRDefault="0002260D" w:rsidP="00BA2E87">
      <w:pPr>
        <w:rPr>
          <w:rFonts w:ascii="Arial" w:hAnsi="Arial" w:cs="Arial"/>
          <w:b/>
          <w:bCs/>
          <w:color w:val="000000"/>
          <w:lang w:eastAsia="en-GB"/>
        </w:rPr>
      </w:pPr>
      <w:r>
        <w:rPr>
          <w:rFonts w:ascii="Arial" w:hAnsi="Arial" w:cs="Arial"/>
          <w:b/>
          <w:bCs/>
          <w:color w:val="000000"/>
          <w:lang w:eastAsia="en-GB"/>
        </w:rPr>
        <w:t>9          Flood Risk Assessment</w:t>
      </w:r>
    </w:p>
    <w:p w14:paraId="54F7B69B" w14:textId="4C9FEB5B" w:rsidR="00BA2E87" w:rsidRPr="00BA2E87" w:rsidRDefault="0002260D" w:rsidP="00BA2E87">
      <w:pPr>
        <w:rPr>
          <w:lang w:eastAsia="en-GB"/>
        </w:rPr>
      </w:pPr>
      <w:r>
        <w:rPr>
          <w:rFonts w:ascii="Arial" w:hAnsi="Arial" w:cs="Arial"/>
          <w:b/>
          <w:bCs/>
          <w:color w:val="000000"/>
          <w:lang w:eastAsia="en-GB"/>
        </w:rPr>
        <w:t>1</w:t>
      </w:r>
      <w:r w:rsidR="00BA7DFD">
        <w:rPr>
          <w:rFonts w:ascii="Arial" w:hAnsi="Arial" w:cs="Arial"/>
          <w:b/>
          <w:bCs/>
          <w:color w:val="000000"/>
          <w:lang w:eastAsia="en-GB"/>
        </w:rPr>
        <w:t>0</w:t>
      </w:r>
      <w:r w:rsidR="00BA2E87" w:rsidRPr="00BA2E87">
        <w:rPr>
          <w:rFonts w:ascii="Arial" w:hAnsi="Arial" w:cs="Arial"/>
          <w:b/>
          <w:bCs/>
          <w:color w:val="000000"/>
          <w:lang w:eastAsia="en-GB"/>
        </w:rPr>
        <w:tab/>
        <w:t xml:space="preserve"> Landscape Character Impact Assessment</w:t>
      </w:r>
    </w:p>
    <w:p w14:paraId="3E25378B" w14:textId="5D122C48" w:rsidR="00BA2E87" w:rsidRDefault="0002260D" w:rsidP="00BA2E87">
      <w:pPr>
        <w:rPr>
          <w:rFonts w:ascii="Arial" w:hAnsi="Arial" w:cs="Arial"/>
          <w:b/>
          <w:bCs/>
          <w:color w:val="000000"/>
          <w:lang w:eastAsia="en-GB"/>
        </w:rPr>
      </w:pPr>
      <w:r>
        <w:rPr>
          <w:rFonts w:ascii="Arial" w:hAnsi="Arial" w:cs="Arial"/>
          <w:b/>
          <w:bCs/>
          <w:color w:val="000000"/>
          <w:lang w:eastAsia="en-GB"/>
        </w:rPr>
        <w:t>1</w:t>
      </w:r>
      <w:r w:rsidR="00BA7DFD">
        <w:rPr>
          <w:rFonts w:ascii="Arial" w:hAnsi="Arial" w:cs="Arial"/>
          <w:b/>
          <w:bCs/>
          <w:color w:val="000000"/>
          <w:lang w:eastAsia="en-GB"/>
        </w:rPr>
        <w:t>1</w:t>
      </w:r>
      <w:r w:rsidR="00BA2E87" w:rsidRPr="00BA2E87">
        <w:rPr>
          <w:rFonts w:ascii="Arial" w:hAnsi="Arial" w:cs="Arial"/>
          <w:b/>
          <w:bCs/>
          <w:color w:val="000000"/>
          <w:lang w:eastAsia="en-GB"/>
        </w:rPr>
        <w:tab/>
        <w:t xml:space="preserve"> </w:t>
      </w:r>
      <w:r>
        <w:rPr>
          <w:rFonts w:ascii="Arial" w:hAnsi="Arial" w:cs="Arial"/>
          <w:b/>
          <w:bCs/>
          <w:color w:val="000000"/>
          <w:lang w:eastAsia="en-GB"/>
        </w:rPr>
        <w:t>Summary</w:t>
      </w:r>
    </w:p>
    <w:p w14:paraId="34D0A42B" w14:textId="70130A9E" w:rsidR="00BA2E87" w:rsidRPr="00BD12AA" w:rsidRDefault="00893DAA" w:rsidP="00BA2E87">
      <w:pPr>
        <w:rPr>
          <w:rFonts w:ascii="Arial" w:hAnsi="Arial" w:cs="Arial"/>
          <w:b/>
          <w:bCs/>
          <w:lang w:eastAsia="en-GB"/>
        </w:rPr>
      </w:pPr>
      <w:r w:rsidRPr="00BD12AA">
        <w:rPr>
          <w:rFonts w:ascii="Arial" w:hAnsi="Arial" w:cs="Arial"/>
          <w:b/>
          <w:bCs/>
          <w:lang w:eastAsia="en-GB"/>
        </w:rPr>
        <w:t>12</w:t>
      </w:r>
      <w:r w:rsidR="00BA2E87" w:rsidRPr="00BA2E87">
        <w:rPr>
          <w:rFonts w:ascii="Arial" w:hAnsi="Arial" w:cs="Arial"/>
          <w:b/>
          <w:bCs/>
          <w:lang w:eastAsia="en-GB"/>
        </w:rPr>
        <w:tab/>
        <w:t xml:space="preserve"> </w:t>
      </w:r>
      <w:bookmarkStart w:id="0" w:name="_Hlk68864540"/>
      <w:r w:rsidR="00BD12AA" w:rsidRPr="00BD12AA">
        <w:rPr>
          <w:rFonts w:ascii="Arial" w:hAnsi="Arial" w:cs="Arial"/>
          <w:b/>
          <w:bCs/>
          <w:lang w:eastAsia="en-GB"/>
        </w:rPr>
        <w:t>Add</w:t>
      </w:r>
      <w:r w:rsidR="00BD12AA">
        <w:rPr>
          <w:rFonts w:ascii="Arial" w:hAnsi="Arial" w:cs="Arial"/>
          <w:b/>
          <w:bCs/>
          <w:lang w:eastAsia="en-GB"/>
        </w:rPr>
        <w:t>i</w:t>
      </w:r>
      <w:r w:rsidR="00BD12AA" w:rsidRPr="00BD12AA">
        <w:rPr>
          <w:rFonts w:ascii="Arial" w:hAnsi="Arial" w:cs="Arial"/>
          <w:b/>
          <w:bCs/>
          <w:lang w:eastAsia="en-GB"/>
        </w:rPr>
        <w:t>tional</w:t>
      </w:r>
      <w:r w:rsidR="00BA2E87" w:rsidRPr="00BA2E87">
        <w:rPr>
          <w:rFonts w:ascii="Arial" w:hAnsi="Arial" w:cs="Arial"/>
          <w:b/>
          <w:bCs/>
          <w:lang w:eastAsia="en-GB"/>
        </w:rPr>
        <w:t xml:space="preserve"> Development Site Photographs.</w:t>
      </w:r>
    </w:p>
    <w:bookmarkEnd w:id="0"/>
    <w:p w14:paraId="735BEAAD" w14:textId="2DA0CB6C" w:rsidR="00BA2E87" w:rsidRPr="00BA2E87" w:rsidRDefault="00BA2E87" w:rsidP="00BA2E87">
      <w:pPr>
        <w:rPr>
          <w:lang w:eastAsia="en-GB"/>
        </w:rPr>
      </w:pPr>
      <w:r w:rsidRPr="00BA2E87">
        <w:rPr>
          <w:rFonts w:ascii="Arial" w:hAnsi="Arial" w:cs="Arial"/>
          <w:b/>
          <w:bCs/>
          <w:color w:val="000000"/>
          <w:lang w:eastAsia="en-GB"/>
        </w:rPr>
        <w:lastRenderedPageBreak/>
        <w:t>1</w:t>
      </w:r>
      <w:r w:rsidR="0002260D">
        <w:rPr>
          <w:rFonts w:ascii="Arial" w:hAnsi="Arial" w:cs="Arial"/>
          <w:b/>
          <w:bCs/>
          <w:color w:val="000000"/>
          <w:lang w:eastAsia="en-GB"/>
        </w:rPr>
        <w:t xml:space="preserve">   </w:t>
      </w:r>
      <w:r w:rsidRPr="00BA2E87">
        <w:rPr>
          <w:rFonts w:ascii="Arial" w:hAnsi="Arial" w:cs="Arial"/>
          <w:b/>
          <w:bCs/>
          <w:color w:val="000000"/>
          <w:lang w:eastAsia="en-GB"/>
        </w:rPr>
        <w:t xml:space="preserve">     </w:t>
      </w:r>
      <w:r w:rsidRPr="00BA2E87">
        <w:rPr>
          <w:rFonts w:ascii="Arial" w:hAnsi="Arial" w:cs="Arial"/>
          <w:b/>
          <w:bCs/>
          <w:color w:val="000000"/>
          <w:u w:val="single"/>
          <w:lang w:eastAsia="en-GB"/>
        </w:rPr>
        <w:t>Introduction.</w:t>
      </w:r>
    </w:p>
    <w:p w14:paraId="2846D92C" w14:textId="77777777" w:rsidR="00BA2E87" w:rsidRPr="00BA2E87" w:rsidRDefault="00BA2E87" w:rsidP="00BA2E87">
      <w:pPr>
        <w:rPr>
          <w:lang w:eastAsia="en-GB"/>
        </w:rPr>
      </w:pPr>
      <w:r w:rsidRPr="00BA2E87">
        <w:rPr>
          <w:lang w:eastAsia="en-GB"/>
        </w:rPr>
        <w:br/>
      </w:r>
    </w:p>
    <w:p w14:paraId="41063D3C" w14:textId="77777777" w:rsidR="00BA2E87" w:rsidRPr="00BA2E87" w:rsidRDefault="00BA2E87" w:rsidP="00FD0F7E">
      <w:pPr>
        <w:ind w:left="680"/>
        <w:textAlignment w:val="baseline"/>
        <w:rPr>
          <w:rFonts w:ascii="Arial" w:hAnsi="Arial" w:cs="Arial"/>
          <w:color w:val="000000"/>
          <w:lang w:eastAsia="en-GB"/>
        </w:rPr>
      </w:pPr>
      <w:r w:rsidRPr="00BA2E87">
        <w:rPr>
          <w:rFonts w:ascii="Arial" w:hAnsi="Arial" w:cs="Arial"/>
          <w:color w:val="000000"/>
          <w:lang w:eastAsia="en-GB"/>
        </w:rPr>
        <w:t>This Design and Access Statement (D&amp;AS) is to be read in conjunction with the following application drawings and related information: </w:t>
      </w:r>
    </w:p>
    <w:p w14:paraId="2BDF4E34" w14:textId="2FB99AD8" w:rsidR="00BA2E87" w:rsidRDefault="00BA2E87" w:rsidP="00BA2E87">
      <w:pPr>
        <w:numPr>
          <w:ilvl w:val="0"/>
          <w:numId w:val="2"/>
        </w:numPr>
        <w:ind w:left="1080"/>
        <w:textAlignment w:val="baseline"/>
        <w:rPr>
          <w:rFonts w:ascii="Arial" w:hAnsi="Arial" w:cs="Arial"/>
          <w:color w:val="000000"/>
          <w:lang w:eastAsia="en-GB"/>
        </w:rPr>
      </w:pPr>
      <w:r w:rsidRPr="00BA2E87">
        <w:rPr>
          <w:rFonts w:ascii="Arial" w:hAnsi="Arial" w:cs="Arial"/>
          <w:color w:val="000000"/>
          <w:lang w:eastAsia="en-GB"/>
        </w:rPr>
        <w:t>A Booth /</w:t>
      </w:r>
      <w:r>
        <w:rPr>
          <w:rFonts w:ascii="Arial" w:hAnsi="Arial" w:cs="Arial"/>
          <w:color w:val="000000"/>
          <w:lang w:eastAsia="en-GB"/>
        </w:rPr>
        <w:t>21</w:t>
      </w:r>
      <w:r w:rsidRPr="00BA2E87">
        <w:rPr>
          <w:rFonts w:ascii="Arial" w:hAnsi="Arial" w:cs="Arial"/>
          <w:color w:val="000000"/>
          <w:lang w:eastAsia="en-GB"/>
        </w:rPr>
        <w:t xml:space="preserve">/1 (proposed </w:t>
      </w:r>
      <w:r>
        <w:rPr>
          <w:rFonts w:ascii="Arial" w:hAnsi="Arial" w:cs="Arial"/>
          <w:color w:val="000000"/>
          <w:lang w:eastAsia="en-GB"/>
        </w:rPr>
        <w:t xml:space="preserve">site </w:t>
      </w:r>
      <w:r w:rsidRPr="00BA2E87">
        <w:rPr>
          <w:rFonts w:ascii="Arial" w:hAnsi="Arial" w:cs="Arial"/>
          <w:color w:val="000000"/>
          <w:lang w:eastAsia="en-GB"/>
        </w:rPr>
        <w:t>development plan</w:t>
      </w:r>
      <w:r>
        <w:rPr>
          <w:rFonts w:ascii="Arial" w:hAnsi="Arial" w:cs="Arial"/>
          <w:color w:val="000000"/>
          <w:lang w:eastAsia="en-GB"/>
        </w:rPr>
        <w:t>)</w:t>
      </w:r>
    </w:p>
    <w:p w14:paraId="2767EEE1" w14:textId="42278B68" w:rsidR="00BA2E87" w:rsidRPr="00BA2E87" w:rsidRDefault="00BA2E87" w:rsidP="00BA2E87">
      <w:pPr>
        <w:numPr>
          <w:ilvl w:val="0"/>
          <w:numId w:val="2"/>
        </w:numPr>
        <w:ind w:left="1080"/>
        <w:textAlignment w:val="baseline"/>
        <w:rPr>
          <w:rFonts w:ascii="Arial" w:hAnsi="Arial" w:cs="Arial"/>
          <w:color w:val="000000"/>
          <w:lang w:eastAsia="en-GB"/>
        </w:rPr>
      </w:pPr>
      <w:r>
        <w:rPr>
          <w:rFonts w:ascii="Arial" w:hAnsi="Arial" w:cs="Arial"/>
          <w:color w:val="000000"/>
          <w:lang w:eastAsia="en-GB"/>
        </w:rPr>
        <w:t>A Booth /</w:t>
      </w:r>
      <w:r w:rsidR="006F40AE">
        <w:rPr>
          <w:rFonts w:ascii="Arial" w:hAnsi="Arial" w:cs="Arial"/>
          <w:color w:val="000000"/>
          <w:lang w:eastAsia="en-GB"/>
        </w:rPr>
        <w:t>Site Ordinance Plan April 2021</w:t>
      </w:r>
      <w:r>
        <w:rPr>
          <w:rFonts w:ascii="Arial" w:hAnsi="Arial" w:cs="Arial"/>
          <w:color w:val="000000"/>
          <w:lang w:eastAsia="en-GB"/>
        </w:rPr>
        <w:t xml:space="preserve"> (proposed </w:t>
      </w:r>
      <w:r w:rsidRPr="00BA2E87">
        <w:rPr>
          <w:rFonts w:ascii="Arial" w:hAnsi="Arial" w:cs="Arial"/>
          <w:color w:val="000000"/>
          <w:lang w:eastAsia="en-GB"/>
        </w:rPr>
        <w:t xml:space="preserve">location </w:t>
      </w:r>
      <w:r>
        <w:rPr>
          <w:rFonts w:ascii="Arial" w:hAnsi="Arial" w:cs="Arial"/>
          <w:color w:val="000000"/>
          <w:lang w:eastAsia="en-GB"/>
        </w:rPr>
        <w:t>plan</w:t>
      </w:r>
      <w:r w:rsidRPr="00BA2E87">
        <w:rPr>
          <w:rFonts w:ascii="Arial" w:hAnsi="Arial" w:cs="Arial"/>
          <w:color w:val="000000"/>
          <w:lang w:eastAsia="en-GB"/>
        </w:rPr>
        <w:t>) </w:t>
      </w:r>
    </w:p>
    <w:p w14:paraId="2F770652" w14:textId="77777777" w:rsidR="00BA2E87" w:rsidRPr="00BA2E87" w:rsidRDefault="00BA2E87" w:rsidP="00BA2E87">
      <w:pPr>
        <w:numPr>
          <w:ilvl w:val="0"/>
          <w:numId w:val="2"/>
        </w:numPr>
        <w:ind w:left="1080"/>
        <w:textAlignment w:val="baseline"/>
        <w:rPr>
          <w:rFonts w:ascii="Arial" w:hAnsi="Arial" w:cs="Arial"/>
          <w:color w:val="000000"/>
          <w:lang w:eastAsia="en-GB"/>
        </w:rPr>
      </w:pPr>
      <w:r w:rsidRPr="00BA2E87">
        <w:rPr>
          <w:rFonts w:ascii="Arial" w:hAnsi="Arial" w:cs="Arial"/>
          <w:color w:val="000000"/>
          <w:lang w:eastAsia="en-GB"/>
        </w:rPr>
        <w:t>Emec Ecology report</w:t>
      </w:r>
    </w:p>
    <w:p w14:paraId="043A4F3C" w14:textId="77777777" w:rsidR="00BA2E87" w:rsidRPr="00BA2E87" w:rsidRDefault="00BA2E87" w:rsidP="00BA2E87">
      <w:pPr>
        <w:numPr>
          <w:ilvl w:val="0"/>
          <w:numId w:val="2"/>
        </w:numPr>
        <w:ind w:left="1080"/>
        <w:textAlignment w:val="baseline"/>
        <w:rPr>
          <w:rFonts w:ascii="Arial" w:hAnsi="Arial" w:cs="Arial"/>
          <w:color w:val="000000"/>
          <w:lang w:eastAsia="en-GB"/>
        </w:rPr>
      </w:pPr>
      <w:r w:rsidRPr="00BA2E87">
        <w:rPr>
          <w:rFonts w:ascii="Arial" w:hAnsi="Arial" w:cs="Arial"/>
          <w:color w:val="000000"/>
          <w:lang w:eastAsia="en-GB"/>
        </w:rPr>
        <w:t>Woodland Trust report</w:t>
      </w:r>
    </w:p>
    <w:p w14:paraId="289CE939" w14:textId="77777777" w:rsidR="00FD0F7E" w:rsidRDefault="00FD0F7E" w:rsidP="00FD0F7E">
      <w:pPr>
        <w:ind w:left="737"/>
        <w:rPr>
          <w:lang w:eastAsia="en-GB"/>
        </w:rPr>
      </w:pPr>
    </w:p>
    <w:p w14:paraId="793444C8" w14:textId="314B1622" w:rsidR="00BA2E87" w:rsidRPr="00BA2E87" w:rsidRDefault="00BA2E87" w:rsidP="00FD0F7E">
      <w:pPr>
        <w:ind w:left="680"/>
        <w:rPr>
          <w:lang w:eastAsia="en-GB"/>
        </w:rPr>
      </w:pPr>
      <w:r w:rsidRPr="00BA2E87">
        <w:rPr>
          <w:rFonts w:ascii="Arial" w:hAnsi="Arial" w:cs="Arial"/>
          <w:color w:val="000000"/>
          <w:lang w:eastAsia="en-GB"/>
        </w:rPr>
        <w:t>This Design and Access Statement (D&amp;AS) relates to the proposed development for the ‘change of use’ from agriculture to tourism</w:t>
      </w:r>
      <w:r>
        <w:rPr>
          <w:rFonts w:ascii="Arial" w:hAnsi="Arial" w:cs="Arial"/>
          <w:color w:val="000000"/>
          <w:lang w:eastAsia="en-GB"/>
        </w:rPr>
        <w:t xml:space="preserve">. </w:t>
      </w:r>
      <w:r w:rsidRPr="00BA2E87">
        <w:rPr>
          <w:rFonts w:ascii="Arial" w:hAnsi="Arial" w:cs="Arial"/>
          <w:color w:val="000000"/>
          <w:lang w:eastAsia="en-GB"/>
        </w:rPr>
        <w:t>The D&amp;AS is in accordance with the guidelines set out in the National Planning Policy Framework and CABE. </w:t>
      </w:r>
    </w:p>
    <w:p w14:paraId="534DCE55" w14:textId="45AB6EC4" w:rsidR="00BA2E87" w:rsidRPr="00FD0F7E" w:rsidRDefault="00BA2E87" w:rsidP="00FD0F7E">
      <w:pPr>
        <w:ind w:left="680"/>
        <w:rPr>
          <w:lang w:eastAsia="en-GB"/>
        </w:rPr>
      </w:pPr>
      <w:r w:rsidRPr="00BA2E87">
        <w:rPr>
          <w:lang w:eastAsia="en-GB"/>
        </w:rPr>
        <w:br/>
      </w:r>
      <w:r w:rsidRPr="00BA2E87">
        <w:rPr>
          <w:rFonts w:ascii="Arial" w:hAnsi="Arial" w:cs="Arial"/>
          <w:color w:val="000000"/>
          <w:lang w:eastAsia="en-GB"/>
        </w:rPr>
        <w:t>The application site area forms part of Eastfield Cottage Farm located between Kings Clipstone and Edwinstowe and in close proximity to Sherwood Pines</w:t>
      </w:r>
      <w:r>
        <w:rPr>
          <w:rFonts w:ascii="Arial" w:hAnsi="Arial" w:cs="Arial"/>
          <w:color w:val="000000"/>
          <w:lang w:eastAsia="en-GB"/>
        </w:rPr>
        <w:t xml:space="preserve"> and Sherwood Forest</w:t>
      </w:r>
      <w:r w:rsidRPr="00BA2E87">
        <w:rPr>
          <w:rFonts w:ascii="Arial" w:hAnsi="Arial" w:cs="Arial"/>
          <w:color w:val="000000"/>
          <w:lang w:eastAsia="en-GB"/>
        </w:rPr>
        <w:t>.</w:t>
      </w:r>
    </w:p>
    <w:p w14:paraId="43B6971D" w14:textId="4ECFFDB7" w:rsidR="00BA2E87" w:rsidRDefault="00BA2E87" w:rsidP="00BA2E87">
      <w:pPr>
        <w:textAlignment w:val="baseline"/>
        <w:rPr>
          <w:rFonts w:ascii="Arial" w:hAnsi="Arial" w:cs="Arial"/>
          <w:color w:val="000000"/>
          <w:lang w:eastAsia="en-GB"/>
        </w:rPr>
      </w:pPr>
    </w:p>
    <w:p w14:paraId="1C452894" w14:textId="24327A1A" w:rsidR="00BA2E87" w:rsidRDefault="00BA2E87" w:rsidP="00BA2E87">
      <w:pPr>
        <w:textAlignment w:val="baseline"/>
        <w:rPr>
          <w:rFonts w:ascii="Arial" w:hAnsi="Arial" w:cs="Arial"/>
          <w:color w:val="000000"/>
          <w:lang w:eastAsia="en-GB"/>
        </w:rPr>
      </w:pPr>
    </w:p>
    <w:p w14:paraId="4B2D1E66" w14:textId="0CA8AEC0" w:rsidR="00BA2E87" w:rsidRDefault="00BA2E87" w:rsidP="00BA2E87">
      <w:pPr>
        <w:pStyle w:val="NormalWeb"/>
        <w:spacing w:before="0" w:beforeAutospacing="0" w:after="0" w:afterAutospacing="0"/>
      </w:pPr>
      <w:r>
        <w:rPr>
          <w:rFonts w:ascii="Arial" w:hAnsi="Arial" w:cs="Arial"/>
          <w:b/>
          <w:bCs/>
          <w:color w:val="000000"/>
        </w:rPr>
        <w:t>2    </w:t>
      </w:r>
      <w:r w:rsidR="0002260D">
        <w:rPr>
          <w:rFonts w:ascii="Arial" w:hAnsi="Arial" w:cs="Arial"/>
          <w:b/>
          <w:bCs/>
          <w:color w:val="000000"/>
        </w:rPr>
        <w:t xml:space="preserve">    </w:t>
      </w:r>
      <w:r>
        <w:rPr>
          <w:rFonts w:ascii="Arial" w:hAnsi="Arial" w:cs="Arial"/>
          <w:b/>
          <w:bCs/>
          <w:color w:val="000000"/>
          <w:u w:val="single"/>
        </w:rPr>
        <w:t>Development Context.</w:t>
      </w:r>
    </w:p>
    <w:p w14:paraId="1CF3FEA2" w14:textId="77777777" w:rsidR="00BA2E87" w:rsidRDefault="00BA2E87" w:rsidP="00BA2E87"/>
    <w:p w14:paraId="577C3C94" w14:textId="7BE421D3" w:rsidR="00BA2E87" w:rsidRDefault="00BA2E87" w:rsidP="00BA2E87">
      <w:pPr>
        <w:pStyle w:val="NormalWeb"/>
        <w:spacing w:before="0" w:beforeAutospacing="0" w:after="0" w:afterAutospacing="0"/>
      </w:pPr>
      <w:r w:rsidRPr="0002260D">
        <w:rPr>
          <w:rFonts w:ascii="Arial" w:hAnsi="Arial" w:cs="Arial"/>
          <w:b/>
          <w:bCs/>
          <w:color w:val="000000"/>
        </w:rPr>
        <w:t>2.1</w:t>
      </w:r>
      <w:r w:rsidR="0002260D">
        <w:rPr>
          <w:rStyle w:val="apple-tab-span"/>
          <w:rFonts w:ascii="Arial" w:hAnsi="Arial" w:cs="Arial"/>
          <w:color w:val="000000"/>
        </w:rPr>
        <w:t xml:space="preserve">     </w:t>
      </w:r>
      <w:r>
        <w:rPr>
          <w:rFonts w:ascii="Arial" w:hAnsi="Arial" w:cs="Arial"/>
          <w:b/>
          <w:bCs/>
          <w:color w:val="000000"/>
          <w:u w:val="single"/>
        </w:rPr>
        <w:t>Physical Context:</w:t>
      </w:r>
    </w:p>
    <w:p w14:paraId="542CEEA7" w14:textId="77777777" w:rsidR="00BA2E87" w:rsidRDefault="00BA2E87" w:rsidP="00BA2E87"/>
    <w:p w14:paraId="5ACC644B" w14:textId="3F25663C" w:rsidR="00BA2E87" w:rsidRDefault="00BA2E87" w:rsidP="00FD0F7E">
      <w:pPr>
        <w:pStyle w:val="NormalWeb"/>
        <w:spacing w:before="0" w:beforeAutospacing="0" w:after="0" w:afterAutospacing="0"/>
        <w:ind w:left="680"/>
      </w:pPr>
      <w:r>
        <w:rPr>
          <w:rFonts w:ascii="Arial" w:hAnsi="Arial" w:cs="Arial"/>
          <w:color w:val="000000"/>
        </w:rPr>
        <w:t xml:space="preserve">Eastfield Cottage Farm lies within the rural countryside areas of the old Clipstone Estate Farmlands. Accessed from </w:t>
      </w:r>
      <w:r>
        <w:rPr>
          <w:rFonts w:ascii="Arial" w:hAnsi="Arial" w:cs="Arial"/>
          <w:color w:val="000000"/>
        </w:rPr>
        <w:t>Mill Lane</w:t>
      </w:r>
      <w:r w:rsidR="00FD0F7E">
        <w:rPr>
          <w:rFonts w:ascii="Arial" w:hAnsi="Arial" w:cs="Arial"/>
          <w:color w:val="000000"/>
        </w:rPr>
        <w:t xml:space="preserve">, </w:t>
      </w:r>
      <w:r>
        <w:rPr>
          <w:rFonts w:ascii="Arial" w:hAnsi="Arial" w:cs="Arial"/>
          <w:color w:val="000000"/>
        </w:rPr>
        <w:t>the property and linked buildings are set well back with surrounding farm lands. </w:t>
      </w:r>
    </w:p>
    <w:p w14:paraId="6E30731A" w14:textId="77777777" w:rsidR="00BA2E87" w:rsidRDefault="00BA2E87" w:rsidP="00FD0F7E">
      <w:pPr>
        <w:ind w:left="680"/>
      </w:pPr>
    </w:p>
    <w:p w14:paraId="53BC8ED3" w14:textId="21D4A6DF" w:rsidR="00BA2E87" w:rsidRDefault="00BA2E87" w:rsidP="00FD0F7E">
      <w:pPr>
        <w:pStyle w:val="NormalWeb"/>
        <w:spacing w:before="0" w:beforeAutospacing="0" w:after="0" w:afterAutospacing="0"/>
        <w:ind w:left="680"/>
        <w:rPr>
          <w:rFonts w:ascii="Arial" w:hAnsi="Arial" w:cs="Arial"/>
          <w:color w:val="000000"/>
        </w:rPr>
      </w:pPr>
      <w:r>
        <w:rPr>
          <w:rFonts w:ascii="Arial" w:hAnsi="Arial" w:cs="Arial"/>
          <w:color w:val="000000"/>
        </w:rPr>
        <w:t>The existing dwelling is of traditional construction and has been extended to the side. There is an open courtyard with stable and barn buildings on two elevation sides (north/east and south east).</w:t>
      </w:r>
    </w:p>
    <w:p w14:paraId="7612734E" w14:textId="3CDE5D50" w:rsidR="008B488F" w:rsidRDefault="008B488F" w:rsidP="00FD0F7E">
      <w:pPr>
        <w:pStyle w:val="NormalWeb"/>
        <w:spacing w:before="0" w:beforeAutospacing="0" w:after="0" w:afterAutospacing="0"/>
        <w:ind w:left="680"/>
        <w:rPr>
          <w:rFonts w:ascii="Arial" w:hAnsi="Arial" w:cs="Arial"/>
          <w:color w:val="000000"/>
        </w:rPr>
      </w:pPr>
    </w:p>
    <w:p w14:paraId="7CD2E898" w14:textId="423EC241" w:rsidR="00BA2E87" w:rsidRDefault="00BA2E87" w:rsidP="00FD0F7E">
      <w:pPr>
        <w:pStyle w:val="NormalWeb"/>
        <w:spacing w:before="0" w:beforeAutospacing="0" w:after="0" w:afterAutospacing="0"/>
        <w:ind w:left="680"/>
      </w:pPr>
      <w:r>
        <w:rPr>
          <w:rFonts w:ascii="Arial" w:hAnsi="Arial" w:cs="Arial"/>
          <w:color w:val="000000"/>
        </w:rPr>
        <w:t xml:space="preserve">Immediately adjacent to the dwelling and separated by the access lane is a </w:t>
      </w:r>
      <w:r w:rsidR="0002260D">
        <w:rPr>
          <w:rFonts w:ascii="Arial" w:hAnsi="Arial" w:cs="Arial"/>
          <w:color w:val="000000"/>
        </w:rPr>
        <w:t>three-bay</w:t>
      </w:r>
      <w:r>
        <w:rPr>
          <w:rFonts w:ascii="Arial" w:hAnsi="Arial" w:cs="Arial"/>
          <w:color w:val="000000"/>
        </w:rPr>
        <w:t xml:space="preserve"> garage with a full </w:t>
      </w:r>
      <w:r w:rsidR="0002260D">
        <w:rPr>
          <w:rFonts w:ascii="Arial" w:hAnsi="Arial" w:cs="Arial"/>
          <w:color w:val="000000"/>
        </w:rPr>
        <w:t>360-degree</w:t>
      </w:r>
      <w:r>
        <w:rPr>
          <w:rFonts w:ascii="Arial" w:hAnsi="Arial" w:cs="Arial"/>
          <w:color w:val="000000"/>
        </w:rPr>
        <w:t xml:space="preserve"> vehicle turning area to the rear.</w:t>
      </w:r>
    </w:p>
    <w:p w14:paraId="42320408" w14:textId="7D24CA40" w:rsidR="00BA2E87" w:rsidRDefault="00BA2E87" w:rsidP="00FD0F7E">
      <w:pPr>
        <w:pStyle w:val="NormalWeb"/>
        <w:spacing w:before="0" w:beforeAutospacing="0" w:after="0" w:afterAutospacing="0"/>
        <w:ind w:left="680"/>
        <w:rPr>
          <w:rFonts w:ascii="Arial" w:hAnsi="Arial" w:cs="Arial"/>
          <w:color w:val="000000"/>
        </w:rPr>
      </w:pPr>
      <w:r>
        <w:rPr>
          <w:rFonts w:ascii="Arial" w:hAnsi="Arial" w:cs="Arial"/>
          <w:color w:val="000000"/>
        </w:rPr>
        <w:t>There are two fields adjoining Eastfield Farm Cottage (fields 1 &amp; 2) stretching up to Clipstone Road with a small woodland area to the south west side.</w:t>
      </w:r>
    </w:p>
    <w:p w14:paraId="0770055F" w14:textId="6F8AB466" w:rsidR="000A4C1E" w:rsidRDefault="000A4C1E" w:rsidP="00FD0F7E">
      <w:pPr>
        <w:pStyle w:val="NormalWeb"/>
        <w:spacing w:before="0" w:beforeAutospacing="0" w:after="0" w:afterAutospacing="0"/>
        <w:ind w:left="680"/>
        <w:rPr>
          <w:rFonts w:ascii="Arial" w:hAnsi="Arial" w:cs="Arial"/>
          <w:color w:val="000000"/>
        </w:rPr>
      </w:pPr>
    </w:p>
    <w:p w14:paraId="69CE5F09" w14:textId="05962DF7" w:rsidR="000A4C1E" w:rsidRDefault="000A4C1E" w:rsidP="000A4C1E">
      <w:pPr>
        <w:pStyle w:val="NormalWeb"/>
        <w:spacing w:before="0" w:beforeAutospacing="0" w:after="0" w:afterAutospacing="0"/>
        <w:ind w:left="680"/>
      </w:pPr>
      <w:r>
        <w:rPr>
          <w:rFonts w:ascii="Arial" w:hAnsi="Arial" w:cs="Arial"/>
          <w:color w:val="000000"/>
        </w:rPr>
        <w:t xml:space="preserve">The existing farm including the connected buildings and fields cover an area of 19,441.0 m2. The development area (fields 2 and driveway access) </w:t>
      </w:r>
      <w:r w:rsidR="0002260D">
        <w:rPr>
          <w:rFonts w:ascii="Arial" w:hAnsi="Arial" w:cs="Arial"/>
          <w:color w:val="000000"/>
        </w:rPr>
        <w:t>covers</w:t>
      </w:r>
      <w:r>
        <w:rPr>
          <w:rFonts w:ascii="Arial" w:hAnsi="Arial" w:cs="Arial"/>
          <w:color w:val="000000"/>
        </w:rPr>
        <w:t xml:space="preserve"> an area of 2</w:t>
      </w:r>
      <w:r w:rsidR="0002260D">
        <w:rPr>
          <w:rFonts w:ascii="Arial" w:hAnsi="Arial" w:cs="Arial"/>
          <w:color w:val="000000"/>
        </w:rPr>
        <w:t>,</w:t>
      </w:r>
      <w:r>
        <w:rPr>
          <w:rFonts w:ascii="Arial" w:hAnsi="Arial" w:cs="Arial"/>
          <w:color w:val="000000"/>
        </w:rPr>
        <w:t>400 m2.  Mature hedgerows with post &amp; rail fencing abound the site areas with trees dividing the two fields at the lower end and a small wooded area to the bottom of field 2.  Both fields are grass covered for horse grazing.</w:t>
      </w:r>
    </w:p>
    <w:p w14:paraId="2D20C638" w14:textId="77777777" w:rsidR="000A4C1E" w:rsidRDefault="000A4C1E" w:rsidP="000A4C1E"/>
    <w:p w14:paraId="684D6529" w14:textId="1876F7C7" w:rsidR="00BA2E87" w:rsidRDefault="00BA2E87" w:rsidP="00FD0F7E">
      <w:pPr>
        <w:pStyle w:val="NormalWeb"/>
        <w:spacing w:before="0" w:beforeAutospacing="0" w:after="0" w:afterAutospacing="0"/>
        <w:ind w:left="680"/>
        <w:rPr>
          <w:rFonts w:ascii="Arial" w:hAnsi="Arial" w:cs="Arial"/>
          <w:color w:val="000000"/>
        </w:rPr>
      </w:pPr>
      <w:r>
        <w:rPr>
          <w:rFonts w:ascii="Arial" w:hAnsi="Arial" w:cs="Arial"/>
          <w:color w:val="000000"/>
        </w:rPr>
        <w:t xml:space="preserve">The existing </w:t>
      </w:r>
      <w:r w:rsidR="00FD0F7E">
        <w:rPr>
          <w:rFonts w:ascii="Arial" w:hAnsi="Arial" w:cs="Arial"/>
          <w:color w:val="000000"/>
        </w:rPr>
        <w:t xml:space="preserve">stable and barn </w:t>
      </w:r>
      <w:r>
        <w:rPr>
          <w:rFonts w:ascii="Arial" w:hAnsi="Arial" w:cs="Arial"/>
          <w:color w:val="000000"/>
        </w:rPr>
        <w:t xml:space="preserve">building is </w:t>
      </w:r>
      <w:r w:rsidR="00FD0F7E">
        <w:rPr>
          <w:rFonts w:ascii="Arial" w:hAnsi="Arial" w:cs="Arial"/>
          <w:color w:val="000000"/>
        </w:rPr>
        <w:t xml:space="preserve">approved </w:t>
      </w:r>
      <w:r>
        <w:rPr>
          <w:rFonts w:ascii="Arial" w:hAnsi="Arial" w:cs="Arial"/>
          <w:color w:val="000000"/>
        </w:rPr>
        <w:t xml:space="preserve">for alteration/conversion to </w:t>
      </w:r>
      <w:r w:rsidR="00FD0F7E">
        <w:rPr>
          <w:rFonts w:ascii="Arial" w:hAnsi="Arial" w:cs="Arial"/>
          <w:color w:val="000000"/>
        </w:rPr>
        <w:t>an annex</w:t>
      </w:r>
      <w:r>
        <w:rPr>
          <w:rFonts w:ascii="Arial" w:hAnsi="Arial" w:cs="Arial"/>
          <w:color w:val="000000"/>
        </w:rPr>
        <w:t xml:space="preserve">. </w:t>
      </w:r>
    </w:p>
    <w:p w14:paraId="270C4963" w14:textId="77777777" w:rsidR="00FD0F7E" w:rsidRDefault="00FD0F7E" w:rsidP="00BA2E87">
      <w:pPr>
        <w:pStyle w:val="NormalWeb"/>
        <w:spacing w:before="0" w:beforeAutospacing="0" w:after="0" w:afterAutospacing="0"/>
        <w:ind w:left="720"/>
      </w:pPr>
    </w:p>
    <w:p w14:paraId="6EE3424C" w14:textId="77777777" w:rsidR="002E71E8" w:rsidRDefault="002E71E8" w:rsidP="00BA2E87">
      <w:pPr>
        <w:pStyle w:val="NormalWeb"/>
        <w:spacing w:before="0" w:beforeAutospacing="0" w:after="0" w:afterAutospacing="0"/>
        <w:rPr>
          <w:rFonts w:ascii="Arial" w:hAnsi="Arial" w:cs="Arial"/>
          <w:b/>
          <w:bCs/>
          <w:color w:val="000000"/>
        </w:rPr>
      </w:pPr>
    </w:p>
    <w:p w14:paraId="2678969B" w14:textId="77777777" w:rsidR="002E71E8" w:rsidRDefault="002E71E8" w:rsidP="00BA2E87">
      <w:pPr>
        <w:pStyle w:val="NormalWeb"/>
        <w:spacing w:before="0" w:beforeAutospacing="0" w:after="0" w:afterAutospacing="0"/>
        <w:rPr>
          <w:rFonts w:ascii="Arial" w:hAnsi="Arial" w:cs="Arial"/>
          <w:b/>
          <w:bCs/>
          <w:color w:val="000000"/>
        </w:rPr>
      </w:pPr>
    </w:p>
    <w:p w14:paraId="26B3C9FD" w14:textId="7B3686D5" w:rsidR="00BA2E87" w:rsidRDefault="00BA2E87" w:rsidP="00BA2E87">
      <w:pPr>
        <w:pStyle w:val="NormalWeb"/>
        <w:spacing w:before="0" w:beforeAutospacing="0" w:after="0" w:afterAutospacing="0"/>
        <w:rPr>
          <w:rFonts w:ascii="Arial" w:hAnsi="Arial" w:cs="Arial"/>
          <w:b/>
          <w:bCs/>
          <w:color w:val="000000"/>
          <w:u w:val="single"/>
        </w:rPr>
      </w:pPr>
      <w:r>
        <w:rPr>
          <w:rFonts w:ascii="Arial" w:hAnsi="Arial" w:cs="Arial"/>
          <w:b/>
          <w:bCs/>
          <w:color w:val="000000"/>
        </w:rPr>
        <w:t xml:space="preserve">2.2    </w:t>
      </w:r>
      <w:r>
        <w:rPr>
          <w:rFonts w:ascii="Arial" w:hAnsi="Arial" w:cs="Arial"/>
          <w:b/>
          <w:bCs/>
          <w:color w:val="000000"/>
          <w:u w:val="single"/>
        </w:rPr>
        <w:t>Design Context:</w:t>
      </w:r>
    </w:p>
    <w:p w14:paraId="75DF8100" w14:textId="1A64E54C" w:rsidR="002E71E8" w:rsidRDefault="002E71E8" w:rsidP="00BA2E87">
      <w:pPr>
        <w:pStyle w:val="NormalWeb"/>
        <w:spacing w:before="0" w:beforeAutospacing="0" w:after="0" w:afterAutospacing="0"/>
        <w:rPr>
          <w:rFonts w:ascii="Arial" w:hAnsi="Arial" w:cs="Arial"/>
          <w:b/>
          <w:bCs/>
          <w:color w:val="000000"/>
          <w:u w:val="single"/>
        </w:rPr>
      </w:pPr>
    </w:p>
    <w:p w14:paraId="5A58A994" w14:textId="3153FE35" w:rsidR="00BA2E87" w:rsidRDefault="00BA2E87" w:rsidP="00BA2E87">
      <w:pPr>
        <w:pStyle w:val="NormalWeb"/>
        <w:spacing w:before="0" w:beforeAutospacing="0" w:after="0" w:afterAutospacing="0"/>
      </w:pPr>
      <w:r>
        <w:rPr>
          <w:rFonts w:ascii="Arial" w:hAnsi="Arial" w:cs="Arial"/>
          <w:color w:val="000000"/>
        </w:rPr>
        <w:lastRenderedPageBreak/>
        <w:t>        </w:t>
      </w:r>
    </w:p>
    <w:p w14:paraId="44619A6B" w14:textId="74593305" w:rsidR="000A4C1E" w:rsidRDefault="00BA2E87" w:rsidP="000A4C1E">
      <w:pPr>
        <w:pStyle w:val="NormalWeb"/>
        <w:spacing w:before="0" w:beforeAutospacing="0" w:after="0" w:afterAutospacing="0"/>
        <w:ind w:left="680"/>
        <w:rPr>
          <w:rFonts w:ascii="Arial" w:hAnsi="Arial" w:cs="Arial"/>
          <w:color w:val="000000"/>
        </w:rPr>
      </w:pPr>
      <w:r>
        <w:rPr>
          <w:rFonts w:ascii="Arial" w:hAnsi="Arial" w:cs="Arial"/>
          <w:color w:val="000000"/>
        </w:rPr>
        <w:t>The proposed developments are listed below with the inclusion in the ‘change of Use’ of the agricultural land to tourism. </w:t>
      </w:r>
      <w:r w:rsidR="000A4C1E">
        <w:rPr>
          <w:rFonts w:ascii="Arial" w:hAnsi="Arial" w:cs="Arial"/>
          <w:color w:val="000000"/>
        </w:rPr>
        <w:t>Within the 1200 m2 on field 2, the applicant proposes</w:t>
      </w:r>
      <w:r w:rsidR="000A4C1E">
        <w:rPr>
          <w:rFonts w:ascii="Arial" w:hAnsi="Arial" w:cs="Arial"/>
          <w:color w:val="000000"/>
        </w:rPr>
        <w:t xml:space="preserve"> to site 2 static homes on the bottom of field 2 as holiday lets for tourism use.  These static homes will be clad with wood to give the appearance of cabins and the area will be planted with trees and shrubs to provide screening from the road, privacy to the site users, additional habitat for wildlife and protection from the prevailing wind.</w:t>
      </w:r>
    </w:p>
    <w:p w14:paraId="166E7539" w14:textId="6F6DE38B" w:rsidR="00BA2E87" w:rsidRDefault="000A4C1E" w:rsidP="00FD0F7E">
      <w:pPr>
        <w:pStyle w:val="NormalWeb"/>
        <w:spacing w:before="0" w:beforeAutospacing="0" w:after="0" w:afterAutospacing="0"/>
        <w:ind w:left="680"/>
      </w:pPr>
      <w:r>
        <w:rPr>
          <w:rFonts w:ascii="Arial" w:hAnsi="Arial" w:cs="Arial"/>
          <w:color w:val="000000"/>
        </w:rPr>
        <w:t xml:space="preserve"> </w:t>
      </w:r>
    </w:p>
    <w:p w14:paraId="2693D91C" w14:textId="5B4E2DC1" w:rsidR="00BA2E87" w:rsidRDefault="00BA2E87" w:rsidP="00BA2E87"/>
    <w:p w14:paraId="10FCD301" w14:textId="13AC36EF" w:rsidR="00BA2E87" w:rsidRDefault="00BA2E87" w:rsidP="00BA2E87">
      <w:pPr>
        <w:pStyle w:val="NormalWeb"/>
        <w:spacing w:before="0" w:beforeAutospacing="0" w:after="0" w:afterAutospacing="0"/>
      </w:pPr>
      <w:r>
        <w:rPr>
          <w:rFonts w:ascii="Arial" w:hAnsi="Arial" w:cs="Arial"/>
          <w:b/>
          <w:bCs/>
          <w:color w:val="000000"/>
          <w:u w:val="single"/>
        </w:rPr>
        <w:t>2.</w:t>
      </w:r>
      <w:r w:rsidR="008B488F">
        <w:rPr>
          <w:rFonts w:ascii="Arial" w:hAnsi="Arial" w:cs="Arial"/>
          <w:b/>
          <w:bCs/>
          <w:color w:val="000000"/>
          <w:u w:val="single"/>
        </w:rPr>
        <w:t>3</w:t>
      </w:r>
      <w:r>
        <w:rPr>
          <w:rStyle w:val="apple-tab-span"/>
          <w:rFonts w:ascii="Arial" w:hAnsi="Arial" w:cs="Arial"/>
          <w:b/>
          <w:bCs/>
          <w:color w:val="000000"/>
          <w:u w:val="single"/>
        </w:rPr>
        <w:tab/>
      </w:r>
      <w:r>
        <w:rPr>
          <w:rFonts w:ascii="Arial" w:hAnsi="Arial" w:cs="Arial"/>
          <w:b/>
          <w:bCs/>
          <w:color w:val="000000"/>
          <w:u w:val="single"/>
        </w:rPr>
        <w:t>Development Plan Proposals:</w:t>
      </w:r>
    </w:p>
    <w:p w14:paraId="4E3779F2" w14:textId="77777777" w:rsidR="00BA2E87" w:rsidRDefault="00BA2E87" w:rsidP="00BA2E87">
      <w:pPr>
        <w:pStyle w:val="NormalWeb"/>
        <w:spacing w:before="0" w:beforeAutospacing="0" w:after="0" w:afterAutospacing="0"/>
      </w:pPr>
      <w:r>
        <w:rPr>
          <w:rStyle w:val="apple-tab-span"/>
          <w:rFonts w:ascii="Arial" w:hAnsi="Arial" w:cs="Arial"/>
          <w:color w:val="000000"/>
        </w:rPr>
        <w:tab/>
      </w:r>
    </w:p>
    <w:p w14:paraId="414E15AD" w14:textId="77777777" w:rsidR="00BA2E87" w:rsidRDefault="00BA2E87" w:rsidP="00BA2E87">
      <w:pPr>
        <w:pStyle w:val="NormalWeb"/>
        <w:numPr>
          <w:ilvl w:val="0"/>
          <w:numId w:val="5"/>
        </w:numPr>
        <w:spacing w:before="0" w:beforeAutospacing="0" w:after="0" w:afterAutospacing="0"/>
        <w:textAlignment w:val="baseline"/>
        <w:rPr>
          <w:rFonts w:ascii="Arial" w:hAnsi="Arial" w:cs="Arial"/>
          <w:color w:val="000000"/>
        </w:rPr>
      </w:pPr>
      <w:r>
        <w:rPr>
          <w:rFonts w:ascii="Arial" w:hAnsi="Arial" w:cs="Arial"/>
          <w:color w:val="000000"/>
        </w:rPr>
        <w:t xml:space="preserve">Change of use from agricultural to tourism - C3 to D2 and </w:t>
      </w:r>
      <w:r>
        <w:rPr>
          <w:color w:val="000000"/>
        </w:rPr>
        <w:t>Sui Generis** to D2</w:t>
      </w:r>
    </w:p>
    <w:p w14:paraId="6BA262BD" w14:textId="63DA42DE" w:rsidR="00BA2E87" w:rsidRDefault="00BA2E87" w:rsidP="00BA2E87">
      <w:pPr>
        <w:pStyle w:val="NormalWeb"/>
        <w:numPr>
          <w:ilvl w:val="0"/>
          <w:numId w:val="5"/>
        </w:numPr>
        <w:spacing w:before="0" w:beforeAutospacing="0" w:after="0" w:afterAutospacing="0"/>
        <w:textAlignment w:val="baseline"/>
        <w:rPr>
          <w:rFonts w:ascii="Arial" w:hAnsi="Arial" w:cs="Arial"/>
          <w:color w:val="000000"/>
        </w:rPr>
      </w:pPr>
      <w:r>
        <w:rPr>
          <w:rFonts w:ascii="Arial" w:hAnsi="Arial" w:cs="Arial"/>
          <w:color w:val="000000"/>
        </w:rPr>
        <w:t>Main vehicle entrance widening works</w:t>
      </w:r>
    </w:p>
    <w:p w14:paraId="1A46BE11" w14:textId="26F6407C" w:rsidR="007C0BF1" w:rsidRDefault="007C0BF1" w:rsidP="007C0BF1">
      <w:pPr>
        <w:pStyle w:val="NormalWeb"/>
        <w:spacing w:before="0" w:beforeAutospacing="0" w:after="0" w:afterAutospacing="0"/>
        <w:textAlignment w:val="baseline"/>
        <w:rPr>
          <w:rFonts w:ascii="Arial" w:hAnsi="Arial" w:cs="Arial"/>
          <w:color w:val="000000"/>
        </w:rPr>
      </w:pPr>
    </w:p>
    <w:p w14:paraId="50149243" w14:textId="1786D2FD" w:rsidR="007C0BF1" w:rsidRDefault="00A27D92" w:rsidP="007C0BF1">
      <w:pPr>
        <w:pStyle w:val="NormalWeb"/>
        <w:spacing w:before="0" w:beforeAutospacing="0" w:after="0" w:afterAutospacing="0"/>
        <w:textAlignment w:val="baseline"/>
        <w:rPr>
          <w:rFonts w:ascii="Arial" w:hAnsi="Arial" w:cs="Arial"/>
          <w:color w:val="000000"/>
        </w:rPr>
      </w:pPr>
      <w:r>
        <w:rPr>
          <w:rFonts w:ascii="Arial" w:hAnsi="Arial" w:cs="Arial"/>
          <w:color w:val="000000"/>
        </w:rPr>
        <w:t xml:space="preserve">           </w:t>
      </w:r>
      <w:r>
        <w:rPr>
          <w:noProof/>
        </w:rPr>
        <w:drawing>
          <wp:inline distT="0" distB="0" distL="0" distR="0" wp14:anchorId="4BCC5387" wp14:editId="42A184D5">
            <wp:extent cx="4853354" cy="3387576"/>
            <wp:effectExtent l="0" t="0" r="444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539" t="12000" r="12560" b="14911"/>
                    <a:stretch/>
                  </pic:blipFill>
                  <pic:spPr bwMode="auto">
                    <a:xfrm>
                      <a:off x="0" y="0"/>
                      <a:ext cx="4864273" cy="3395197"/>
                    </a:xfrm>
                    <a:prstGeom prst="rect">
                      <a:avLst/>
                    </a:prstGeom>
                    <a:ln>
                      <a:noFill/>
                    </a:ln>
                    <a:extLst>
                      <a:ext uri="{53640926-AAD7-44D8-BBD7-CCE9431645EC}">
                        <a14:shadowObscured xmlns:a14="http://schemas.microsoft.com/office/drawing/2010/main"/>
                      </a:ext>
                    </a:extLst>
                  </pic:spPr>
                </pic:pic>
              </a:graphicData>
            </a:graphic>
          </wp:inline>
        </w:drawing>
      </w:r>
    </w:p>
    <w:p w14:paraId="7F6F1735" w14:textId="77777777" w:rsidR="00A27D92" w:rsidRDefault="00A27D92" w:rsidP="00A27D92">
      <w:pPr>
        <w:pStyle w:val="NormalWeb"/>
        <w:spacing w:before="0" w:beforeAutospacing="0" w:after="0" w:afterAutospacing="0"/>
        <w:jc w:val="center"/>
        <w:rPr>
          <w:rFonts w:ascii="Arial" w:hAnsi="Arial" w:cs="Arial"/>
          <w:color w:val="FF0000"/>
        </w:rPr>
      </w:pPr>
      <w:r w:rsidRPr="001F0766">
        <w:rPr>
          <w:rFonts w:ascii="Arial" w:hAnsi="Arial" w:cs="Arial"/>
        </w:rPr>
        <w:t>Proposed Site Development Plan No. A1</w:t>
      </w:r>
    </w:p>
    <w:p w14:paraId="79B0B00A" w14:textId="4C9D625D" w:rsidR="00FD0F7E" w:rsidRDefault="001F0766" w:rsidP="00A27D92">
      <w:pPr>
        <w:pStyle w:val="NormalWeb"/>
        <w:spacing w:before="0" w:beforeAutospacing="0" w:after="0" w:afterAutospacing="0"/>
        <w:textAlignment w:val="baseline"/>
        <w:rPr>
          <w:rFonts w:ascii="Arial" w:hAnsi="Arial" w:cs="Arial"/>
          <w:color w:val="000000"/>
        </w:rPr>
      </w:pPr>
      <w:r>
        <w:rPr>
          <w:rFonts w:ascii="Arial" w:hAnsi="Arial" w:cs="Arial"/>
          <w:color w:val="000000"/>
        </w:rPr>
        <w:t xml:space="preserve"> </w:t>
      </w:r>
      <w:r w:rsidR="00BA2E87">
        <w:rPr>
          <w:rFonts w:ascii="Arial" w:hAnsi="Arial" w:cs="Arial"/>
          <w:color w:val="000000"/>
        </w:rPr>
        <w:t>                         </w:t>
      </w:r>
      <w:r w:rsidR="00BA2E87">
        <w:rPr>
          <w:rStyle w:val="apple-tab-span"/>
          <w:rFonts w:ascii="Arial" w:hAnsi="Arial" w:cs="Arial"/>
          <w:color w:val="000000"/>
        </w:rPr>
        <w:tab/>
      </w:r>
      <w:r w:rsidR="00BA2E87">
        <w:rPr>
          <w:rStyle w:val="apple-tab-span"/>
          <w:rFonts w:ascii="Arial" w:hAnsi="Arial" w:cs="Arial"/>
          <w:color w:val="000000"/>
        </w:rPr>
        <w:tab/>
      </w:r>
      <w:r w:rsidR="00BA2E87">
        <w:rPr>
          <w:rStyle w:val="apple-tab-span"/>
          <w:rFonts w:ascii="Arial" w:hAnsi="Arial" w:cs="Arial"/>
          <w:color w:val="000000"/>
        </w:rPr>
        <w:tab/>
      </w:r>
      <w:r w:rsidR="00BA2E87">
        <w:rPr>
          <w:rStyle w:val="apple-tab-span"/>
          <w:rFonts w:ascii="Arial" w:hAnsi="Arial" w:cs="Arial"/>
          <w:color w:val="000000"/>
        </w:rPr>
        <w:tab/>
      </w:r>
      <w:r w:rsidR="00BA2E87">
        <w:rPr>
          <w:rStyle w:val="apple-tab-span"/>
          <w:rFonts w:ascii="Arial" w:hAnsi="Arial" w:cs="Arial"/>
          <w:color w:val="000000"/>
        </w:rPr>
        <w:tab/>
      </w:r>
      <w:r w:rsidR="00BA2E87">
        <w:rPr>
          <w:rStyle w:val="apple-tab-span"/>
          <w:rFonts w:ascii="Arial" w:hAnsi="Arial" w:cs="Arial"/>
          <w:color w:val="000000"/>
        </w:rPr>
        <w:tab/>
      </w:r>
      <w:r w:rsidR="00BA2E87">
        <w:rPr>
          <w:rStyle w:val="apple-tab-span"/>
          <w:rFonts w:ascii="Arial" w:hAnsi="Arial" w:cs="Arial"/>
          <w:color w:val="000000"/>
        </w:rPr>
        <w:tab/>
      </w:r>
      <w:r w:rsidR="00BA2E87">
        <w:rPr>
          <w:rFonts w:ascii="Arial" w:hAnsi="Arial" w:cs="Arial"/>
          <w:color w:val="000000"/>
        </w:rPr>
        <w:t xml:space="preserve">  </w:t>
      </w:r>
    </w:p>
    <w:p w14:paraId="78604B61" w14:textId="435AB0BF" w:rsidR="00CA3909" w:rsidRDefault="00CA3909" w:rsidP="00CA3909">
      <w:pPr>
        <w:pStyle w:val="NormalWeb"/>
        <w:spacing w:before="0" w:beforeAutospacing="0" w:after="0" w:afterAutospacing="0"/>
        <w:ind w:left="680"/>
        <w:rPr>
          <w:rFonts w:ascii="Arial" w:hAnsi="Arial" w:cs="Arial"/>
          <w:color w:val="000000"/>
        </w:rPr>
      </w:pPr>
      <w:r>
        <w:rPr>
          <w:rFonts w:ascii="Arial" w:hAnsi="Arial" w:cs="Arial"/>
          <w:color w:val="000000"/>
        </w:rPr>
        <w:t>The proposed development i</w:t>
      </w:r>
      <w:r>
        <w:rPr>
          <w:rFonts w:ascii="Arial" w:hAnsi="Arial" w:cs="Arial"/>
          <w:color w:val="000000"/>
        </w:rPr>
        <w:t>s to be enclosed with post &amp; rail fencing to a height of 1.20m</w:t>
      </w:r>
      <w:r>
        <w:rPr>
          <w:rFonts w:ascii="Arial" w:hAnsi="Arial" w:cs="Arial"/>
          <w:color w:val="000000"/>
        </w:rPr>
        <w:t xml:space="preserve"> (Fig 1 below)</w:t>
      </w:r>
      <w:r>
        <w:rPr>
          <w:rFonts w:ascii="Arial" w:hAnsi="Arial" w:cs="Arial"/>
          <w:color w:val="000000"/>
        </w:rPr>
        <w:t>.</w:t>
      </w:r>
    </w:p>
    <w:p w14:paraId="71D6B2C2" w14:textId="77777777" w:rsidR="00A27D92" w:rsidRDefault="00A27D92" w:rsidP="00CA3909">
      <w:pPr>
        <w:pStyle w:val="NormalWeb"/>
        <w:spacing w:before="0" w:beforeAutospacing="0" w:after="0" w:afterAutospacing="0"/>
        <w:ind w:left="680"/>
        <w:rPr>
          <w:rFonts w:ascii="Arial" w:hAnsi="Arial" w:cs="Arial"/>
          <w:color w:val="000000"/>
        </w:rPr>
      </w:pPr>
    </w:p>
    <w:p w14:paraId="556A7968" w14:textId="4C443898" w:rsidR="00CA3909" w:rsidRDefault="00CA3909" w:rsidP="00CA3909">
      <w:pPr>
        <w:pStyle w:val="NormalWeb"/>
        <w:spacing w:before="0" w:beforeAutospacing="0" w:after="0" w:afterAutospacing="0"/>
        <w:ind w:left="680"/>
        <w:rPr>
          <w:rFonts w:ascii="Arial" w:hAnsi="Arial" w:cs="Arial"/>
          <w:color w:val="000000"/>
        </w:rPr>
      </w:pPr>
      <w:r>
        <w:rPr>
          <w:rFonts w:ascii="Arial" w:hAnsi="Arial" w:cs="Arial"/>
          <w:color w:val="000000"/>
        </w:rPr>
        <w:t xml:space="preserve">Fig 1 </w:t>
      </w:r>
    </w:p>
    <w:p w14:paraId="1BDBC102" w14:textId="4927769A" w:rsidR="00CA3909" w:rsidRDefault="00CA3909" w:rsidP="00CA3909">
      <w:pPr>
        <w:pStyle w:val="NormalWeb"/>
        <w:spacing w:before="0" w:beforeAutospacing="0" w:after="0" w:afterAutospacing="0"/>
        <w:ind w:left="680"/>
      </w:pPr>
      <w:r>
        <w:rPr>
          <w:noProof/>
          <w:bdr w:val="none" w:sz="0" w:space="0" w:color="auto" w:frame="1"/>
        </w:rPr>
        <w:drawing>
          <wp:inline distT="0" distB="0" distL="0" distR="0" wp14:anchorId="7D6710EC" wp14:editId="63FA2EA6">
            <wp:extent cx="1889416" cy="174967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486" t="7791" r="48162" b="16120"/>
                    <a:stretch/>
                  </pic:blipFill>
                  <pic:spPr bwMode="auto">
                    <a:xfrm>
                      <a:off x="0" y="0"/>
                      <a:ext cx="1914704" cy="1773088"/>
                    </a:xfrm>
                    <a:prstGeom prst="rect">
                      <a:avLst/>
                    </a:prstGeom>
                    <a:noFill/>
                    <a:ln>
                      <a:noFill/>
                    </a:ln>
                    <a:extLst>
                      <a:ext uri="{53640926-AAD7-44D8-BBD7-CCE9431645EC}">
                        <a14:shadowObscured xmlns:a14="http://schemas.microsoft.com/office/drawing/2010/main"/>
                      </a:ext>
                    </a:extLst>
                  </pic:spPr>
                </pic:pic>
              </a:graphicData>
            </a:graphic>
          </wp:inline>
        </w:drawing>
      </w:r>
    </w:p>
    <w:p w14:paraId="09FDCFAF" w14:textId="77777777" w:rsidR="002E71E8" w:rsidRDefault="002E71E8" w:rsidP="00CA3909">
      <w:pPr>
        <w:pStyle w:val="NormalWeb"/>
        <w:spacing w:before="0" w:beforeAutospacing="0" w:after="0" w:afterAutospacing="0"/>
        <w:ind w:left="680"/>
      </w:pPr>
    </w:p>
    <w:p w14:paraId="6FF1CF7D" w14:textId="26E09652" w:rsidR="00BA2E87" w:rsidRDefault="00F02C29" w:rsidP="00CA3909">
      <w:pPr>
        <w:spacing w:after="240"/>
      </w:pPr>
      <w:r>
        <w:rPr>
          <w:rFonts w:ascii="Arial" w:hAnsi="Arial" w:cs="Arial"/>
          <w:b/>
          <w:bCs/>
          <w:color w:val="000000"/>
          <w:u w:val="single"/>
        </w:rPr>
        <w:t>2</w:t>
      </w:r>
      <w:r w:rsidR="00BA2E87">
        <w:rPr>
          <w:rFonts w:ascii="Arial" w:hAnsi="Arial" w:cs="Arial"/>
          <w:b/>
          <w:bCs/>
          <w:color w:val="000000"/>
          <w:u w:val="single"/>
        </w:rPr>
        <w:t>.</w:t>
      </w:r>
      <w:r w:rsidR="008B488F">
        <w:rPr>
          <w:rFonts w:ascii="Arial" w:hAnsi="Arial" w:cs="Arial"/>
          <w:b/>
          <w:bCs/>
          <w:color w:val="000000"/>
          <w:u w:val="single"/>
        </w:rPr>
        <w:t>4</w:t>
      </w:r>
      <w:r w:rsidR="00BA2E87">
        <w:rPr>
          <w:rStyle w:val="apple-tab-span"/>
          <w:rFonts w:ascii="Arial" w:hAnsi="Arial" w:cs="Arial"/>
          <w:b/>
          <w:bCs/>
          <w:color w:val="000000"/>
          <w:u w:val="single"/>
        </w:rPr>
        <w:tab/>
      </w:r>
      <w:r w:rsidR="00BA2E87">
        <w:rPr>
          <w:rFonts w:ascii="Arial" w:hAnsi="Arial" w:cs="Arial"/>
          <w:b/>
          <w:bCs/>
          <w:color w:val="000000"/>
          <w:u w:val="single"/>
        </w:rPr>
        <w:t>Main Vehicular Access:</w:t>
      </w:r>
    </w:p>
    <w:p w14:paraId="60B8BD3A" w14:textId="192A52E9" w:rsidR="00FD0F7E" w:rsidRDefault="00BA2E87" w:rsidP="00FD0F7E">
      <w:pPr>
        <w:pStyle w:val="NormalWeb"/>
        <w:spacing w:before="0" w:beforeAutospacing="0" w:after="0" w:afterAutospacing="0"/>
        <w:ind w:left="720"/>
        <w:rPr>
          <w:rFonts w:ascii="Arial" w:hAnsi="Arial" w:cs="Arial"/>
          <w:color w:val="000000"/>
        </w:rPr>
      </w:pPr>
      <w:r>
        <w:rPr>
          <w:rFonts w:ascii="Arial" w:hAnsi="Arial" w:cs="Arial"/>
          <w:color w:val="000000"/>
        </w:rPr>
        <w:t xml:space="preserve">The existing </w:t>
      </w:r>
      <w:r w:rsidR="00A23546">
        <w:rPr>
          <w:rFonts w:ascii="Arial" w:hAnsi="Arial" w:cs="Arial"/>
          <w:color w:val="000000"/>
        </w:rPr>
        <w:t xml:space="preserve">gated </w:t>
      </w:r>
      <w:r>
        <w:rPr>
          <w:rFonts w:ascii="Arial" w:hAnsi="Arial" w:cs="Arial"/>
          <w:color w:val="000000"/>
        </w:rPr>
        <w:t xml:space="preserve">entrance at the immediate junction of </w:t>
      </w:r>
      <w:r w:rsidR="00FD0F7E">
        <w:rPr>
          <w:rFonts w:ascii="Arial" w:hAnsi="Arial" w:cs="Arial"/>
          <w:color w:val="000000"/>
        </w:rPr>
        <w:t>Mill Lane</w:t>
      </w:r>
      <w:r>
        <w:rPr>
          <w:rFonts w:ascii="Arial" w:hAnsi="Arial" w:cs="Arial"/>
          <w:color w:val="000000"/>
        </w:rPr>
        <w:t xml:space="preserve"> is to be widened to allow two vehicles to enter and exit without obstruction to the oncoming highway users.</w:t>
      </w:r>
    </w:p>
    <w:p w14:paraId="6011A00A" w14:textId="359C2860" w:rsidR="00A23546" w:rsidRDefault="00A23546" w:rsidP="00FD0F7E">
      <w:pPr>
        <w:pStyle w:val="NormalWeb"/>
        <w:spacing w:before="0" w:beforeAutospacing="0" w:after="0" w:afterAutospacing="0"/>
        <w:ind w:left="720"/>
        <w:rPr>
          <w:rFonts w:ascii="Arial" w:hAnsi="Arial" w:cs="Arial"/>
          <w:color w:val="000000"/>
        </w:rPr>
      </w:pPr>
    </w:p>
    <w:p w14:paraId="354132DF" w14:textId="04DB25CC" w:rsidR="00CA3909" w:rsidRPr="006F40AE" w:rsidRDefault="00CA3909" w:rsidP="00CA3909">
      <w:pPr>
        <w:pStyle w:val="NormalWeb"/>
        <w:spacing w:before="0" w:beforeAutospacing="0" w:after="0" w:afterAutospacing="0"/>
        <w:ind w:left="680"/>
        <w:rPr>
          <w:rFonts w:ascii="Arial" w:hAnsi="Arial" w:cs="Arial"/>
        </w:rPr>
      </w:pPr>
      <w:r w:rsidRPr="006F40AE">
        <w:rPr>
          <w:rFonts w:ascii="Arial" w:hAnsi="Arial" w:cs="Arial"/>
        </w:rPr>
        <w:t>Entrance location (as shown) providing clear width of 5.50m and depth of 8.00m. Kerb radius 4.00m.Surface finished in tarmac.</w:t>
      </w:r>
      <w:r w:rsidRPr="006F40AE">
        <w:rPr>
          <w:rFonts w:ascii="Arial" w:hAnsi="Arial" w:cs="Arial"/>
        </w:rPr>
        <w:t>(Fig 2 below)</w:t>
      </w:r>
    </w:p>
    <w:p w14:paraId="21497539" w14:textId="77777777" w:rsidR="00CA3909" w:rsidRDefault="00CA3909" w:rsidP="00CA3909">
      <w:pPr>
        <w:pStyle w:val="NormalWeb"/>
        <w:spacing w:before="0" w:beforeAutospacing="0" w:after="0" w:afterAutospacing="0"/>
        <w:ind w:left="680"/>
        <w:rPr>
          <w:rFonts w:ascii="Arial" w:hAnsi="Arial" w:cs="Arial"/>
          <w:color w:val="FF0000"/>
        </w:rPr>
      </w:pPr>
    </w:p>
    <w:p w14:paraId="19B86F03" w14:textId="72417309" w:rsidR="00FD0F7E" w:rsidRDefault="00A23546" w:rsidP="00BA2E87">
      <w:pPr>
        <w:pStyle w:val="NormalWeb"/>
        <w:spacing w:before="0" w:beforeAutospacing="0" w:after="0" w:afterAutospacing="0"/>
        <w:rPr>
          <w:rFonts w:ascii="Arial" w:hAnsi="Arial" w:cs="Arial"/>
          <w:color w:val="000000"/>
        </w:rPr>
      </w:pPr>
      <w:r>
        <w:rPr>
          <w:rFonts w:ascii="Arial" w:hAnsi="Arial" w:cs="Arial"/>
          <w:color w:val="000000"/>
        </w:rPr>
        <w:t xml:space="preserve">           Fig </w:t>
      </w:r>
      <w:r w:rsidR="00CA3909">
        <w:rPr>
          <w:rFonts w:ascii="Arial" w:hAnsi="Arial" w:cs="Arial"/>
          <w:color w:val="000000"/>
        </w:rPr>
        <w:t>2</w:t>
      </w:r>
    </w:p>
    <w:p w14:paraId="1286CFB1" w14:textId="7A21C965" w:rsidR="00BA2E87" w:rsidRDefault="00FD0F7E" w:rsidP="00BA2E87">
      <w:pPr>
        <w:pStyle w:val="NormalWeb"/>
        <w:spacing w:before="0" w:beforeAutospacing="0" w:after="0" w:afterAutospacing="0"/>
      </w:pPr>
      <w:r>
        <w:t xml:space="preserve">            </w:t>
      </w:r>
      <w:r w:rsidR="00BA2E87">
        <w:rPr>
          <w:noProof/>
          <w:bdr w:val="none" w:sz="0" w:space="0" w:color="auto" w:frame="1"/>
        </w:rPr>
        <w:drawing>
          <wp:inline distT="0" distB="0" distL="0" distR="0" wp14:anchorId="49815AD0" wp14:editId="07660DFB">
            <wp:extent cx="4352192" cy="22414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537" r="8598" b="39281"/>
                    <a:stretch/>
                  </pic:blipFill>
                  <pic:spPr bwMode="auto">
                    <a:xfrm>
                      <a:off x="0" y="0"/>
                      <a:ext cx="4546378" cy="2341410"/>
                    </a:xfrm>
                    <a:prstGeom prst="rect">
                      <a:avLst/>
                    </a:prstGeom>
                    <a:noFill/>
                    <a:ln>
                      <a:noFill/>
                    </a:ln>
                    <a:extLst>
                      <a:ext uri="{53640926-AAD7-44D8-BBD7-CCE9431645EC}">
                        <a14:shadowObscured xmlns:a14="http://schemas.microsoft.com/office/drawing/2010/main"/>
                      </a:ext>
                    </a:extLst>
                  </pic:spPr>
                </pic:pic>
              </a:graphicData>
            </a:graphic>
          </wp:inline>
        </w:drawing>
      </w:r>
    </w:p>
    <w:p w14:paraId="45BBD10B" w14:textId="7D382604" w:rsidR="00FD0F7E" w:rsidRPr="006F40AE" w:rsidRDefault="00FD0F7E" w:rsidP="00BA2E87"/>
    <w:p w14:paraId="63E96F9C" w14:textId="5E8525DC" w:rsidR="00CA3909" w:rsidRPr="00CA3909" w:rsidRDefault="00CA3909" w:rsidP="00CA3909">
      <w:pPr>
        <w:pStyle w:val="NormalWeb"/>
        <w:ind w:left="680"/>
        <w:rPr>
          <w:rFonts w:ascii="Arial" w:hAnsi="Arial" w:cs="Arial"/>
        </w:rPr>
      </w:pPr>
      <w:r w:rsidRPr="00CA3909">
        <w:rPr>
          <w:rFonts w:ascii="Arial" w:hAnsi="Arial" w:cs="Arial"/>
        </w:rPr>
        <w:t>Proposed Highway Entrance design change/alteration</w:t>
      </w:r>
      <w:r w:rsidRPr="006F40AE">
        <w:rPr>
          <w:rFonts w:ascii="Arial" w:hAnsi="Arial" w:cs="Arial"/>
        </w:rPr>
        <w:t>s (Fig 3 below)</w:t>
      </w:r>
    </w:p>
    <w:p w14:paraId="77DEFB12" w14:textId="69B23657" w:rsidR="00A23546" w:rsidRDefault="00A23546" w:rsidP="00A23546">
      <w:pPr>
        <w:pStyle w:val="NormalWeb"/>
        <w:spacing w:before="0" w:beforeAutospacing="0" w:after="0" w:afterAutospacing="0"/>
        <w:ind w:left="680"/>
        <w:rPr>
          <w:rFonts w:ascii="Arial" w:hAnsi="Arial" w:cs="Arial"/>
        </w:rPr>
      </w:pPr>
      <w:r w:rsidRPr="00A23546">
        <w:rPr>
          <w:rFonts w:ascii="Arial" w:hAnsi="Arial" w:cs="Arial"/>
        </w:rPr>
        <w:t xml:space="preserve">Fig </w:t>
      </w:r>
      <w:r w:rsidR="00CA3909">
        <w:rPr>
          <w:rFonts w:ascii="Arial" w:hAnsi="Arial" w:cs="Arial"/>
        </w:rPr>
        <w:t>3</w:t>
      </w:r>
    </w:p>
    <w:p w14:paraId="2AF95A09" w14:textId="77777777" w:rsidR="00A23546" w:rsidRPr="00A23546" w:rsidRDefault="00A23546" w:rsidP="00A23546">
      <w:pPr>
        <w:pStyle w:val="NormalWeb"/>
        <w:spacing w:before="0" w:beforeAutospacing="0" w:after="0" w:afterAutospacing="0"/>
        <w:ind w:left="680"/>
        <w:rPr>
          <w:rFonts w:ascii="Arial" w:hAnsi="Arial" w:cs="Arial"/>
        </w:rPr>
      </w:pPr>
    </w:p>
    <w:p w14:paraId="37D23372" w14:textId="5441890A" w:rsidR="00BA2E87" w:rsidRDefault="00A23546" w:rsidP="00BA2E87">
      <w:r>
        <w:t xml:space="preserve">           </w:t>
      </w:r>
      <w:r w:rsidR="00BA2E87">
        <w:rPr>
          <w:noProof/>
          <w:bdr w:val="none" w:sz="0" w:space="0" w:color="auto" w:frame="1"/>
        </w:rPr>
        <w:drawing>
          <wp:inline distT="0" distB="0" distL="0" distR="0" wp14:anchorId="5CC8D3E2" wp14:editId="145EAD98">
            <wp:extent cx="4774223" cy="341402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7768" cy="3416561"/>
                    </a:xfrm>
                    <a:prstGeom prst="rect">
                      <a:avLst/>
                    </a:prstGeom>
                    <a:noFill/>
                    <a:ln>
                      <a:noFill/>
                    </a:ln>
                  </pic:spPr>
                </pic:pic>
              </a:graphicData>
            </a:graphic>
          </wp:inline>
        </w:drawing>
      </w:r>
    </w:p>
    <w:p w14:paraId="518C54F9" w14:textId="77777777" w:rsidR="00A23546" w:rsidRDefault="00BA2E87" w:rsidP="00BA2E87">
      <w:pPr>
        <w:pStyle w:val="NormalWeb"/>
        <w:spacing w:before="0" w:beforeAutospacing="0" w:after="0" w:afterAutospacing="0"/>
        <w:rPr>
          <w:rFonts w:ascii="Arial" w:hAnsi="Arial" w:cs="Arial"/>
          <w:color w:val="000000"/>
        </w:rPr>
      </w:pPr>
      <w:r>
        <w:rPr>
          <w:rFonts w:ascii="Arial" w:hAnsi="Arial" w:cs="Arial"/>
          <w:color w:val="000000"/>
        </w:rPr>
        <w:t>                                                                                       </w:t>
      </w:r>
    </w:p>
    <w:p w14:paraId="77C2660A" w14:textId="70CF31BA" w:rsidR="00CA3909" w:rsidRDefault="00A23546" w:rsidP="00CA3909">
      <w:pPr>
        <w:pStyle w:val="NormalWeb"/>
        <w:spacing w:before="0" w:beforeAutospacing="0" w:after="0" w:afterAutospacing="0"/>
      </w:pPr>
      <w:r w:rsidRPr="00A23546">
        <w:rPr>
          <w:rFonts w:ascii="Arial" w:hAnsi="Arial" w:cs="Arial"/>
          <w:color w:val="FF0000"/>
        </w:rPr>
        <w:lastRenderedPageBreak/>
        <w:t xml:space="preserve">          </w:t>
      </w:r>
    </w:p>
    <w:p w14:paraId="3D12DE4D" w14:textId="48DB8B11" w:rsidR="00BA2E87" w:rsidRDefault="00BA2E87" w:rsidP="00A23546">
      <w:pPr>
        <w:spacing w:after="240"/>
      </w:pPr>
      <w:r>
        <w:br/>
      </w:r>
      <w:r>
        <w:rPr>
          <w:rFonts w:ascii="Arial" w:hAnsi="Arial" w:cs="Arial"/>
          <w:b/>
          <w:bCs/>
          <w:color w:val="000000"/>
          <w:u w:val="single"/>
        </w:rPr>
        <w:t>2.</w:t>
      </w:r>
      <w:r w:rsidR="008B488F">
        <w:rPr>
          <w:rFonts w:ascii="Arial" w:hAnsi="Arial" w:cs="Arial"/>
          <w:b/>
          <w:bCs/>
          <w:color w:val="000000"/>
          <w:u w:val="single"/>
        </w:rPr>
        <w:t>5</w:t>
      </w:r>
      <w:r>
        <w:rPr>
          <w:rStyle w:val="apple-tab-span"/>
          <w:rFonts w:ascii="Arial" w:hAnsi="Arial" w:cs="Arial"/>
          <w:b/>
          <w:bCs/>
          <w:color w:val="000000"/>
          <w:u w:val="single"/>
        </w:rPr>
        <w:tab/>
      </w:r>
      <w:r>
        <w:rPr>
          <w:rFonts w:ascii="Arial" w:hAnsi="Arial" w:cs="Arial"/>
          <w:b/>
          <w:bCs/>
          <w:color w:val="000000"/>
          <w:u w:val="single"/>
        </w:rPr>
        <w:t>Access Lane Widening Point:</w:t>
      </w:r>
    </w:p>
    <w:p w14:paraId="17E6FD60" w14:textId="23F0F1F5" w:rsidR="00BA2E87" w:rsidRDefault="00BA2E87" w:rsidP="00A23546">
      <w:pPr>
        <w:pStyle w:val="NormalWeb"/>
        <w:spacing w:before="0" w:beforeAutospacing="0" w:after="0" w:afterAutospacing="0"/>
        <w:ind w:left="680"/>
        <w:rPr>
          <w:rFonts w:ascii="Arial" w:hAnsi="Arial" w:cs="Arial"/>
          <w:color w:val="000000"/>
        </w:rPr>
      </w:pPr>
      <w:r>
        <w:rPr>
          <w:rFonts w:ascii="Arial" w:hAnsi="Arial" w:cs="Arial"/>
          <w:color w:val="000000"/>
        </w:rPr>
        <w:t>The mid-point along the access lane is to be widened for vehicle passing area</w:t>
      </w:r>
      <w:r w:rsidR="00CA3909">
        <w:rPr>
          <w:rFonts w:ascii="Arial" w:hAnsi="Arial" w:cs="Arial"/>
          <w:color w:val="000000"/>
        </w:rPr>
        <w:t xml:space="preserve"> Fig 4 below).</w:t>
      </w:r>
    </w:p>
    <w:p w14:paraId="6D7EF6BA" w14:textId="3ACC3CA6" w:rsidR="00CA3909" w:rsidRDefault="00CA3909" w:rsidP="00A23546">
      <w:pPr>
        <w:pStyle w:val="NormalWeb"/>
        <w:spacing w:before="0" w:beforeAutospacing="0" w:after="0" w:afterAutospacing="0"/>
        <w:ind w:left="680"/>
        <w:rPr>
          <w:rFonts w:ascii="Arial" w:hAnsi="Arial" w:cs="Arial"/>
          <w:color w:val="000000"/>
        </w:rPr>
      </w:pPr>
    </w:p>
    <w:p w14:paraId="22786D48" w14:textId="77777777" w:rsidR="00A27D92" w:rsidRDefault="00A27D92" w:rsidP="00BA2E87">
      <w:pPr>
        <w:pStyle w:val="NormalWeb"/>
        <w:spacing w:before="0" w:beforeAutospacing="0" w:after="0" w:afterAutospacing="0"/>
        <w:ind w:left="720"/>
        <w:rPr>
          <w:rFonts w:ascii="Arial" w:hAnsi="Arial" w:cs="Arial"/>
        </w:rPr>
      </w:pPr>
    </w:p>
    <w:p w14:paraId="29FF75CA" w14:textId="62E91285" w:rsidR="00A23546" w:rsidRPr="00CA3909" w:rsidRDefault="00CA3909" w:rsidP="00BA2E87">
      <w:pPr>
        <w:pStyle w:val="NormalWeb"/>
        <w:spacing w:before="0" w:beforeAutospacing="0" w:after="0" w:afterAutospacing="0"/>
        <w:ind w:left="720"/>
        <w:rPr>
          <w:rFonts w:ascii="Arial" w:hAnsi="Arial" w:cs="Arial"/>
        </w:rPr>
      </w:pPr>
      <w:r w:rsidRPr="00CA3909">
        <w:rPr>
          <w:rFonts w:ascii="Arial" w:hAnsi="Arial" w:cs="Arial"/>
        </w:rPr>
        <w:t>Fig 4</w:t>
      </w:r>
    </w:p>
    <w:p w14:paraId="139317B5" w14:textId="77777777" w:rsidR="00BA2E87" w:rsidRDefault="00BA2E87" w:rsidP="00BA2E87">
      <w:pPr>
        <w:pStyle w:val="NormalWeb"/>
        <w:spacing w:before="0" w:beforeAutospacing="0" w:after="0" w:afterAutospacing="0"/>
      </w:pPr>
      <w:r>
        <w:rPr>
          <w:rStyle w:val="apple-tab-span"/>
          <w:rFonts w:ascii="Arial" w:hAnsi="Arial" w:cs="Arial"/>
          <w:color w:val="000000"/>
        </w:rPr>
        <w:tab/>
      </w:r>
      <w:r>
        <w:rPr>
          <w:noProof/>
          <w:bdr w:val="none" w:sz="0" w:space="0" w:color="auto" w:frame="1"/>
        </w:rPr>
        <w:drawing>
          <wp:inline distT="0" distB="0" distL="0" distR="0" wp14:anchorId="791DBA4D" wp14:editId="196BBC77">
            <wp:extent cx="4052343" cy="2716823"/>
            <wp:effectExtent l="0" t="0" r="571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837" cy="2733245"/>
                    </a:xfrm>
                    <a:prstGeom prst="rect">
                      <a:avLst/>
                    </a:prstGeom>
                    <a:noFill/>
                    <a:ln>
                      <a:noFill/>
                    </a:ln>
                  </pic:spPr>
                </pic:pic>
              </a:graphicData>
            </a:graphic>
          </wp:inline>
        </w:drawing>
      </w:r>
    </w:p>
    <w:p w14:paraId="39D079E4" w14:textId="77777777" w:rsidR="00A23546" w:rsidRDefault="00BA2E87" w:rsidP="00A23546">
      <w:pPr>
        <w:spacing w:after="240"/>
        <w:rPr>
          <w:rFonts w:ascii="Arial" w:hAnsi="Arial" w:cs="Arial"/>
          <w:color w:val="000000"/>
        </w:rPr>
      </w:pPr>
      <w:r>
        <w:br/>
      </w:r>
    </w:p>
    <w:p w14:paraId="7776E2EC" w14:textId="77777777" w:rsidR="003301A7" w:rsidRDefault="00A23546" w:rsidP="003301A7">
      <w:pPr>
        <w:spacing w:after="240"/>
        <w:ind w:left="680"/>
        <w:rPr>
          <w:rFonts w:ascii="Arial" w:hAnsi="Arial" w:cs="Arial"/>
          <w:color w:val="000000"/>
        </w:rPr>
      </w:pPr>
      <w:r>
        <w:rPr>
          <w:rFonts w:ascii="Arial" w:hAnsi="Arial" w:cs="Arial"/>
          <w:color w:val="000000"/>
        </w:rPr>
        <w:t xml:space="preserve">If required, the </w:t>
      </w:r>
      <w:r w:rsidR="00BA2E87">
        <w:rPr>
          <w:rFonts w:ascii="Arial" w:hAnsi="Arial" w:cs="Arial"/>
          <w:color w:val="000000"/>
        </w:rPr>
        <w:t>existing hedgerow removed to allow for the increased lane width. New Hawthorne hedge planting proposed to reinstate hedgerow removed and tapered back to line of existing</w:t>
      </w:r>
      <w:r>
        <w:rPr>
          <w:rFonts w:ascii="Arial" w:hAnsi="Arial" w:cs="Arial"/>
          <w:color w:val="000000"/>
        </w:rPr>
        <w:t xml:space="preserve"> hedge</w:t>
      </w:r>
      <w:r w:rsidR="00BA2E87">
        <w:rPr>
          <w:rFonts w:ascii="Arial" w:hAnsi="Arial" w:cs="Arial"/>
          <w:color w:val="000000"/>
        </w:rPr>
        <w:t>.</w:t>
      </w:r>
    </w:p>
    <w:p w14:paraId="58380A24" w14:textId="77777777" w:rsidR="003301A7" w:rsidRDefault="003301A7" w:rsidP="003301A7">
      <w:pPr>
        <w:spacing w:after="240"/>
        <w:ind w:left="680"/>
        <w:rPr>
          <w:rFonts w:ascii="Arial" w:hAnsi="Arial" w:cs="Arial"/>
          <w:color w:val="000000"/>
        </w:rPr>
      </w:pPr>
    </w:p>
    <w:p w14:paraId="400111D1" w14:textId="77777777" w:rsidR="002E71E8" w:rsidRPr="002E71E8" w:rsidRDefault="002E71E8" w:rsidP="002E71E8">
      <w:pPr>
        <w:spacing w:after="240"/>
        <w:rPr>
          <w:rFonts w:ascii="Arial" w:hAnsi="Arial" w:cs="Arial"/>
          <w:b/>
          <w:bCs/>
          <w:color w:val="000000"/>
          <w:u w:val="single"/>
        </w:rPr>
      </w:pPr>
      <w:r w:rsidRPr="002E71E8">
        <w:rPr>
          <w:rFonts w:ascii="Arial" w:hAnsi="Arial" w:cs="Arial"/>
          <w:b/>
          <w:bCs/>
          <w:color w:val="000000"/>
          <w:u w:val="single"/>
        </w:rPr>
        <w:t>2.6     Proposed accommodation</w:t>
      </w:r>
    </w:p>
    <w:p w14:paraId="41467372" w14:textId="25F9CAFD" w:rsidR="003301A7" w:rsidRDefault="003301A7" w:rsidP="002E71E8">
      <w:pPr>
        <w:spacing w:after="240"/>
        <w:ind w:left="680"/>
        <w:rPr>
          <w:rFonts w:ascii="Arial" w:hAnsi="Arial" w:cs="Arial"/>
          <w:color w:val="000000"/>
        </w:rPr>
      </w:pPr>
      <w:r>
        <w:rPr>
          <w:rFonts w:ascii="Arial" w:hAnsi="Arial" w:cs="Arial"/>
          <w:color w:val="000000"/>
        </w:rPr>
        <w:t>The proposed cabins will be will be approximately 9.7m x 3.6m (32ft x 12ft) in size, and clad in wood to give the appearance of a cabin. Services will be supplied to the cabins and any foul sewerage will be discharged into a septic tank.</w:t>
      </w:r>
    </w:p>
    <w:p w14:paraId="434504F9" w14:textId="7AC0D11A" w:rsidR="002E71E8" w:rsidRDefault="002E71E8" w:rsidP="003301A7">
      <w:pPr>
        <w:spacing w:after="240"/>
        <w:ind w:left="680"/>
        <w:rPr>
          <w:rFonts w:ascii="Arial" w:hAnsi="Arial" w:cs="Arial"/>
          <w:color w:val="000000"/>
        </w:rPr>
      </w:pPr>
      <w:r>
        <w:rPr>
          <w:rFonts w:ascii="Arial" w:hAnsi="Arial" w:cs="Arial"/>
          <w:color w:val="000000"/>
        </w:rPr>
        <w:t xml:space="preserve">This site will apply a Leave No Trace policy in relation to waste, which is becoming </w:t>
      </w:r>
      <w:r w:rsidR="00D43905">
        <w:rPr>
          <w:rFonts w:ascii="Arial" w:hAnsi="Arial" w:cs="Arial"/>
          <w:color w:val="000000"/>
        </w:rPr>
        <w:t>increasingly</w:t>
      </w:r>
      <w:r>
        <w:rPr>
          <w:rFonts w:ascii="Arial" w:hAnsi="Arial" w:cs="Arial"/>
          <w:color w:val="000000"/>
        </w:rPr>
        <w:t xml:space="preserve"> popular with wild camping enthusiasts who are encourage</w:t>
      </w:r>
      <w:r w:rsidR="00AD6B10">
        <w:rPr>
          <w:rFonts w:ascii="Arial" w:hAnsi="Arial" w:cs="Arial"/>
          <w:color w:val="000000"/>
        </w:rPr>
        <w:t>d</w:t>
      </w:r>
      <w:r>
        <w:rPr>
          <w:rFonts w:ascii="Arial" w:hAnsi="Arial" w:cs="Arial"/>
          <w:color w:val="000000"/>
        </w:rPr>
        <w:t xml:space="preserve"> to take away any waste they make. </w:t>
      </w:r>
    </w:p>
    <w:p w14:paraId="315B0824" w14:textId="77777777" w:rsidR="002E71E8" w:rsidRDefault="002E71E8" w:rsidP="003301A7">
      <w:pPr>
        <w:spacing w:after="240"/>
        <w:ind w:left="680"/>
        <w:rPr>
          <w:rFonts w:ascii="Arial" w:hAnsi="Arial" w:cs="Arial"/>
          <w:color w:val="000000"/>
        </w:rPr>
      </w:pPr>
    </w:p>
    <w:p w14:paraId="13EA1119" w14:textId="77777777" w:rsidR="002E71E8" w:rsidRDefault="002E71E8" w:rsidP="003301A7">
      <w:pPr>
        <w:spacing w:after="240"/>
        <w:ind w:left="680"/>
        <w:rPr>
          <w:rFonts w:ascii="Arial" w:hAnsi="Arial" w:cs="Arial"/>
          <w:color w:val="000000"/>
        </w:rPr>
      </w:pPr>
    </w:p>
    <w:p w14:paraId="01A0FF85" w14:textId="77777777" w:rsidR="002E71E8" w:rsidRDefault="002E71E8" w:rsidP="003301A7">
      <w:pPr>
        <w:spacing w:after="240"/>
        <w:ind w:left="680"/>
        <w:rPr>
          <w:rFonts w:ascii="Arial" w:hAnsi="Arial" w:cs="Arial"/>
          <w:color w:val="000000"/>
        </w:rPr>
      </w:pPr>
    </w:p>
    <w:p w14:paraId="34F29643" w14:textId="77777777" w:rsidR="002E71E8" w:rsidRDefault="002E71E8" w:rsidP="003301A7">
      <w:pPr>
        <w:spacing w:after="240"/>
        <w:ind w:left="680"/>
        <w:rPr>
          <w:rFonts w:ascii="Arial" w:hAnsi="Arial" w:cs="Arial"/>
          <w:color w:val="000000"/>
        </w:rPr>
      </w:pPr>
    </w:p>
    <w:p w14:paraId="6BE4324B" w14:textId="77777777" w:rsidR="002E71E8" w:rsidRDefault="002E71E8" w:rsidP="003301A7">
      <w:pPr>
        <w:spacing w:after="240"/>
        <w:ind w:left="680"/>
        <w:rPr>
          <w:rFonts w:ascii="Arial" w:hAnsi="Arial" w:cs="Arial"/>
          <w:color w:val="000000"/>
        </w:rPr>
      </w:pPr>
    </w:p>
    <w:p w14:paraId="454E3A8F" w14:textId="322DFE72" w:rsidR="002E71E8" w:rsidRDefault="003301A7" w:rsidP="003301A7">
      <w:pPr>
        <w:spacing w:after="240"/>
        <w:ind w:left="680"/>
        <w:rPr>
          <w:rFonts w:ascii="Arial" w:hAnsi="Arial" w:cs="Arial"/>
          <w:color w:val="000000"/>
        </w:rPr>
      </w:pPr>
      <w:r>
        <w:rPr>
          <w:rFonts w:ascii="Arial" w:hAnsi="Arial" w:cs="Arial"/>
          <w:color w:val="000000"/>
        </w:rPr>
        <w:t>Fig 5</w:t>
      </w:r>
    </w:p>
    <w:p w14:paraId="6B3C7695" w14:textId="71C7AA82" w:rsidR="003301A7" w:rsidRDefault="002E71E8" w:rsidP="003301A7">
      <w:pPr>
        <w:spacing w:after="240"/>
        <w:ind w:left="680"/>
        <w:rPr>
          <w:rFonts w:ascii="Arial" w:hAnsi="Arial" w:cs="Arial"/>
          <w:color w:val="000000"/>
        </w:rPr>
      </w:pPr>
      <w:r>
        <w:rPr>
          <w:noProof/>
        </w:rPr>
        <w:drawing>
          <wp:inline distT="0" distB="0" distL="0" distR="0" wp14:anchorId="2135C56F" wp14:editId="30153F4A">
            <wp:extent cx="5419725" cy="2209800"/>
            <wp:effectExtent l="0" t="0" r="9525" b="0"/>
            <wp:docPr id="33" name="Picture 33" descr="Two Star caravan | Leven Beach Holiday Park, Fif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wo Star caravan | Leven Beach Holiday Park, Fife, Scot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9725" cy="2209800"/>
                    </a:xfrm>
                    <a:prstGeom prst="rect">
                      <a:avLst/>
                    </a:prstGeom>
                    <a:noFill/>
                    <a:ln>
                      <a:noFill/>
                    </a:ln>
                  </pic:spPr>
                </pic:pic>
              </a:graphicData>
            </a:graphic>
          </wp:inline>
        </w:drawing>
      </w:r>
    </w:p>
    <w:p w14:paraId="57093C77" w14:textId="77777777" w:rsidR="002E71E8" w:rsidRPr="002E71E8" w:rsidRDefault="002E71E8" w:rsidP="002E71E8">
      <w:pPr>
        <w:spacing w:after="240"/>
        <w:ind w:left="680"/>
        <w:jc w:val="center"/>
        <w:rPr>
          <w:rFonts w:ascii="Arial" w:hAnsi="Arial" w:cs="Arial"/>
          <w:color w:val="000000"/>
        </w:rPr>
      </w:pPr>
      <w:r w:rsidRPr="002E71E8">
        <w:rPr>
          <w:rFonts w:ascii="Arial" w:hAnsi="Arial" w:cs="Arial"/>
          <w:color w:val="000000"/>
        </w:rPr>
        <w:t>Internal image of proposed cabin</w:t>
      </w:r>
    </w:p>
    <w:p w14:paraId="13E52501" w14:textId="58C960DE" w:rsidR="002E71E8" w:rsidRDefault="002E71E8" w:rsidP="003301A7">
      <w:pPr>
        <w:spacing w:after="240"/>
        <w:ind w:left="680"/>
        <w:rPr>
          <w:rFonts w:ascii="Arial" w:hAnsi="Arial" w:cs="Arial"/>
          <w:color w:val="000000"/>
        </w:rPr>
      </w:pPr>
    </w:p>
    <w:p w14:paraId="409605C1" w14:textId="77777777" w:rsidR="002E71E8" w:rsidRDefault="002E71E8" w:rsidP="003301A7">
      <w:pPr>
        <w:spacing w:after="240"/>
        <w:ind w:left="680"/>
        <w:rPr>
          <w:rFonts w:ascii="Arial" w:hAnsi="Arial" w:cs="Arial"/>
          <w:color w:val="000000"/>
        </w:rPr>
      </w:pPr>
    </w:p>
    <w:p w14:paraId="09FAC2C5" w14:textId="3A849B55" w:rsidR="003301A7" w:rsidRDefault="003301A7" w:rsidP="003301A7">
      <w:pPr>
        <w:spacing w:after="240"/>
        <w:ind w:left="680"/>
        <w:rPr>
          <w:rFonts w:ascii="Arial" w:hAnsi="Arial" w:cs="Arial"/>
          <w:color w:val="000000"/>
        </w:rPr>
      </w:pPr>
      <w:r>
        <w:rPr>
          <w:rFonts w:ascii="Arial" w:hAnsi="Arial" w:cs="Arial"/>
          <w:color w:val="000000"/>
        </w:rPr>
        <w:t xml:space="preserve">Fig </w:t>
      </w:r>
      <w:r>
        <w:rPr>
          <w:rFonts w:ascii="Arial" w:hAnsi="Arial" w:cs="Arial"/>
          <w:color w:val="000000"/>
        </w:rPr>
        <w:t>6</w:t>
      </w:r>
    </w:p>
    <w:p w14:paraId="0C47DCE1" w14:textId="67EFCE68" w:rsidR="00D43905" w:rsidRDefault="00392D47" w:rsidP="003301A7">
      <w:pPr>
        <w:spacing w:after="240"/>
        <w:ind w:left="680"/>
        <w:rPr>
          <w:rFonts w:ascii="Arial" w:hAnsi="Arial" w:cs="Arial"/>
          <w:color w:val="000000"/>
        </w:rPr>
      </w:pPr>
      <w:r>
        <w:rPr>
          <w:rFonts w:ascii="Arial" w:hAnsi="Arial" w:cs="Arial"/>
          <w:noProof/>
          <w:color w:val="000000"/>
        </w:rPr>
        <w:drawing>
          <wp:inline distT="0" distB="0" distL="0" distR="0" wp14:anchorId="0EBF0182" wp14:editId="558B27D5">
            <wp:extent cx="4124325" cy="308926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0867" cy="3109144"/>
                    </a:xfrm>
                    <a:prstGeom prst="rect">
                      <a:avLst/>
                    </a:prstGeom>
                    <a:noFill/>
                    <a:ln>
                      <a:noFill/>
                    </a:ln>
                  </pic:spPr>
                </pic:pic>
              </a:graphicData>
            </a:graphic>
          </wp:inline>
        </w:drawing>
      </w:r>
    </w:p>
    <w:p w14:paraId="740EB00B" w14:textId="10C26D16" w:rsidR="003301A7" w:rsidRDefault="003301A7" w:rsidP="00392D47">
      <w:pPr>
        <w:spacing w:after="240"/>
        <w:ind w:left="680"/>
        <w:jc w:val="center"/>
        <w:rPr>
          <w:rFonts w:ascii="Arial" w:hAnsi="Arial" w:cs="Arial"/>
          <w:color w:val="000000"/>
        </w:rPr>
      </w:pPr>
      <w:r>
        <w:rPr>
          <w:rFonts w:ascii="Arial" w:hAnsi="Arial" w:cs="Arial"/>
          <w:color w:val="000000"/>
        </w:rPr>
        <w:t>Ex</w:t>
      </w:r>
      <w:r>
        <w:rPr>
          <w:rFonts w:ascii="Arial" w:hAnsi="Arial" w:cs="Arial"/>
          <w:color w:val="000000"/>
        </w:rPr>
        <w:t>ternal image of proposed cabin</w:t>
      </w:r>
    </w:p>
    <w:p w14:paraId="155F743B" w14:textId="77777777" w:rsidR="003301A7" w:rsidRDefault="003301A7" w:rsidP="003301A7">
      <w:pPr>
        <w:spacing w:after="240"/>
        <w:ind w:left="680"/>
        <w:rPr>
          <w:rFonts w:ascii="Arial" w:hAnsi="Arial" w:cs="Arial"/>
          <w:color w:val="000000"/>
        </w:rPr>
      </w:pPr>
    </w:p>
    <w:p w14:paraId="07030CA4" w14:textId="5B895192" w:rsidR="00CA3909" w:rsidRDefault="00BA2E87" w:rsidP="003301A7">
      <w:pPr>
        <w:spacing w:after="240"/>
        <w:ind w:left="680"/>
      </w:pPr>
      <w:r>
        <w:br/>
      </w:r>
      <w:r>
        <w:br/>
      </w:r>
    </w:p>
    <w:p w14:paraId="6332C13F" w14:textId="179D6077" w:rsidR="00477DD0" w:rsidRPr="0002260D" w:rsidRDefault="00477DD0" w:rsidP="00477DD0">
      <w:pPr>
        <w:pStyle w:val="NormalWeb"/>
        <w:spacing w:before="0" w:beforeAutospacing="0" w:after="0" w:afterAutospacing="0"/>
        <w:rPr>
          <w:u w:val="single"/>
        </w:rPr>
      </w:pPr>
      <w:r w:rsidRPr="0002260D">
        <w:rPr>
          <w:rFonts w:ascii="Arial" w:hAnsi="Arial" w:cs="Arial"/>
          <w:b/>
          <w:bCs/>
          <w:color w:val="000000"/>
          <w:u w:val="single"/>
        </w:rPr>
        <w:lastRenderedPageBreak/>
        <w:t>3</w:t>
      </w:r>
      <w:r w:rsidR="0002260D">
        <w:rPr>
          <w:rFonts w:ascii="Arial" w:hAnsi="Arial" w:cs="Arial"/>
          <w:b/>
          <w:bCs/>
          <w:color w:val="000000"/>
          <w:u w:val="single"/>
        </w:rPr>
        <w:t xml:space="preserve">  </w:t>
      </w:r>
      <w:r w:rsidRPr="0002260D">
        <w:rPr>
          <w:rFonts w:ascii="Arial" w:hAnsi="Arial" w:cs="Arial"/>
          <w:b/>
          <w:bCs/>
          <w:color w:val="000000"/>
          <w:u w:val="single"/>
        </w:rPr>
        <w:t xml:space="preserve">      Pre-Application </w:t>
      </w:r>
      <w:r w:rsidRPr="0002260D">
        <w:rPr>
          <w:rFonts w:ascii="Arial" w:hAnsi="Arial" w:cs="Arial"/>
          <w:b/>
          <w:bCs/>
          <w:color w:val="000000"/>
          <w:u w:val="single"/>
        </w:rPr>
        <w:t xml:space="preserve">and Full </w:t>
      </w:r>
      <w:r w:rsidRPr="0002260D">
        <w:rPr>
          <w:rFonts w:ascii="Arial" w:hAnsi="Arial" w:cs="Arial"/>
          <w:b/>
          <w:bCs/>
          <w:color w:val="000000"/>
          <w:u w:val="single"/>
        </w:rPr>
        <w:t>Planning Advice.</w:t>
      </w:r>
    </w:p>
    <w:p w14:paraId="2D2C6E05" w14:textId="77777777" w:rsidR="00477DD0" w:rsidRDefault="00477DD0" w:rsidP="00477DD0"/>
    <w:p w14:paraId="1C859162" w14:textId="5FFD8D22" w:rsidR="00477DD0" w:rsidRDefault="00477DD0" w:rsidP="00477DD0">
      <w:pPr>
        <w:pStyle w:val="NormalWeb"/>
        <w:spacing w:before="0" w:beforeAutospacing="0" w:after="0" w:afterAutospacing="0"/>
        <w:ind w:left="720" w:hanging="720"/>
      </w:pPr>
      <w:r>
        <w:rPr>
          <w:rFonts w:ascii="Arial" w:hAnsi="Arial" w:cs="Arial"/>
          <w:color w:val="000000"/>
        </w:rPr>
        <w:t xml:space="preserve">           </w:t>
      </w:r>
      <w:r>
        <w:rPr>
          <w:rFonts w:ascii="Arial" w:hAnsi="Arial" w:cs="Arial"/>
          <w:color w:val="000000"/>
        </w:rPr>
        <w:t>Pre-application advice was formally submitted to the authority’s plannin</w:t>
      </w:r>
      <w:r>
        <w:rPr>
          <w:rFonts w:ascii="Arial" w:hAnsi="Arial" w:cs="Arial"/>
          <w:color w:val="000000"/>
        </w:rPr>
        <w:t xml:space="preserve">g </w:t>
      </w:r>
      <w:r>
        <w:rPr>
          <w:rFonts w:ascii="Arial" w:hAnsi="Arial" w:cs="Arial"/>
          <w:color w:val="000000"/>
        </w:rPr>
        <w:t xml:space="preserve">section with a detailed response to the proposals made </w:t>
      </w:r>
      <w:r>
        <w:rPr>
          <w:rFonts w:ascii="Arial" w:hAnsi="Arial" w:cs="Arial"/>
          <w:b/>
          <w:bCs/>
          <w:color w:val="000000"/>
        </w:rPr>
        <w:t>(reference: PREAPP/00262/18)</w:t>
      </w:r>
      <w:r>
        <w:rPr>
          <w:rFonts w:ascii="Arial" w:hAnsi="Arial" w:cs="Arial"/>
          <w:color w:val="000000"/>
        </w:rPr>
        <w:t>, received 17</w:t>
      </w:r>
      <w:r>
        <w:rPr>
          <w:rFonts w:ascii="Arial" w:hAnsi="Arial" w:cs="Arial"/>
          <w:color w:val="000000"/>
          <w:sz w:val="14"/>
          <w:szCs w:val="14"/>
          <w:vertAlign w:val="superscript"/>
        </w:rPr>
        <w:t>th</w:t>
      </w:r>
      <w:r>
        <w:rPr>
          <w:rFonts w:ascii="Arial" w:hAnsi="Arial" w:cs="Arial"/>
          <w:color w:val="000000"/>
        </w:rPr>
        <w:t xml:space="preserve"> January 2019.</w:t>
      </w:r>
    </w:p>
    <w:p w14:paraId="4B270EBA" w14:textId="77777777" w:rsidR="00477DD0" w:rsidRDefault="00477DD0" w:rsidP="00477DD0"/>
    <w:p w14:paraId="346CE344" w14:textId="56D8A132" w:rsidR="00477DD0" w:rsidRDefault="00477DD0" w:rsidP="00477DD0">
      <w:pPr>
        <w:pStyle w:val="NormalWeb"/>
        <w:spacing w:before="0" w:beforeAutospacing="0" w:after="0" w:afterAutospacing="0"/>
        <w:ind w:left="720" w:hanging="720"/>
        <w:rPr>
          <w:rFonts w:ascii="Arial" w:hAnsi="Arial" w:cs="Arial"/>
          <w:color w:val="000000"/>
        </w:rPr>
      </w:pPr>
      <w:r>
        <w:rPr>
          <w:rFonts w:ascii="Arial" w:hAnsi="Arial" w:cs="Arial"/>
          <w:color w:val="000000"/>
        </w:rPr>
        <w:t xml:space="preserve">           </w:t>
      </w:r>
      <w:r>
        <w:rPr>
          <w:rFonts w:ascii="Arial" w:hAnsi="Arial" w:cs="Arial"/>
          <w:color w:val="000000"/>
        </w:rPr>
        <w:t>A detailed response was received setting out both National and Local Plan policies for consideration as part of the overall tourism proposals although changes to the description uses have been made.</w:t>
      </w:r>
    </w:p>
    <w:p w14:paraId="4FACCEB5" w14:textId="3382E3E6" w:rsidR="00477DD0" w:rsidRDefault="00477DD0" w:rsidP="00477DD0">
      <w:pPr>
        <w:pStyle w:val="NormalWeb"/>
        <w:spacing w:before="0" w:beforeAutospacing="0" w:after="0" w:afterAutospacing="0"/>
        <w:ind w:left="720" w:hanging="720"/>
        <w:rPr>
          <w:rFonts w:ascii="Arial" w:hAnsi="Arial" w:cs="Arial"/>
          <w:color w:val="000000"/>
        </w:rPr>
      </w:pPr>
    </w:p>
    <w:p w14:paraId="5D78268E" w14:textId="54394750" w:rsidR="00477DD0" w:rsidRDefault="00477DD0" w:rsidP="00477DD0">
      <w:pPr>
        <w:pStyle w:val="NormalWeb"/>
        <w:spacing w:before="0" w:beforeAutospacing="0" w:after="0" w:afterAutospacing="0"/>
        <w:ind w:left="720" w:hanging="720"/>
        <w:rPr>
          <w:rFonts w:ascii="Arial" w:hAnsi="Arial" w:cs="Arial"/>
          <w:b/>
          <w:bCs/>
          <w:color w:val="000000"/>
        </w:rPr>
      </w:pPr>
      <w:r>
        <w:rPr>
          <w:rFonts w:ascii="Arial" w:hAnsi="Arial" w:cs="Arial"/>
          <w:color w:val="000000"/>
        </w:rPr>
        <w:t xml:space="preserve">           </w:t>
      </w:r>
      <w:r>
        <w:rPr>
          <w:rFonts w:ascii="Arial" w:hAnsi="Arial" w:cs="Arial"/>
          <w:color w:val="000000"/>
        </w:rPr>
        <w:t xml:space="preserve">An application for Full planning consideration was submitted thereafter in November 2019, for development for tourism. However, this was withdrawn owing to circumstances surrounding the garage conversion proposals. </w:t>
      </w:r>
      <w:r>
        <w:rPr>
          <w:rFonts w:ascii="Arial" w:hAnsi="Arial" w:cs="Arial"/>
          <w:b/>
          <w:bCs/>
          <w:color w:val="000000"/>
        </w:rPr>
        <w:t>Application ref: 19/02255/FULM</w:t>
      </w:r>
    </w:p>
    <w:p w14:paraId="34719EFB" w14:textId="05ECD1A3" w:rsidR="00477DD0" w:rsidRDefault="00477DD0" w:rsidP="00477DD0">
      <w:pPr>
        <w:pStyle w:val="NormalWeb"/>
        <w:spacing w:before="0" w:beforeAutospacing="0" w:after="0" w:afterAutospacing="0"/>
        <w:ind w:left="720" w:hanging="720"/>
        <w:rPr>
          <w:rFonts w:ascii="Arial" w:hAnsi="Arial" w:cs="Arial"/>
          <w:b/>
          <w:bCs/>
          <w:color w:val="000000"/>
        </w:rPr>
      </w:pPr>
    </w:p>
    <w:p w14:paraId="69331482" w14:textId="0A8E16BA" w:rsidR="00477DD0" w:rsidRDefault="008B488F" w:rsidP="00477DD0">
      <w:pPr>
        <w:pStyle w:val="NormalWeb"/>
        <w:spacing w:before="0" w:beforeAutospacing="0" w:after="0" w:afterAutospacing="0"/>
        <w:ind w:left="720" w:hanging="720"/>
        <w:rPr>
          <w:rFonts w:ascii="Arial" w:hAnsi="Arial" w:cs="Arial"/>
          <w:b/>
          <w:bCs/>
          <w:color w:val="000000"/>
        </w:rPr>
      </w:pPr>
      <w:r>
        <w:rPr>
          <w:rFonts w:ascii="Arial" w:hAnsi="Arial" w:cs="Arial"/>
          <w:color w:val="000000"/>
        </w:rPr>
        <w:t xml:space="preserve">           </w:t>
      </w:r>
      <w:r w:rsidR="00477DD0" w:rsidRPr="00477DD0">
        <w:rPr>
          <w:rFonts w:ascii="Arial" w:hAnsi="Arial" w:cs="Arial"/>
          <w:color w:val="000000"/>
        </w:rPr>
        <w:t xml:space="preserve">A revised </w:t>
      </w:r>
      <w:r>
        <w:rPr>
          <w:rFonts w:ascii="Arial" w:hAnsi="Arial" w:cs="Arial"/>
          <w:color w:val="000000"/>
        </w:rPr>
        <w:t xml:space="preserve">application for Full planning consideration was submitted thereafter in </w:t>
      </w:r>
      <w:r>
        <w:rPr>
          <w:rFonts w:ascii="Arial" w:hAnsi="Arial" w:cs="Arial"/>
          <w:color w:val="000000"/>
        </w:rPr>
        <w:t xml:space="preserve">August 202, </w:t>
      </w:r>
      <w:r>
        <w:rPr>
          <w:rFonts w:ascii="Arial" w:hAnsi="Arial" w:cs="Arial"/>
          <w:color w:val="000000"/>
        </w:rPr>
        <w:t>for development for tourism.</w:t>
      </w:r>
      <w:r>
        <w:rPr>
          <w:rFonts w:ascii="Arial" w:hAnsi="Arial" w:cs="Arial"/>
          <w:color w:val="000000"/>
        </w:rPr>
        <w:t xml:space="preserve"> This application was approved in November 2020 for 1.39-hectare site to be developed for tourism and is currently a live application. </w:t>
      </w:r>
      <w:r w:rsidRPr="008B488F">
        <w:rPr>
          <w:rFonts w:ascii="Arial" w:hAnsi="Arial" w:cs="Arial"/>
          <w:b/>
          <w:bCs/>
          <w:color w:val="000000"/>
        </w:rPr>
        <w:t>Application ref:</w:t>
      </w:r>
      <w:r w:rsidRPr="008B488F">
        <w:rPr>
          <w:rFonts w:ascii="Helvetica" w:hAnsi="Helvetica" w:cs="Helvetica"/>
          <w:b/>
          <w:bCs/>
          <w:color w:val="202124"/>
          <w:sz w:val="33"/>
          <w:szCs w:val="33"/>
          <w:shd w:val="clear" w:color="auto" w:fill="FFFFFF"/>
          <w:lang w:eastAsia="en-US"/>
        </w:rPr>
        <w:t xml:space="preserve"> </w:t>
      </w:r>
      <w:r w:rsidRPr="008B488F">
        <w:rPr>
          <w:rFonts w:ascii="Arial" w:hAnsi="Arial" w:cs="Arial"/>
          <w:b/>
          <w:bCs/>
          <w:color w:val="000000"/>
        </w:rPr>
        <w:t>20/01530/FULM</w:t>
      </w:r>
      <w:r>
        <w:rPr>
          <w:rFonts w:ascii="Arial" w:hAnsi="Arial" w:cs="Arial"/>
          <w:b/>
          <w:bCs/>
          <w:color w:val="000000"/>
        </w:rPr>
        <w:t>.</w:t>
      </w:r>
    </w:p>
    <w:p w14:paraId="080A92C6" w14:textId="18AD680F" w:rsidR="008B488F" w:rsidRDefault="008B488F" w:rsidP="00477DD0">
      <w:pPr>
        <w:pStyle w:val="NormalWeb"/>
        <w:spacing w:before="0" w:beforeAutospacing="0" w:after="0" w:afterAutospacing="0"/>
        <w:ind w:left="720" w:hanging="720"/>
        <w:rPr>
          <w:b/>
          <w:bCs/>
        </w:rPr>
      </w:pPr>
    </w:p>
    <w:p w14:paraId="3907ADC5" w14:textId="77777777" w:rsidR="008B488F" w:rsidRDefault="008B488F" w:rsidP="00477DD0">
      <w:pPr>
        <w:pStyle w:val="NormalWeb"/>
        <w:spacing w:before="0" w:beforeAutospacing="0" w:after="0" w:afterAutospacing="0"/>
        <w:ind w:left="720" w:hanging="720"/>
        <w:rPr>
          <w:rFonts w:ascii="Arial" w:hAnsi="Arial" w:cs="Arial"/>
          <w:b/>
          <w:bCs/>
        </w:rPr>
      </w:pPr>
    </w:p>
    <w:p w14:paraId="48B99B2F" w14:textId="77777777" w:rsidR="008B488F" w:rsidRPr="003A2339" w:rsidRDefault="008B488F" w:rsidP="00477DD0">
      <w:pPr>
        <w:pStyle w:val="NormalWeb"/>
        <w:spacing w:before="0" w:beforeAutospacing="0" w:after="0" w:afterAutospacing="0"/>
        <w:ind w:left="720" w:hanging="720"/>
        <w:rPr>
          <w:rFonts w:ascii="Arial" w:hAnsi="Arial" w:cs="Arial"/>
          <w:b/>
          <w:bCs/>
        </w:rPr>
      </w:pPr>
    </w:p>
    <w:p w14:paraId="4F7DCEC8" w14:textId="79B09387" w:rsidR="008B488F" w:rsidRPr="003A2339" w:rsidRDefault="008B488F" w:rsidP="00477DD0">
      <w:pPr>
        <w:pStyle w:val="NormalWeb"/>
        <w:spacing w:before="0" w:beforeAutospacing="0" w:after="0" w:afterAutospacing="0"/>
        <w:ind w:left="720" w:hanging="720"/>
        <w:rPr>
          <w:rFonts w:ascii="Arial" w:hAnsi="Arial" w:cs="Arial"/>
          <w:b/>
          <w:bCs/>
          <w:u w:val="single"/>
        </w:rPr>
      </w:pPr>
      <w:r w:rsidRPr="003A2339">
        <w:rPr>
          <w:rFonts w:ascii="Arial" w:hAnsi="Arial" w:cs="Arial"/>
          <w:b/>
          <w:bCs/>
          <w:u w:val="single"/>
        </w:rPr>
        <w:t xml:space="preserve">4       </w:t>
      </w:r>
      <w:r w:rsidR="0002260D" w:rsidRPr="003A2339">
        <w:rPr>
          <w:rFonts w:ascii="Arial" w:hAnsi="Arial" w:cs="Arial"/>
          <w:b/>
          <w:bCs/>
          <w:u w:val="single"/>
        </w:rPr>
        <w:t xml:space="preserve"> </w:t>
      </w:r>
      <w:r w:rsidRPr="003A2339">
        <w:rPr>
          <w:rFonts w:ascii="Arial" w:hAnsi="Arial" w:cs="Arial"/>
          <w:b/>
          <w:bCs/>
          <w:u w:val="single"/>
        </w:rPr>
        <w:t>Vehicle access</w:t>
      </w:r>
    </w:p>
    <w:p w14:paraId="6F559071" w14:textId="519EAC66" w:rsidR="00221955" w:rsidRPr="00221955" w:rsidRDefault="00221955" w:rsidP="003A2339">
      <w:pPr>
        <w:pStyle w:val="NormalWeb"/>
        <w:ind w:left="680"/>
        <w:rPr>
          <w:rFonts w:ascii="Arial" w:hAnsi="Arial" w:cs="Arial"/>
        </w:rPr>
      </w:pPr>
      <w:r w:rsidRPr="00221955">
        <w:rPr>
          <w:rFonts w:ascii="Arial" w:hAnsi="Arial" w:cs="Arial"/>
        </w:rPr>
        <w:t>As detailed within section 2.2 above it is proposed to widen the existing entrance to the Eastfield Cottage Farm lane as part of the tourism proposals, ensuring safe vehicle use.</w:t>
      </w:r>
    </w:p>
    <w:p w14:paraId="6CC8E887" w14:textId="69AC4301" w:rsidR="00221955" w:rsidRPr="00221955" w:rsidRDefault="00221955" w:rsidP="003A2339">
      <w:pPr>
        <w:pStyle w:val="NormalWeb"/>
        <w:ind w:left="663" w:hanging="720"/>
        <w:rPr>
          <w:rFonts w:ascii="Arial" w:hAnsi="Arial" w:cs="Arial"/>
          <w:b/>
          <w:bCs/>
          <w:color w:val="FF0000"/>
          <w:u w:val="single"/>
        </w:rPr>
      </w:pPr>
      <w:r>
        <w:rPr>
          <w:rFonts w:ascii="Arial" w:hAnsi="Arial" w:cs="Arial"/>
        </w:rPr>
        <w:t xml:space="preserve">           </w:t>
      </w:r>
      <w:r w:rsidRPr="00221955">
        <w:rPr>
          <w:rFonts w:ascii="Arial" w:hAnsi="Arial" w:cs="Arial"/>
        </w:rPr>
        <w:t>Driveway widening to 5.50m and to a depth of 8.00m with increased visibility splays of 4.00m radius are proposed.</w:t>
      </w:r>
    </w:p>
    <w:p w14:paraId="70B139E1" w14:textId="77777777" w:rsidR="00221955" w:rsidRDefault="00221955" w:rsidP="003A2339">
      <w:pPr>
        <w:pStyle w:val="NormalWeb"/>
        <w:ind w:left="1400" w:hanging="720"/>
        <w:rPr>
          <w:rFonts w:ascii="Arial" w:hAnsi="Arial" w:cs="Arial"/>
        </w:rPr>
      </w:pPr>
      <w:r w:rsidRPr="00221955">
        <w:rPr>
          <w:rFonts w:ascii="Arial" w:hAnsi="Arial" w:cs="Arial"/>
          <w:b/>
          <w:bCs/>
          <w:color w:val="FF0000"/>
          <w:u w:val="single"/>
        </w:rPr>
        <w:drawing>
          <wp:inline distT="0" distB="0" distL="0" distR="0" wp14:anchorId="2BD89CAE" wp14:editId="2FFF8293">
            <wp:extent cx="3024505" cy="2162810"/>
            <wp:effectExtent l="0" t="0" r="444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4505" cy="2162810"/>
                    </a:xfrm>
                    <a:prstGeom prst="rect">
                      <a:avLst/>
                    </a:prstGeom>
                    <a:noFill/>
                    <a:ln>
                      <a:noFill/>
                    </a:ln>
                  </pic:spPr>
                </pic:pic>
              </a:graphicData>
            </a:graphic>
          </wp:inline>
        </w:drawing>
      </w:r>
    </w:p>
    <w:p w14:paraId="423AFA8F" w14:textId="77777777" w:rsidR="00221955" w:rsidRDefault="00221955" w:rsidP="00221955">
      <w:pPr>
        <w:pStyle w:val="NormalWeb"/>
        <w:ind w:left="720" w:hanging="720"/>
        <w:rPr>
          <w:rFonts w:ascii="Arial" w:hAnsi="Arial" w:cs="Arial"/>
        </w:rPr>
      </w:pPr>
    </w:p>
    <w:p w14:paraId="32B019D4" w14:textId="2587368D" w:rsidR="00221955" w:rsidRDefault="003A2339" w:rsidP="003A2339">
      <w:pPr>
        <w:pStyle w:val="NormalWeb"/>
        <w:ind w:left="663" w:hanging="720"/>
        <w:rPr>
          <w:rFonts w:ascii="Arial" w:hAnsi="Arial" w:cs="Arial"/>
        </w:rPr>
      </w:pPr>
      <w:r>
        <w:rPr>
          <w:rFonts w:ascii="Arial" w:hAnsi="Arial" w:cs="Arial"/>
        </w:rPr>
        <w:t xml:space="preserve">           </w:t>
      </w:r>
      <w:r w:rsidR="00221955" w:rsidRPr="00221955">
        <w:rPr>
          <w:rFonts w:ascii="Arial" w:hAnsi="Arial" w:cs="Arial"/>
        </w:rPr>
        <w:t>The new widened area is to have a tarmac surface with no water run-off on t</w:t>
      </w:r>
      <w:r>
        <w:rPr>
          <w:rFonts w:ascii="Arial" w:hAnsi="Arial" w:cs="Arial"/>
        </w:rPr>
        <w:t xml:space="preserve">o </w:t>
      </w:r>
      <w:r w:rsidR="00221955" w:rsidRPr="00221955">
        <w:rPr>
          <w:rFonts w:ascii="Arial" w:hAnsi="Arial" w:cs="Arial"/>
        </w:rPr>
        <w:t xml:space="preserve">the highway.  The new entrance design proposals are to be in accordance with </w:t>
      </w:r>
      <w:r w:rsidR="00221955" w:rsidRPr="00221955">
        <w:rPr>
          <w:rFonts w:ascii="Arial" w:hAnsi="Arial" w:cs="Arial"/>
        </w:rPr>
        <w:lastRenderedPageBreak/>
        <w:t>the 6C’s Highway Design Guidance for the number and size of vehicles and will also assist with fire appliance access.</w:t>
      </w:r>
    </w:p>
    <w:p w14:paraId="0DCC5E8A" w14:textId="67325DEC" w:rsidR="00221955" w:rsidRPr="00221955" w:rsidRDefault="003A2339" w:rsidP="003A2339">
      <w:pPr>
        <w:pStyle w:val="NormalWeb"/>
        <w:ind w:left="663" w:hanging="720"/>
        <w:rPr>
          <w:rFonts w:ascii="Arial" w:hAnsi="Arial" w:cs="Arial"/>
        </w:rPr>
      </w:pPr>
      <w:r>
        <w:rPr>
          <w:rFonts w:ascii="Arial" w:hAnsi="Arial" w:cs="Arial"/>
        </w:rPr>
        <w:t xml:space="preserve">           </w:t>
      </w:r>
      <w:r w:rsidR="00221955" w:rsidRPr="00221955">
        <w:rPr>
          <w:rFonts w:ascii="Arial" w:hAnsi="Arial" w:cs="Arial"/>
        </w:rPr>
        <w:t>A passing point mid-way along the lane is also proposed with new hedgerow planting</w:t>
      </w:r>
      <w:r>
        <w:rPr>
          <w:rFonts w:ascii="Arial" w:hAnsi="Arial" w:cs="Arial"/>
        </w:rPr>
        <w:t xml:space="preserve">, if required, </w:t>
      </w:r>
      <w:r w:rsidR="00221955" w:rsidRPr="00221955">
        <w:rPr>
          <w:rFonts w:ascii="Arial" w:hAnsi="Arial" w:cs="Arial"/>
        </w:rPr>
        <w:t>where the existing Hawthorne hedges are to be removed.</w:t>
      </w:r>
    </w:p>
    <w:p w14:paraId="0618A47F" w14:textId="7A6B58C0" w:rsidR="00221955" w:rsidRDefault="00221955" w:rsidP="00477DD0">
      <w:pPr>
        <w:pStyle w:val="NormalWeb"/>
        <w:spacing w:before="0" w:beforeAutospacing="0" w:after="0" w:afterAutospacing="0"/>
        <w:ind w:left="720" w:hanging="720"/>
        <w:rPr>
          <w:rFonts w:ascii="Arial" w:hAnsi="Arial" w:cs="Arial"/>
          <w:b/>
          <w:bCs/>
          <w:color w:val="FF0000"/>
          <w:u w:val="single"/>
        </w:rPr>
      </w:pPr>
    </w:p>
    <w:p w14:paraId="0338BBEF" w14:textId="77777777" w:rsidR="00221955" w:rsidRPr="0002260D" w:rsidRDefault="00221955" w:rsidP="00477DD0">
      <w:pPr>
        <w:pStyle w:val="NormalWeb"/>
        <w:spacing w:before="0" w:beforeAutospacing="0" w:after="0" w:afterAutospacing="0"/>
        <w:ind w:left="720" w:hanging="720"/>
        <w:rPr>
          <w:rFonts w:ascii="Arial" w:hAnsi="Arial" w:cs="Arial"/>
          <w:b/>
          <w:bCs/>
          <w:color w:val="FF0000"/>
          <w:u w:val="single"/>
        </w:rPr>
      </w:pPr>
    </w:p>
    <w:p w14:paraId="2DFACC32" w14:textId="1D072E98" w:rsidR="008B488F" w:rsidRDefault="008B488F" w:rsidP="00477DD0">
      <w:pPr>
        <w:pStyle w:val="NormalWeb"/>
        <w:spacing w:before="0" w:beforeAutospacing="0" w:after="0" w:afterAutospacing="0"/>
        <w:ind w:left="720" w:hanging="720"/>
        <w:rPr>
          <w:rFonts w:ascii="Arial" w:hAnsi="Arial" w:cs="Arial"/>
          <w:b/>
          <w:bCs/>
        </w:rPr>
      </w:pPr>
    </w:p>
    <w:p w14:paraId="3B70DC6C" w14:textId="77777777" w:rsidR="000A4C1E" w:rsidRPr="0002260D" w:rsidRDefault="000A4C1E" w:rsidP="00477DD0">
      <w:pPr>
        <w:pStyle w:val="NormalWeb"/>
        <w:spacing w:before="0" w:beforeAutospacing="0" w:after="0" w:afterAutospacing="0"/>
        <w:ind w:left="720" w:hanging="720"/>
        <w:rPr>
          <w:rFonts w:ascii="Arial" w:hAnsi="Arial" w:cs="Arial"/>
          <w:b/>
          <w:bCs/>
          <w:u w:val="single"/>
        </w:rPr>
      </w:pPr>
      <w:r w:rsidRPr="0002260D">
        <w:rPr>
          <w:rFonts w:ascii="Arial" w:hAnsi="Arial" w:cs="Arial"/>
          <w:b/>
          <w:bCs/>
          <w:u w:val="single"/>
        </w:rPr>
        <w:t>5        Development for Tourism</w:t>
      </w:r>
    </w:p>
    <w:p w14:paraId="669BA454" w14:textId="77777777" w:rsidR="000A4C1E" w:rsidRDefault="000A4C1E" w:rsidP="00477DD0">
      <w:pPr>
        <w:pStyle w:val="NormalWeb"/>
        <w:spacing w:before="0" w:beforeAutospacing="0" w:after="0" w:afterAutospacing="0"/>
        <w:ind w:left="720" w:hanging="720"/>
        <w:rPr>
          <w:rFonts w:ascii="Arial" w:hAnsi="Arial" w:cs="Arial"/>
          <w:b/>
          <w:bCs/>
        </w:rPr>
      </w:pPr>
    </w:p>
    <w:p w14:paraId="379346B9" w14:textId="5EA96D68" w:rsidR="000A4C1E" w:rsidRDefault="000A4C1E" w:rsidP="000A4C1E">
      <w:pPr>
        <w:pStyle w:val="NormalWeb"/>
        <w:spacing w:before="0" w:beforeAutospacing="0" w:after="0" w:afterAutospacing="0"/>
        <w:ind w:left="720" w:hanging="720"/>
        <w:rPr>
          <w:rFonts w:ascii="Arial" w:hAnsi="Arial" w:cs="Arial"/>
          <w:b/>
          <w:bCs/>
        </w:rPr>
      </w:pPr>
      <w:r>
        <w:rPr>
          <w:rFonts w:ascii="Arial" w:hAnsi="Arial" w:cs="Arial"/>
          <w:color w:val="000000"/>
        </w:rPr>
        <w:t xml:space="preserve">          </w:t>
      </w:r>
      <w:r>
        <w:rPr>
          <w:rFonts w:ascii="Arial" w:hAnsi="Arial" w:cs="Arial"/>
          <w:color w:val="000000"/>
        </w:rPr>
        <w:t>The tourism proposals are to cater for camping or</w:t>
      </w:r>
      <w:r>
        <w:rPr>
          <w:rFonts w:ascii="Arial" w:hAnsi="Arial" w:cs="Arial"/>
          <w:color w:val="000000"/>
        </w:rPr>
        <w:t xml:space="preserve"> families</w:t>
      </w:r>
      <w:r>
        <w:rPr>
          <w:rFonts w:ascii="Arial" w:hAnsi="Arial" w:cs="Arial"/>
          <w:color w:val="000000"/>
        </w:rPr>
        <w:t>/individuals, cyclist</w:t>
      </w:r>
      <w:r>
        <w:rPr>
          <w:rFonts w:ascii="Arial" w:hAnsi="Arial" w:cs="Arial"/>
          <w:color w:val="000000"/>
        </w:rPr>
        <w:t>s</w:t>
      </w:r>
      <w:r>
        <w:rPr>
          <w:rFonts w:ascii="Arial" w:hAnsi="Arial" w:cs="Arial"/>
          <w:color w:val="000000"/>
        </w:rPr>
        <w:t xml:space="preserve">, walkers or for those visiting Sherwood Forest. </w:t>
      </w:r>
      <w:r>
        <w:rPr>
          <w:rFonts w:ascii="Arial" w:hAnsi="Arial" w:cs="Arial"/>
          <w:b/>
          <w:bCs/>
        </w:rPr>
        <w:t xml:space="preserve">  </w:t>
      </w:r>
    </w:p>
    <w:p w14:paraId="24D72638" w14:textId="6CE1FA59" w:rsidR="000A4C1E" w:rsidRDefault="000A4C1E" w:rsidP="000A4C1E">
      <w:pPr>
        <w:pStyle w:val="NormalWeb"/>
        <w:spacing w:before="0" w:beforeAutospacing="0" w:after="0" w:afterAutospacing="0"/>
        <w:ind w:left="720" w:hanging="720"/>
        <w:rPr>
          <w:rFonts w:ascii="Arial" w:hAnsi="Arial" w:cs="Arial"/>
          <w:b/>
          <w:bCs/>
        </w:rPr>
      </w:pPr>
    </w:p>
    <w:p w14:paraId="7A1627A6" w14:textId="00CBDA4E" w:rsidR="000A4C1E" w:rsidRDefault="000A4C1E" w:rsidP="000A4C1E">
      <w:pPr>
        <w:pStyle w:val="NormalWeb"/>
        <w:spacing w:before="0" w:beforeAutospacing="0" w:after="0" w:afterAutospacing="0"/>
        <w:ind w:left="720"/>
      </w:pPr>
      <w:r>
        <w:rPr>
          <w:rFonts w:ascii="Arial" w:hAnsi="Arial" w:cs="Arial"/>
          <w:color w:val="000000"/>
        </w:rPr>
        <w:t xml:space="preserve">Eastfield Farm Cottage is located within </w:t>
      </w:r>
      <w:r>
        <w:rPr>
          <w:rFonts w:ascii="Arial" w:hAnsi="Arial" w:cs="Arial"/>
          <w:color w:val="000000"/>
          <w:u w:val="single"/>
        </w:rPr>
        <w:t>very close proximity</w:t>
      </w:r>
      <w:r>
        <w:rPr>
          <w:rFonts w:ascii="Arial" w:hAnsi="Arial" w:cs="Arial"/>
          <w:color w:val="000000"/>
        </w:rPr>
        <w:t xml:space="preserve"> to Sherwood Pines, a busy and constantly growing activity area catering for horse riding, walkers and in particularly the mount biker with over 3,300 acres of outdoor space. Nearby are</w:t>
      </w:r>
      <w:r>
        <w:rPr>
          <w:rFonts w:ascii="Arial" w:hAnsi="Arial" w:cs="Arial"/>
          <w:color w:val="000000"/>
        </w:rPr>
        <w:t xml:space="preserve"> other</w:t>
      </w:r>
      <w:r>
        <w:rPr>
          <w:rFonts w:ascii="Arial" w:hAnsi="Arial" w:cs="Arial"/>
          <w:color w:val="000000"/>
        </w:rPr>
        <w:t xml:space="preserve"> local tourist attractions such as Clumber Park, Sherwood visitors centre, Rufford Abbey and Centre Parcs. </w:t>
      </w:r>
    </w:p>
    <w:p w14:paraId="3EFC09A2" w14:textId="77777777" w:rsidR="000A4C1E" w:rsidRDefault="000A4C1E" w:rsidP="000A4C1E"/>
    <w:p w14:paraId="3229D870" w14:textId="55555BF1" w:rsidR="000A4C1E" w:rsidRDefault="000A4C1E" w:rsidP="000A4C1E">
      <w:pPr>
        <w:pStyle w:val="NormalWeb"/>
        <w:spacing w:before="0" w:beforeAutospacing="0" w:after="0" w:afterAutospacing="0"/>
        <w:ind w:left="720" w:hanging="720"/>
        <w:rPr>
          <w:rFonts w:ascii="Arial" w:hAnsi="Arial" w:cs="Arial"/>
          <w:color w:val="000000"/>
        </w:rPr>
      </w:pPr>
      <w:r>
        <w:rPr>
          <w:rStyle w:val="apple-tab-span"/>
          <w:rFonts w:ascii="Arial" w:hAnsi="Arial" w:cs="Arial"/>
          <w:color w:val="000000"/>
        </w:rPr>
        <w:tab/>
      </w:r>
      <w:r>
        <w:rPr>
          <w:rFonts w:ascii="Arial" w:hAnsi="Arial" w:cs="Arial"/>
          <w:color w:val="000000"/>
        </w:rPr>
        <w:t>It is clear that Eastfield Farm Cottage lies within easy access and use to a variety of outdoor activity locations without traveling long distances</w:t>
      </w:r>
      <w:r>
        <w:rPr>
          <w:rFonts w:ascii="Arial" w:hAnsi="Arial" w:cs="Arial"/>
          <w:color w:val="000000"/>
        </w:rPr>
        <w:t>. Visitors</w:t>
      </w:r>
      <w:r>
        <w:rPr>
          <w:rFonts w:ascii="Arial" w:hAnsi="Arial" w:cs="Arial"/>
          <w:color w:val="000000"/>
        </w:rPr>
        <w:t xml:space="preserve"> have the opportunity to travel without the use of their vehicle to these nearby centres.</w:t>
      </w:r>
    </w:p>
    <w:p w14:paraId="46B4FFDF" w14:textId="77777777" w:rsidR="00F02C29" w:rsidRDefault="00F02C29" w:rsidP="000A4C1E">
      <w:pPr>
        <w:pStyle w:val="NormalWeb"/>
        <w:spacing w:before="0" w:beforeAutospacing="0" w:after="0" w:afterAutospacing="0"/>
        <w:ind w:left="720" w:hanging="720"/>
        <w:rPr>
          <w:rFonts w:ascii="Arial" w:hAnsi="Arial" w:cs="Arial"/>
          <w:color w:val="000000"/>
        </w:rPr>
      </w:pPr>
    </w:p>
    <w:p w14:paraId="483E15FE" w14:textId="77777777" w:rsidR="000A4C1E" w:rsidRDefault="000A4C1E" w:rsidP="000A4C1E">
      <w:pPr>
        <w:pStyle w:val="NormalWeb"/>
        <w:spacing w:before="0" w:beforeAutospacing="0" w:after="0" w:afterAutospacing="0"/>
        <w:ind w:left="720" w:hanging="720"/>
        <w:rPr>
          <w:rFonts w:ascii="Arial" w:hAnsi="Arial" w:cs="Arial"/>
          <w:color w:val="000000"/>
        </w:rPr>
      </w:pPr>
    </w:p>
    <w:p w14:paraId="660A6F48" w14:textId="461E20DE" w:rsidR="000A4C1E" w:rsidRPr="0002260D" w:rsidRDefault="000A4C1E" w:rsidP="000A4C1E">
      <w:pPr>
        <w:pStyle w:val="NormalWeb"/>
        <w:spacing w:before="0" w:beforeAutospacing="0" w:after="0" w:afterAutospacing="0"/>
        <w:ind w:left="720" w:hanging="720"/>
        <w:rPr>
          <w:rFonts w:ascii="Arial" w:hAnsi="Arial" w:cs="Arial"/>
          <w:color w:val="000000"/>
          <w:u w:val="single"/>
        </w:rPr>
      </w:pPr>
      <w:r w:rsidRPr="0002260D">
        <w:rPr>
          <w:rFonts w:ascii="Arial" w:hAnsi="Arial" w:cs="Arial"/>
          <w:b/>
          <w:bCs/>
          <w:color w:val="000000"/>
          <w:u w:val="single"/>
        </w:rPr>
        <w:t>6</w:t>
      </w:r>
      <w:r w:rsidRPr="0002260D">
        <w:rPr>
          <w:rFonts w:ascii="Arial" w:hAnsi="Arial" w:cs="Arial"/>
          <w:color w:val="000000"/>
          <w:u w:val="single"/>
        </w:rPr>
        <w:t xml:space="preserve">        </w:t>
      </w:r>
      <w:r w:rsidRPr="0002260D">
        <w:rPr>
          <w:rFonts w:ascii="Arial" w:hAnsi="Arial" w:cs="Arial"/>
          <w:b/>
          <w:bCs/>
          <w:color w:val="000000"/>
          <w:u w:val="single"/>
        </w:rPr>
        <w:t>National and Local Plan Policies.</w:t>
      </w:r>
      <w:r w:rsidRPr="0002260D">
        <w:rPr>
          <w:rFonts w:ascii="Arial" w:hAnsi="Arial" w:cs="Arial"/>
          <w:color w:val="000000"/>
          <w:u w:val="single"/>
        </w:rPr>
        <w:t> </w:t>
      </w:r>
    </w:p>
    <w:p w14:paraId="0CDFB666" w14:textId="7D65210C" w:rsidR="000A4C1E" w:rsidRDefault="000A4C1E" w:rsidP="000A4C1E">
      <w:pPr>
        <w:pStyle w:val="NormalWeb"/>
        <w:spacing w:before="0" w:beforeAutospacing="0" w:after="0" w:afterAutospacing="0"/>
        <w:ind w:left="720" w:hanging="720"/>
        <w:rPr>
          <w:rFonts w:ascii="Arial" w:hAnsi="Arial" w:cs="Arial"/>
          <w:color w:val="000000"/>
        </w:rPr>
      </w:pPr>
    </w:p>
    <w:p w14:paraId="580540FC" w14:textId="77777777" w:rsidR="000A4C1E" w:rsidRDefault="000A4C1E" w:rsidP="000A4C1E">
      <w:pPr>
        <w:pStyle w:val="NormalWeb"/>
        <w:spacing w:before="0" w:beforeAutospacing="0" w:after="0" w:afterAutospacing="0"/>
        <w:ind w:left="1400" w:hanging="720"/>
      </w:pPr>
      <w:r>
        <w:rPr>
          <w:rFonts w:ascii="Arial" w:hAnsi="Arial" w:cs="Arial"/>
          <w:color w:val="000000"/>
        </w:rPr>
        <w:t>The following policies will be subject to justification. </w:t>
      </w:r>
    </w:p>
    <w:p w14:paraId="5C9ADB10" w14:textId="77777777" w:rsidR="000A4C1E" w:rsidRDefault="000A4C1E" w:rsidP="000A4C1E"/>
    <w:p w14:paraId="3BD2D4A5" w14:textId="77777777" w:rsidR="000A4C1E" w:rsidRDefault="000A4C1E" w:rsidP="000A4C1E">
      <w:pPr>
        <w:pStyle w:val="NormalWeb"/>
        <w:numPr>
          <w:ilvl w:val="0"/>
          <w:numId w:val="6"/>
        </w:numPr>
        <w:spacing w:before="0" w:beforeAutospacing="0" w:after="0" w:afterAutospacing="0"/>
      </w:pPr>
      <w:r>
        <w:rPr>
          <w:rFonts w:ascii="Arial" w:hAnsi="Arial" w:cs="Arial"/>
          <w:color w:val="000000"/>
        </w:rPr>
        <w:t>Policy DM8 – tourism accommodation within the countryside.</w:t>
      </w:r>
    </w:p>
    <w:p w14:paraId="2234A3FF" w14:textId="77777777" w:rsidR="000A4C1E" w:rsidRDefault="000A4C1E" w:rsidP="000A4C1E">
      <w:pPr>
        <w:pStyle w:val="NormalWeb"/>
        <w:numPr>
          <w:ilvl w:val="0"/>
          <w:numId w:val="6"/>
        </w:numPr>
        <w:spacing w:before="0" w:beforeAutospacing="0" w:after="0" w:afterAutospacing="0"/>
      </w:pPr>
      <w:r>
        <w:rPr>
          <w:rFonts w:ascii="Arial" w:hAnsi="Arial" w:cs="Arial"/>
          <w:color w:val="000000"/>
        </w:rPr>
        <w:t>Policy DM5 – shall be appraised on the scale and density of the development.</w:t>
      </w:r>
    </w:p>
    <w:p w14:paraId="5884303F" w14:textId="77777777" w:rsidR="000A4C1E" w:rsidRDefault="000A4C1E" w:rsidP="000A4C1E">
      <w:pPr>
        <w:pStyle w:val="NormalWeb"/>
        <w:numPr>
          <w:ilvl w:val="0"/>
          <w:numId w:val="6"/>
        </w:numPr>
        <w:spacing w:before="0" w:beforeAutospacing="0" w:after="0" w:afterAutospacing="0"/>
      </w:pPr>
      <w:r>
        <w:rPr>
          <w:rFonts w:ascii="Arial" w:hAnsi="Arial" w:cs="Arial"/>
          <w:color w:val="000000"/>
        </w:rPr>
        <w:t>Policy DM8 – development in the open countryside</w:t>
      </w:r>
    </w:p>
    <w:p w14:paraId="623BCD15" w14:textId="77777777" w:rsidR="000A4C1E" w:rsidRDefault="000A4C1E" w:rsidP="000A4C1E">
      <w:pPr>
        <w:pStyle w:val="NormalWeb"/>
        <w:numPr>
          <w:ilvl w:val="0"/>
          <w:numId w:val="6"/>
        </w:numPr>
        <w:spacing w:before="0" w:beforeAutospacing="0" w:after="0" w:afterAutospacing="0"/>
      </w:pPr>
      <w:r>
        <w:rPr>
          <w:rFonts w:ascii="Arial" w:hAnsi="Arial" w:cs="Arial"/>
          <w:color w:val="000000"/>
        </w:rPr>
        <w:t>Policy DM12 – presumption in favour of sustainable development</w:t>
      </w:r>
    </w:p>
    <w:p w14:paraId="2B37838F" w14:textId="77777777" w:rsidR="000A4C1E" w:rsidRDefault="000A4C1E" w:rsidP="000A4C1E">
      <w:pPr>
        <w:pStyle w:val="NormalWeb"/>
        <w:numPr>
          <w:ilvl w:val="0"/>
          <w:numId w:val="6"/>
        </w:numPr>
        <w:spacing w:before="0" w:beforeAutospacing="0" w:after="0" w:afterAutospacing="0"/>
      </w:pPr>
      <w:r>
        <w:rPr>
          <w:rFonts w:ascii="Arial" w:hAnsi="Arial" w:cs="Arial"/>
          <w:color w:val="000000"/>
        </w:rPr>
        <w:t>Policy CP7 – tourism development to reflect NPPF strategy.</w:t>
      </w:r>
    </w:p>
    <w:p w14:paraId="0BBED221" w14:textId="77777777" w:rsidR="000A4C1E" w:rsidRDefault="000A4C1E" w:rsidP="000A4C1E">
      <w:pPr>
        <w:pStyle w:val="NormalWeb"/>
        <w:numPr>
          <w:ilvl w:val="0"/>
          <w:numId w:val="6"/>
        </w:numPr>
        <w:spacing w:before="0" w:beforeAutospacing="0" w:after="0" w:afterAutospacing="0"/>
      </w:pPr>
      <w:r>
        <w:rPr>
          <w:rFonts w:ascii="Arial" w:hAnsi="Arial" w:cs="Arial"/>
          <w:color w:val="000000"/>
        </w:rPr>
        <w:t>D2N2 – study shows significant interest in the market potential for tourism and in particular in the Sherwood Forest area.</w:t>
      </w:r>
    </w:p>
    <w:p w14:paraId="328FF2E9" w14:textId="677B5173" w:rsidR="000A4C1E" w:rsidRDefault="000A4C1E" w:rsidP="000A4C1E">
      <w:pPr>
        <w:pStyle w:val="NormalWeb"/>
        <w:numPr>
          <w:ilvl w:val="0"/>
          <w:numId w:val="6"/>
        </w:numPr>
        <w:spacing w:before="0" w:beforeAutospacing="0" w:after="0" w:afterAutospacing="0"/>
      </w:pPr>
      <w:r>
        <w:rPr>
          <w:rFonts w:ascii="Arial" w:hAnsi="Arial" w:cs="Arial"/>
          <w:color w:val="000000"/>
        </w:rPr>
        <w:t>Core Policy 7 – sets out tourism and visitor</w:t>
      </w:r>
      <w:r>
        <w:rPr>
          <w:rFonts w:ascii="Arial" w:hAnsi="Arial" w:cs="Arial"/>
          <w:color w:val="000000"/>
        </w:rPr>
        <w:t>-</w:t>
      </w:r>
      <w:r>
        <w:rPr>
          <w:rFonts w:ascii="Arial" w:hAnsi="Arial" w:cs="Arial"/>
          <w:color w:val="000000"/>
        </w:rPr>
        <w:t>based developments will be supported subject to a number of considerations. </w:t>
      </w:r>
    </w:p>
    <w:p w14:paraId="5766B3F4" w14:textId="77777777" w:rsidR="000A4C1E" w:rsidRDefault="000A4C1E" w:rsidP="000A4C1E">
      <w:pPr>
        <w:pStyle w:val="NormalWeb"/>
        <w:numPr>
          <w:ilvl w:val="0"/>
          <w:numId w:val="6"/>
        </w:numPr>
        <w:spacing w:before="0" w:beforeAutospacing="0" w:after="0" w:afterAutospacing="0"/>
      </w:pPr>
      <w:r>
        <w:rPr>
          <w:rFonts w:ascii="Arial" w:hAnsi="Arial" w:cs="Arial"/>
          <w:color w:val="000000"/>
        </w:rPr>
        <w:t>Core policy 13 – the proposals to meet the Woodland Trust Initiative of planting trees and shrubs will vastly improve screen cover and enhance the landscape character.</w:t>
      </w:r>
    </w:p>
    <w:p w14:paraId="1A127348" w14:textId="77777777" w:rsidR="000A4C1E" w:rsidRDefault="000A4C1E" w:rsidP="000A4C1E">
      <w:pPr>
        <w:pStyle w:val="NormalWeb"/>
        <w:numPr>
          <w:ilvl w:val="0"/>
          <w:numId w:val="6"/>
        </w:numPr>
        <w:spacing w:before="0" w:beforeAutospacing="0" w:after="0" w:afterAutospacing="0"/>
      </w:pPr>
      <w:r>
        <w:rPr>
          <w:rFonts w:ascii="Arial" w:hAnsi="Arial" w:cs="Arial"/>
          <w:color w:val="000000"/>
        </w:rPr>
        <w:t>Chapter 3 NPPF – recognises the need to support economic growth within rural areas and support sustainable rural tourism and leisure developments which respect the character of the countryside.</w:t>
      </w:r>
    </w:p>
    <w:p w14:paraId="50DD4A40" w14:textId="77777777" w:rsidR="000A4C1E" w:rsidRDefault="000A4C1E" w:rsidP="000A4C1E"/>
    <w:p w14:paraId="547662D3" w14:textId="120C6E79" w:rsidR="000A4C1E" w:rsidRDefault="0002260D" w:rsidP="000A4C1E">
      <w:pPr>
        <w:pStyle w:val="NormalWeb"/>
        <w:spacing w:before="0" w:beforeAutospacing="0" w:after="0" w:afterAutospacing="0"/>
      </w:pPr>
      <w:r>
        <w:rPr>
          <w:rFonts w:ascii="Arial" w:hAnsi="Arial" w:cs="Arial"/>
          <w:color w:val="000000"/>
        </w:rPr>
        <w:t xml:space="preserve">           </w:t>
      </w:r>
      <w:r w:rsidR="000A4C1E">
        <w:rPr>
          <w:rFonts w:ascii="Arial" w:hAnsi="Arial" w:cs="Arial"/>
          <w:color w:val="000000"/>
        </w:rPr>
        <w:t>Planning permission must be determined in accordance with the Council’s  </w:t>
      </w:r>
    </w:p>
    <w:p w14:paraId="5CBA0FDE" w14:textId="77777777" w:rsidR="000A4C1E" w:rsidRDefault="000A4C1E" w:rsidP="000A4C1E">
      <w:pPr>
        <w:pStyle w:val="NormalWeb"/>
        <w:spacing w:before="0" w:beforeAutospacing="0" w:after="0" w:afterAutospacing="0"/>
        <w:ind w:left="720"/>
      </w:pPr>
      <w:r>
        <w:rPr>
          <w:rFonts w:ascii="Arial" w:hAnsi="Arial" w:cs="Arial"/>
          <w:color w:val="000000"/>
        </w:rPr>
        <w:t xml:space="preserve">local development plan, associated planning guidance and The National Planning Policy Framework (NPPF).  Newark &amp; Sherwood District Council’s </w:t>
      </w:r>
      <w:r>
        <w:rPr>
          <w:rFonts w:ascii="Arial" w:hAnsi="Arial" w:cs="Arial"/>
          <w:color w:val="000000"/>
        </w:rPr>
        <w:lastRenderedPageBreak/>
        <w:t>adopted Local Plan sets out policy requirements for new developments such as tourism and to promote, and encourage sustainable initiatives.  </w:t>
      </w:r>
    </w:p>
    <w:p w14:paraId="68FFA1F8" w14:textId="77777777" w:rsidR="000A4C1E" w:rsidRDefault="000A4C1E" w:rsidP="000A4C1E"/>
    <w:p w14:paraId="31F59DA2" w14:textId="77777777" w:rsidR="000A4C1E" w:rsidRDefault="000A4C1E" w:rsidP="000A4C1E">
      <w:pPr>
        <w:pStyle w:val="NormalWeb"/>
        <w:spacing w:before="0" w:beforeAutospacing="0" w:after="0" w:afterAutospacing="0"/>
        <w:ind w:left="720"/>
      </w:pPr>
      <w:r>
        <w:rPr>
          <w:rFonts w:ascii="Arial" w:hAnsi="Arial" w:cs="Arial"/>
          <w:color w:val="000000"/>
        </w:rPr>
        <w:t>Where the use of land in rural areas can be used for other functions such as recreation and outside activities the authority in their decision making should be proactive but consider the significance without creating harm to the surrounding environment.</w:t>
      </w:r>
    </w:p>
    <w:p w14:paraId="36AD10F7" w14:textId="77777777" w:rsidR="000A4C1E" w:rsidRDefault="000A4C1E" w:rsidP="000A4C1E"/>
    <w:p w14:paraId="2870A7A7" w14:textId="77777777" w:rsidR="000A4C1E" w:rsidRDefault="000A4C1E" w:rsidP="000A4C1E">
      <w:pPr>
        <w:pStyle w:val="NormalWeb"/>
        <w:spacing w:before="0" w:beforeAutospacing="0" w:after="0" w:afterAutospacing="0"/>
        <w:ind w:left="720"/>
      </w:pPr>
      <w:r>
        <w:rPr>
          <w:rFonts w:ascii="Arial" w:hAnsi="Arial" w:cs="Arial"/>
          <w:color w:val="000000"/>
        </w:rPr>
        <w:t>Section 3 of The NPPF requires local planning authorities to seek opportunities where there is a contribution towards good design, economic growth in the viability for agricultural land change use towards tourism and the social dimensions of sustainable development being achieved. </w:t>
      </w:r>
    </w:p>
    <w:p w14:paraId="04DC75EE" w14:textId="77777777" w:rsidR="000A4C1E" w:rsidRDefault="000A4C1E" w:rsidP="000A4C1E"/>
    <w:p w14:paraId="19C54ABF" w14:textId="3E2F43C9" w:rsidR="000A4C1E" w:rsidRDefault="000A4C1E" w:rsidP="0002260D">
      <w:pPr>
        <w:pStyle w:val="NormalWeb"/>
        <w:spacing w:before="0" w:beforeAutospacing="0" w:after="0" w:afterAutospacing="0"/>
        <w:ind w:left="737"/>
      </w:pPr>
      <w:r>
        <w:rPr>
          <w:rFonts w:ascii="Arial" w:hAnsi="Arial" w:cs="Arial"/>
          <w:color w:val="000000"/>
        </w:rPr>
        <w:t xml:space="preserve">Policy CP7 supports Section 3 NPPF approach to sustainable development </w:t>
      </w:r>
      <w:r w:rsidR="0002260D">
        <w:rPr>
          <w:rFonts w:ascii="Arial" w:hAnsi="Arial" w:cs="Arial"/>
          <w:color w:val="000000"/>
        </w:rPr>
        <w:t xml:space="preserve">    </w:t>
      </w:r>
      <w:r>
        <w:rPr>
          <w:rFonts w:ascii="Arial" w:hAnsi="Arial" w:cs="Arial"/>
          <w:color w:val="000000"/>
        </w:rPr>
        <w:t>in the decision making to aid the continued economic viability of farm land and the diversification of activities (such as camping parks) that are of a scale, size and amount appropriate to the location.</w:t>
      </w:r>
    </w:p>
    <w:p w14:paraId="40D1378F" w14:textId="77777777" w:rsidR="000A4C1E" w:rsidRDefault="000A4C1E" w:rsidP="000A4C1E"/>
    <w:p w14:paraId="354D4F4D" w14:textId="47A4B70B" w:rsidR="000A4C1E" w:rsidRDefault="000A4C1E" w:rsidP="0002260D">
      <w:pPr>
        <w:pStyle w:val="NormalWeb"/>
        <w:spacing w:before="0" w:beforeAutospacing="0" w:after="0" w:afterAutospacing="0"/>
        <w:ind w:left="680"/>
      </w:pPr>
      <w:r>
        <w:rPr>
          <w:rFonts w:ascii="Arial" w:hAnsi="Arial" w:cs="Arial"/>
          <w:color w:val="000000"/>
        </w:rPr>
        <w:t>Policies DM5, DM8 &amp; DM12 – Proposals for the diversification of farm and </w:t>
      </w:r>
    </w:p>
    <w:p w14:paraId="71E81B74" w14:textId="5B1A0616" w:rsidR="000A4C1E" w:rsidRDefault="000A4C1E" w:rsidP="0002260D">
      <w:pPr>
        <w:pStyle w:val="NormalWeb"/>
        <w:spacing w:before="0" w:beforeAutospacing="0" w:after="0" w:afterAutospacing="0"/>
        <w:ind w:left="680"/>
        <w:rPr>
          <w:rFonts w:ascii="Arial" w:hAnsi="Arial" w:cs="Arial"/>
          <w:color w:val="000000"/>
        </w:rPr>
      </w:pPr>
      <w:r>
        <w:rPr>
          <w:rFonts w:ascii="Arial" w:hAnsi="Arial" w:cs="Arial"/>
          <w:color w:val="000000"/>
        </w:rPr>
        <w:t>other land-based enterprises will be permitted where: (i) the character, scale and nature of the proposal can integrate well in to the rural landscape, (ii) the development conserves and enhances the historic environment, (iii) forms part of a diversification scheme as part of a land-based enterprise business and (iv) that effective measures have been incorporated to address highway safety.</w:t>
      </w:r>
    </w:p>
    <w:p w14:paraId="10685DCD" w14:textId="0EE332DB" w:rsidR="0002260D" w:rsidRDefault="0002260D" w:rsidP="0002260D">
      <w:pPr>
        <w:pStyle w:val="NormalWeb"/>
        <w:spacing w:before="0" w:beforeAutospacing="0" w:after="0" w:afterAutospacing="0"/>
        <w:ind w:left="680"/>
        <w:rPr>
          <w:rFonts w:ascii="Arial" w:hAnsi="Arial" w:cs="Arial"/>
          <w:color w:val="000000"/>
        </w:rPr>
      </w:pPr>
    </w:p>
    <w:p w14:paraId="3D22A392" w14:textId="74E9F1BA" w:rsidR="0002260D" w:rsidRDefault="0002260D" w:rsidP="0002260D">
      <w:pPr>
        <w:pStyle w:val="NormalWeb"/>
        <w:spacing w:before="0" w:beforeAutospacing="0" w:after="0" w:afterAutospacing="0"/>
        <w:ind w:left="680"/>
        <w:rPr>
          <w:rFonts w:ascii="Arial" w:hAnsi="Arial" w:cs="Arial"/>
          <w:color w:val="000000"/>
        </w:rPr>
      </w:pPr>
    </w:p>
    <w:p w14:paraId="1FD76C99" w14:textId="77777777" w:rsidR="00622E72" w:rsidRDefault="00622E72" w:rsidP="00622E72">
      <w:pPr>
        <w:pStyle w:val="NormalWeb"/>
        <w:rPr>
          <w:rFonts w:ascii="Arial" w:hAnsi="Arial" w:cs="Arial"/>
          <w:b/>
          <w:bCs/>
          <w:u w:val="single"/>
        </w:rPr>
      </w:pPr>
    </w:p>
    <w:p w14:paraId="67538BB3" w14:textId="09125870" w:rsidR="0002260D" w:rsidRPr="0002260D" w:rsidRDefault="0002260D" w:rsidP="00622E72">
      <w:pPr>
        <w:pStyle w:val="NormalWeb"/>
        <w:rPr>
          <w:rFonts w:ascii="Arial" w:hAnsi="Arial" w:cs="Arial"/>
          <w:b/>
          <w:bCs/>
          <w:u w:val="single"/>
        </w:rPr>
      </w:pPr>
      <w:r w:rsidRPr="0002260D">
        <w:rPr>
          <w:rFonts w:ascii="Arial" w:hAnsi="Arial" w:cs="Arial"/>
          <w:b/>
          <w:bCs/>
          <w:u w:val="single"/>
        </w:rPr>
        <w:t>7</w:t>
      </w:r>
      <w:r w:rsidR="00BA7DFD">
        <w:rPr>
          <w:rFonts w:ascii="Arial" w:hAnsi="Arial" w:cs="Arial"/>
          <w:b/>
          <w:bCs/>
          <w:u w:val="single"/>
        </w:rPr>
        <w:t xml:space="preserve"> </w:t>
      </w:r>
      <w:r w:rsidRPr="0002260D">
        <w:rPr>
          <w:rFonts w:ascii="Arial" w:hAnsi="Arial" w:cs="Arial"/>
          <w:b/>
          <w:bCs/>
          <w:u w:val="single"/>
        </w:rPr>
        <w:t xml:space="preserve">       </w:t>
      </w:r>
      <w:r w:rsidRPr="0002260D">
        <w:rPr>
          <w:rFonts w:ascii="Arial" w:hAnsi="Arial" w:cs="Arial"/>
          <w:b/>
          <w:bCs/>
          <w:u w:val="single"/>
        </w:rPr>
        <w:t>Woodland Trust Initiative.</w:t>
      </w:r>
    </w:p>
    <w:p w14:paraId="5FAA1191" w14:textId="0F5CF195" w:rsidR="0002260D" w:rsidRPr="0002260D" w:rsidRDefault="0002260D" w:rsidP="0002260D">
      <w:pPr>
        <w:pStyle w:val="NormalWeb"/>
        <w:ind w:left="680"/>
        <w:rPr>
          <w:rFonts w:ascii="Arial" w:hAnsi="Arial" w:cs="Arial"/>
        </w:rPr>
      </w:pPr>
      <w:r w:rsidRPr="0002260D">
        <w:rPr>
          <w:rFonts w:ascii="Arial" w:hAnsi="Arial" w:cs="Arial"/>
        </w:rPr>
        <w:t xml:space="preserve">The applicant </w:t>
      </w:r>
      <w:r>
        <w:rPr>
          <w:rFonts w:ascii="Arial" w:hAnsi="Arial" w:cs="Arial"/>
        </w:rPr>
        <w:t>is</w:t>
      </w:r>
      <w:r w:rsidRPr="0002260D">
        <w:rPr>
          <w:rFonts w:ascii="Arial" w:hAnsi="Arial" w:cs="Arial"/>
        </w:rPr>
        <w:t xml:space="preserve"> keen to promote sustainability and encourage wildlife as part of the tourism application programme.</w:t>
      </w:r>
    </w:p>
    <w:p w14:paraId="77C19CD0" w14:textId="086DB804" w:rsidR="0002260D" w:rsidRPr="0002260D" w:rsidRDefault="0002260D" w:rsidP="003A2339">
      <w:pPr>
        <w:pStyle w:val="NormalWeb"/>
        <w:ind w:left="680"/>
        <w:rPr>
          <w:rFonts w:ascii="Arial" w:hAnsi="Arial" w:cs="Arial"/>
        </w:rPr>
      </w:pPr>
      <w:r w:rsidRPr="0002260D">
        <w:rPr>
          <w:rFonts w:ascii="Arial" w:hAnsi="Arial" w:cs="Arial"/>
        </w:rPr>
        <w:t>The proposal</w:t>
      </w:r>
      <w:r>
        <w:rPr>
          <w:rFonts w:ascii="Arial" w:hAnsi="Arial" w:cs="Arial"/>
        </w:rPr>
        <w:t xml:space="preserve">, with support and guidance from </w:t>
      </w:r>
      <w:r w:rsidRPr="0002260D">
        <w:rPr>
          <w:rFonts w:ascii="Arial" w:hAnsi="Arial" w:cs="Arial"/>
        </w:rPr>
        <w:t>the Woodland Trust</w:t>
      </w:r>
      <w:r>
        <w:rPr>
          <w:rFonts w:ascii="Arial" w:hAnsi="Arial" w:cs="Arial"/>
        </w:rPr>
        <w:t>,</w:t>
      </w:r>
      <w:r w:rsidRPr="0002260D">
        <w:rPr>
          <w:rFonts w:ascii="Arial" w:hAnsi="Arial" w:cs="Arial"/>
        </w:rPr>
        <w:t xml:space="preserve"> is to plant a variety of trees and shrubs within approximately half acre of both fields </w:t>
      </w:r>
      <w:r>
        <w:rPr>
          <w:rFonts w:ascii="Arial" w:hAnsi="Arial" w:cs="Arial"/>
        </w:rPr>
        <w:t>2</w:t>
      </w:r>
      <w:r w:rsidRPr="0002260D">
        <w:rPr>
          <w:rFonts w:ascii="Arial" w:hAnsi="Arial" w:cs="Arial"/>
        </w:rPr>
        <w:t xml:space="preserve">. However, the planting scheme </w:t>
      </w:r>
      <w:r w:rsidR="00BA7DFD">
        <w:rPr>
          <w:rFonts w:ascii="Arial" w:hAnsi="Arial" w:cs="Arial"/>
        </w:rPr>
        <w:t xml:space="preserve">will link up with the existing wooded </w:t>
      </w:r>
      <w:r w:rsidRPr="0002260D">
        <w:rPr>
          <w:rFonts w:ascii="Arial" w:hAnsi="Arial" w:cs="Arial"/>
        </w:rPr>
        <w:t xml:space="preserve">area </w:t>
      </w:r>
      <w:r w:rsidR="00BA7DFD">
        <w:rPr>
          <w:rFonts w:ascii="Arial" w:hAnsi="Arial" w:cs="Arial"/>
        </w:rPr>
        <w:t>and will continue up the left side of the development are before protruding slightly into the field 2</w:t>
      </w:r>
      <w:r w:rsidR="003A2339">
        <w:rPr>
          <w:rFonts w:ascii="Arial" w:hAnsi="Arial" w:cs="Arial"/>
        </w:rPr>
        <w:t>, shielding both cabins from the view of the road</w:t>
      </w:r>
      <w:r w:rsidR="00BA7DFD">
        <w:rPr>
          <w:rFonts w:ascii="Arial" w:hAnsi="Arial" w:cs="Arial"/>
        </w:rPr>
        <w:t xml:space="preserve">. This planting will </w:t>
      </w:r>
      <w:r w:rsidR="003A2339">
        <w:rPr>
          <w:rFonts w:ascii="Arial" w:hAnsi="Arial" w:cs="Arial"/>
        </w:rPr>
        <w:t xml:space="preserve">also </w:t>
      </w:r>
      <w:r w:rsidR="00BA7DFD">
        <w:rPr>
          <w:rFonts w:ascii="Arial" w:hAnsi="Arial" w:cs="Arial"/>
        </w:rPr>
        <w:t xml:space="preserve">provide horses with additional shelter and new wildlife environments. </w:t>
      </w:r>
    </w:p>
    <w:p w14:paraId="4C89DF91" w14:textId="77777777" w:rsidR="003A2339" w:rsidRDefault="003A2339" w:rsidP="00BA7DFD">
      <w:pPr>
        <w:pStyle w:val="NormalWeb"/>
        <w:rPr>
          <w:rFonts w:ascii="Arial" w:hAnsi="Arial" w:cs="Arial"/>
          <w:b/>
          <w:bCs/>
          <w:u w:val="single"/>
        </w:rPr>
      </w:pPr>
    </w:p>
    <w:p w14:paraId="639C2DD0" w14:textId="619C843C" w:rsidR="0002260D" w:rsidRPr="00BA7DFD" w:rsidRDefault="003A2339" w:rsidP="00BA7DFD">
      <w:pPr>
        <w:pStyle w:val="NormalWeb"/>
        <w:rPr>
          <w:rFonts w:ascii="Arial" w:hAnsi="Arial" w:cs="Arial"/>
          <w:b/>
          <w:bCs/>
          <w:u w:val="single"/>
        </w:rPr>
      </w:pPr>
      <w:r>
        <w:rPr>
          <w:rFonts w:ascii="Arial" w:hAnsi="Arial" w:cs="Arial"/>
          <w:b/>
          <w:bCs/>
          <w:u w:val="single"/>
        </w:rPr>
        <w:t>8</w:t>
      </w:r>
      <w:r w:rsidR="0002260D" w:rsidRPr="00BA7DFD">
        <w:rPr>
          <w:rFonts w:ascii="Arial" w:hAnsi="Arial" w:cs="Arial"/>
          <w:b/>
          <w:bCs/>
          <w:u w:val="single"/>
        </w:rPr>
        <w:tab/>
        <w:t>Ecological Survey.</w:t>
      </w:r>
    </w:p>
    <w:p w14:paraId="1C22DF64" w14:textId="01C6D1D9" w:rsidR="0002260D" w:rsidRPr="0002260D" w:rsidRDefault="0002260D" w:rsidP="0002260D">
      <w:pPr>
        <w:pStyle w:val="NormalWeb"/>
        <w:ind w:left="680"/>
        <w:rPr>
          <w:rFonts w:ascii="Arial" w:hAnsi="Arial" w:cs="Arial"/>
        </w:rPr>
      </w:pPr>
      <w:r w:rsidRPr="0002260D">
        <w:rPr>
          <w:rFonts w:ascii="Arial" w:hAnsi="Arial" w:cs="Arial"/>
        </w:rPr>
        <w:t>Emec Ecology has provided a full study report on their inspection and findings of the field desktop study and buildings. Full report can be found within the appendices.</w:t>
      </w:r>
    </w:p>
    <w:p w14:paraId="00E0B342" w14:textId="77777777" w:rsidR="0002260D" w:rsidRPr="0002260D" w:rsidRDefault="0002260D" w:rsidP="0002260D">
      <w:pPr>
        <w:pStyle w:val="NormalWeb"/>
        <w:ind w:left="680"/>
        <w:rPr>
          <w:rFonts w:ascii="Arial" w:hAnsi="Arial" w:cs="Arial"/>
        </w:rPr>
      </w:pPr>
    </w:p>
    <w:p w14:paraId="474999BB" w14:textId="55699D14" w:rsidR="0002260D" w:rsidRPr="00BA7DFD" w:rsidRDefault="00BA7DFD" w:rsidP="00BA7DFD">
      <w:pPr>
        <w:pStyle w:val="NormalWeb"/>
        <w:rPr>
          <w:rFonts w:ascii="Arial" w:hAnsi="Arial" w:cs="Arial"/>
          <w:b/>
          <w:bCs/>
          <w:u w:val="single"/>
        </w:rPr>
      </w:pPr>
      <w:r w:rsidRPr="00BA7DFD">
        <w:rPr>
          <w:rFonts w:ascii="Arial" w:hAnsi="Arial" w:cs="Arial"/>
          <w:b/>
          <w:bCs/>
          <w:u w:val="single"/>
        </w:rPr>
        <w:t>9</w:t>
      </w:r>
      <w:r w:rsidR="0002260D" w:rsidRPr="00BA7DFD">
        <w:rPr>
          <w:rFonts w:ascii="Arial" w:hAnsi="Arial" w:cs="Arial"/>
          <w:b/>
          <w:bCs/>
          <w:u w:val="single"/>
        </w:rPr>
        <w:tab/>
        <w:t>Flood Risk Assessment.</w:t>
      </w:r>
    </w:p>
    <w:p w14:paraId="79F40360" w14:textId="01F1903F" w:rsidR="0002260D" w:rsidRPr="0002260D" w:rsidRDefault="0002260D" w:rsidP="0002260D">
      <w:pPr>
        <w:pStyle w:val="NormalWeb"/>
        <w:ind w:left="680"/>
        <w:rPr>
          <w:rFonts w:ascii="Arial" w:hAnsi="Arial" w:cs="Arial"/>
        </w:rPr>
      </w:pPr>
      <w:r w:rsidRPr="0002260D">
        <w:rPr>
          <w:rFonts w:ascii="Arial" w:hAnsi="Arial" w:cs="Arial"/>
        </w:rPr>
        <w:t>The site lies to the South of Old Clipstone and West of Edwinstowe.</w:t>
      </w:r>
      <w:r w:rsidR="00BA7DFD">
        <w:rPr>
          <w:rFonts w:ascii="Arial" w:hAnsi="Arial" w:cs="Arial"/>
        </w:rPr>
        <w:t xml:space="preserve"> </w:t>
      </w:r>
      <w:r w:rsidRPr="0002260D">
        <w:rPr>
          <w:rFonts w:ascii="Arial" w:hAnsi="Arial" w:cs="Arial"/>
        </w:rPr>
        <w:t>Ordnance Grid Reference: 461960 - 365273</w:t>
      </w:r>
    </w:p>
    <w:p w14:paraId="2132804D" w14:textId="77777777" w:rsidR="0002260D" w:rsidRPr="0002260D" w:rsidRDefault="0002260D" w:rsidP="0002260D">
      <w:pPr>
        <w:pStyle w:val="NormalWeb"/>
        <w:ind w:left="680"/>
        <w:rPr>
          <w:rFonts w:ascii="Arial" w:hAnsi="Arial" w:cs="Arial"/>
        </w:rPr>
      </w:pPr>
      <w:r w:rsidRPr="0002260D">
        <w:rPr>
          <w:rFonts w:ascii="Arial" w:hAnsi="Arial" w:cs="Arial"/>
        </w:rPr>
        <w:t>A flood risk assessment has been produced (within appendices) as part of the application submission with the land categorised as low risk level – 1.</w:t>
      </w:r>
    </w:p>
    <w:p w14:paraId="2970CF48" w14:textId="77777777" w:rsidR="0002260D" w:rsidRPr="0002260D" w:rsidRDefault="0002260D" w:rsidP="0002260D">
      <w:pPr>
        <w:pStyle w:val="NormalWeb"/>
        <w:ind w:left="680"/>
        <w:rPr>
          <w:rFonts w:ascii="Arial" w:hAnsi="Arial" w:cs="Arial"/>
        </w:rPr>
      </w:pPr>
    </w:p>
    <w:p w14:paraId="67CCD7AB" w14:textId="092D28D3" w:rsidR="0002260D" w:rsidRPr="00BA7DFD" w:rsidRDefault="0002260D" w:rsidP="00BA7DFD">
      <w:pPr>
        <w:pStyle w:val="NormalWeb"/>
        <w:rPr>
          <w:rFonts w:ascii="Arial" w:hAnsi="Arial" w:cs="Arial"/>
          <w:b/>
          <w:bCs/>
          <w:u w:val="single"/>
        </w:rPr>
      </w:pPr>
      <w:r w:rsidRPr="00BA7DFD">
        <w:rPr>
          <w:rFonts w:ascii="Arial" w:hAnsi="Arial" w:cs="Arial"/>
          <w:b/>
          <w:bCs/>
          <w:u w:val="single"/>
        </w:rPr>
        <w:t>10</w:t>
      </w:r>
      <w:r w:rsidRPr="00BA7DFD">
        <w:rPr>
          <w:rFonts w:ascii="Arial" w:hAnsi="Arial" w:cs="Arial"/>
          <w:b/>
          <w:bCs/>
          <w:u w:val="single"/>
        </w:rPr>
        <w:tab/>
        <w:t>Landscape Character Impact Assessment.</w:t>
      </w:r>
    </w:p>
    <w:p w14:paraId="541E571B" w14:textId="75E0B797" w:rsidR="0002260D" w:rsidRPr="0002260D" w:rsidRDefault="0002260D" w:rsidP="0002260D">
      <w:pPr>
        <w:pStyle w:val="NormalWeb"/>
        <w:ind w:left="680"/>
        <w:rPr>
          <w:rFonts w:ascii="Arial" w:hAnsi="Arial" w:cs="Arial"/>
        </w:rPr>
      </w:pPr>
      <w:r w:rsidRPr="0002260D">
        <w:rPr>
          <w:rFonts w:ascii="Arial" w:hAnsi="Arial" w:cs="Arial"/>
        </w:rPr>
        <w:t>Eastfield Farm Cottage and surrounding fields/land are located within the open countryside near to Edwinstowe and Sherwood Pines.  The site is accessed off Clipstone Road with the nearest neighbouring residents being within Edwinstowe and Lidgett, some 0.75km away.</w:t>
      </w:r>
    </w:p>
    <w:p w14:paraId="4C180034" w14:textId="092D4EDD" w:rsidR="0002260D" w:rsidRPr="0002260D" w:rsidRDefault="0002260D" w:rsidP="0002260D">
      <w:pPr>
        <w:pStyle w:val="NormalWeb"/>
        <w:ind w:left="680"/>
        <w:rPr>
          <w:rFonts w:ascii="Arial" w:hAnsi="Arial" w:cs="Arial"/>
        </w:rPr>
      </w:pPr>
      <w:r w:rsidRPr="0002260D">
        <w:rPr>
          <w:rFonts w:ascii="Arial" w:hAnsi="Arial" w:cs="Arial"/>
        </w:rPr>
        <w:t xml:space="preserve">The proposed site is set on land which is not prominent from the public realm due to the down-hill gradient from </w:t>
      </w:r>
      <w:r w:rsidR="00BA7DFD">
        <w:rPr>
          <w:rFonts w:ascii="Arial" w:hAnsi="Arial" w:cs="Arial"/>
        </w:rPr>
        <w:t>Mill Lane</w:t>
      </w:r>
      <w:r w:rsidRPr="0002260D">
        <w:rPr>
          <w:rFonts w:ascii="Arial" w:hAnsi="Arial" w:cs="Arial"/>
        </w:rPr>
        <w:t xml:space="preserve"> and is therefore not considered to be of detriment from the main public viewing aspect.</w:t>
      </w:r>
    </w:p>
    <w:p w14:paraId="77B8F889" w14:textId="57884F85" w:rsidR="0002260D" w:rsidRPr="0002260D" w:rsidRDefault="0002260D" w:rsidP="0002260D">
      <w:pPr>
        <w:pStyle w:val="NormalWeb"/>
        <w:ind w:left="680"/>
        <w:rPr>
          <w:rFonts w:ascii="Arial" w:hAnsi="Arial" w:cs="Arial"/>
        </w:rPr>
      </w:pPr>
      <w:r w:rsidRPr="0002260D">
        <w:rPr>
          <w:rFonts w:ascii="Arial" w:hAnsi="Arial" w:cs="Arial"/>
        </w:rPr>
        <w:t xml:space="preserve">From </w:t>
      </w:r>
      <w:r w:rsidR="00BA7DFD">
        <w:rPr>
          <w:rFonts w:ascii="Arial" w:hAnsi="Arial" w:cs="Arial"/>
        </w:rPr>
        <w:t>Mill Lane</w:t>
      </w:r>
      <w:r w:rsidRPr="0002260D">
        <w:rPr>
          <w:rFonts w:ascii="Arial" w:hAnsi="Arial" w:cs="Arial"/>
        </w:rPr>
        <w:t>, Eastfield Farm Cottage and detached buildings are located some 175 - 200m away. Hedgerows abound the field edges and lane down to the cottage with post &amp; rail fencing hidden within.  There are no listed heritage buildings and the site is not situated within the Green Belt.</w:t>
      </w:r>
    </w:p>
    <w:p w14:paraId="0630370E" w14:textId="4F987673" w:rsidR="0002260D" w:rsidRDefault="0002260D" w:rsidP="0002260D">
      <w:pPr>
        <w:pStyle w:val="NormalWeb"/>
        <w:ind w:left="680"/>
        <w:rPr>
          <w:rFonts w:ascii="Arial" w:hAnsi="Arial" w:cs="Arial"/>
        </w:rPr>
      </w:pPr>
      <w:r w:rsidRPr="0002260D">
        <w:rPr>
          <w:rFonts w:ascii="Arial" w:hAnsi="Arial" w:cs="Arial"/>
        </w:rPr>
        <w:t>The adjoining fields to Eastfield Farm Cottage (fields 1 and 2) are grass land with a small wooded area to the bottom south west side. Neighbouring arable farm lands surround the area giving the open countryside character.</w:t>
      </w:r>
    </w:p>
    <w:p w14:paraId="1190C7CF" w14:textId="37DA547A" w:rsidR="0002260D" w:rsidRPr="0002260D" w:rsidRDefault="0002260D" w:rsidP="0002260D">
      <w:pPr>
        <w:pStyle w:val="NormalWeb"/>
        <w:ind w:left="680"/>
        <w:rPr>
          <w:rFonts w:ascii="Arial" w:hAnsi="Arial" w:cs="Arial"/>
        </w:rPr>
      </w:pPr>
      <w:r w:rsidRPr="0002260D">
        <w:rPr>
          <w:rFonts w:ascii="Arial" w:hAnsi="Arial" w:cs="Arial"/>
        </w:rPr>
        <w:t>Proposals for the planting of new trees and shrubs within 0.5 acre of field</w:t>
      </w:r>
      <w:r w:rsidR="00BA7DFD">
        <w:rPr>
          <w:rFonts w:ascii="Arial" w:hAnsi="Arial" w:cs="Arial"/>
        </w:rPr>
        <w:t xml:space="preserve"> 2</w:t>
      </w:r>
      <w:r w:rsidRPr="0002260D">
        <w:rPr>
          <w:rFonts w:ascii="Arial" w:hAnsi="Arial" w:cs="Arial"/>
        </w:rPr>
        <w:t xml:space="preserve"> will alter the aspect view significantly and soften any impact. More importantly it will assist in the screening and containing of the proposed development.</w:t>
      </w:r>
    </w:p>
    <w:p w14:paraId="7A4E1D72" w14:textId="77777777" w:rsidR="0002260D" w:rsidRPr="0002260D" w:rsidRDefault="0002260D" w:rsidP="0002260D">
      <w:pPr>
        <w:pStyle w:val="NormalWeb"/>
        <w:ind w:left="680"/>
        <w:rPr>
          <w:rFonts w:ascii="Arial" w:hAnsi="Arial" w:cs="Arial"/>
        </w:rPr>
      </w:pPr>
      <w:r w:rsidRPr="0002260D">
        <w:rPr>
          <w:rFonts w:ascii="Arial" w:hAnsi="Arial" w:cs="Arial"/>
        </w:rPr>
        <w:tab/>
      </w:r>
    </w:p>
    <w:p w14:paraId="21CCA909" w14:textId="66523632" w:rsidR="0002260D" w:rsidRPr="00BA7DFD" w:rsidRDefault="0002260D" w:rsidP="00BA7DFD">
      <w:pPr>
        <w:pStyle w:val="NormalWeb"/>
        <w:rPr>
          <w:rFonts w:ascii="Arial" w:hAnsi="Arial" w:cs="Arial"/>
          <w:b/>
          <w:bCs/>
          <w:u w:val="single"/>
        </w:rPr>
      </w:pPr>
      <w:r w:rsidRPr="00BA7DFD">
        <w:rPr>
          <w:rFonts w:ascii="Arial" w:hAnsi="Arial" w:cs="Arial"/>
          <w:b/>
          <w:bCs/>
          <w:u w:val="single"/>
        </w:rPr>
        <w:t>1</w:t>
      </w:r>
      <w:r w:rsidR="00BA7DFD" w:rsidRPr="00BA7DFD">
        <w:rPr>
          <w:rFonts w:ascii="Arial" w:hAnsi="Arial" w:cs="Arial"/>
          <w:b/>
          <w:bCs/>
          <w:u w:val="single"/>
        </w:rPr>
        <w:t>1</w:t>
      </w:r>
      <w:r w:rsidRPr="00BA7DFD">
        <w:rPr>
          <w:rFonts w:ascii="Arial" w:hAnsi="Arial" w:cs="Arial"/>
          <w:b/>
          <w:bCs/>
          <w:u w:val="single"/>
        </w:rPr>
        <w:t xml:space="preserve"> </w:t>
      </w:r>
      <w:r w:rsidRPr="00BA7DFD">
        <w:rPr>
          <w:rFonts w:ascii="Arial" w:hAnsi="Arial" w:cs="Arial"/>
          <w:b/>
          <w:bCs/>
          <w:u w:val="single"/>
        </w:rPr>
        <w:tab/>
        <w:t>Summary.</w:t>
      </w:r>
    </w:p>
    <w:p w14:paraId="4DEB56AB" w14:textId="2F606D39" w:rsidR="0002260D" w:rsidRDefault="0002260D" w:rsidP="0002260D">
      <w:pPr>
        <w:pStyle w:val="NormalWeb"/>
        <w:spacing w:before="0" w:beforeAutospacing="0" w:after="0" w:afterAutospacing="0"/>
        <w:ind w:left="680"/>
        <w:rPr>
          <w:rFonts w:ascii="Arial" w:hAnsi="Arial" w:cs="Arial"/>
        </w:rPr>
      </w:pPr>
      <w:r w:rsidRPr="0002260D">
        <w:rPr>
          <w:rFonts w:ascii="Arial" w:hAnsi="Arial" w:cs="Arial"/>
        </w:rPr>
        <w:t>There are social and economic benefits that are in favour of this new development enterprise and are considered to meet with the policy strategies at both local plan and national levels. The proposed diversification demonstrates a sustainable form of rural tourism development and will support economic growth</w:t>
      </w:r>
    </w:p>
    <w:p w14:paraId="214AE8CB" w14:textId="77777777" w:rsidR="00BD12AA" w:rsidRDefault="00BD12AA" w:rsidP="0002260D">
      <w:pPr>
        <w:pStyle w:val="NormalWeb"/>
        <w:spacing w:before="0" w:beforeAutospacing="0" w:after="0" w:afterAutospacing="0"/>
        <w:ind w:left="680"/>
        <w:rPr>
          <w:rFonts w:ascii="Arial" w:hAnsi="Arial" w:cs="Arial"/>
        </w:rPr>
      </w:pPr>
    </w:p>
    <w:p w14:paraId="243BE79B" w14:textId="2930E1A1" w:rsidR="00BD12AA" w:rsidRDefault="00BD12AA" w:rsidP="0002260D">
      <w:pPr>
        <w:pStyle w:val="NormalWeb"/>
        <w:spacing w:before="0" w:beforeAutospacing="0" w:after="0" w:afterAutospacing="0"/>
        <w:ind w:left="680"/>
        <w:rPr>
          <w:rFonts w:ascii="Arial" w:hAnsi="Arial" w:cs="Arial"/>
        </w:rPr>
      </w:pPr>
    </w:p>
    <w:p w14:paraId="3CA6F6CA" w14:textId="12A75707" w:rsidR="00BD12AA" w:rsidRPr="00564322" w:rsidRDefault="00BD12AA" w:rsidP="00BD12AA">
      <w:pPr>
        <w:rPr>
          <w:rFonts w:ascii="Arial" w:hAnsi="Arial" w:cs="Arial"/>
          <w:b/>
          <w:bCs/>
          <w:u w:val="single"/>
          <w:lang w:eastAsia="en-GB"/>
        </w:rPr>
      </w:pPr>
      <w:r w:rsidRPr="00564322">
        <w:rPr>
          <w:rFonts w:ascii="Arial" w:hAnsi="Arial" w:cs="Arial"/>
          <w:b/>
          <w:bCs/>
          <w:u w:val="single"/>
          <w:lang w:eastAsia="en-GB"/>
        </w:rPr>
        <w:t xml:space="preserve">12. </w:t>
      </w:r>
      <w:r w:rsidRPr="00564322">
        <w:rPr>
          <w:rFonts w:ascii="Arial" w:hAnsi="Arial" w:cs="Arial"/>
          <w:b/>
          <w:bCs/>
          <w:u w:val="single"/>
          <w:lang w:eastAsia="en-GB"/>
        </w:rPr>
        <w:t>Additional</w:t>
      </w:r>
      <w:r w:rsidRPr="00BA2E87">
        <w:rPr>
          <w:rFonts w:ascii="Arial" w:hAnsi="Arial" w:cs="Arial"/>
          <w:b/>
          <w:bCs/>
          <w:u w:val="single"/>
          <w:lang w:eastAsia="en-GB"/>
        </w:rPr>
        <w:t xml:space="preserve"> Development Site Photographs.</w:t>
      </w:r>
    </w:p>
    <w:p w14:paraId="534C996E" w14:textId="77777777" w:rsidR="00BD12AA" w:rsidRPr="00564322" w:rsidRDefault="00BD12AA" w:rsidP="0002260D">
      <w:pPr>
        <w:pStyle w:val="NormalWeb"/>
        <w:spacing w:before="0" w:beforeAutospacing="0" w:after="0" w:afterAutospacing="0"/>
        <w:ind w:left="680"/>
        <w:rPr>
          <w:rFonts w:ascii="Arial" w:hAnsi="Arial" w:cs="Arial"/>
          <w:u w:val="single"/>
        </w:rPr>
      </w:pPr>
    </w:p>
    <w:p w14:paraId="2BB1B9D4" w14:textId="77777777" w:rsidR="000A4C1E" w:rsidRPr="00564322" w:rsidRDefault="000A4C1E" w:rsidP="000A4C1E">
      <w:pPr>
        <w:pStyle w:val="NormalWeb"/>
        <w:spacing w:before="0" w:beforeAutospacing="0" w:after="0" w:afterAutospacing="0"/>
        <w:ind w:left="720" w:hanging="720"/>
        <w:rPr>
          <w:rFonts w:ascii="Arial" w:hAnsi="Arial" w:cs="Arial"/>
          <w:u w:val="single"/>
        </w:rPr>
      </w:pPr>
    </w:p>
    <w:p w14:paraId="344E1787" w14:textId="7D7D30D0" w:rsidR="000A4C1E" w:rsidRDefault="00BD12AA" w:rsidP="00BD12AA">
      <w:pPr>
        <w:pStyle w:val="NormalWeb"/>
        <w:spacing w:before="0" w:beforeAutospacing="0" w:after="0" w:afterAutospacing="0"/>
        <w:rPr>
          <w:rFonts w:ascii="Arial" w:hAnsi="Arial" w:cs="Arial"/>
          <w:b/>
          <w:bCs/>
        </w:rPr>
      </w:pPr>
      <w:r>
        <w:rPr>
          <w:rFonts w:ascii="Arial" w:hAnsi="Arial" w:cs="Arial"/>
          <w:b/>
          <w:bCs/>
        </w:rPr>
        <w:lastRenderedPageBreak/>
        <w:t xml:space="preserve">      </w:t>
      </w:r>
      <w:r w:rsidR="00622E72">
        <w:rPr>
          <w:rFonts w:ascii="Arial" w:hAnsi="Arial" w:cs="Arial"/>
          <w:b/>
          <w:bCs/>
        </w:rPr>
        <w:t xml:space="preserve">    </w:t>
      </w:r>
      <w:r w:rsidRPr="00BD12AA">
        <w:rPr>
          <w:rFonts w:ascii="Arial" w:hAnsi="Arial" w:cs="Arial"/>
          <w:b/>
          <w:bCs/>
        </w:rPr>
        <w:t xml:space="preserve">Photograph 1. Entrance to Eastfield Farm Cottage off </w:t>
      </w:r>
      <w:r>
        <w:rPr>
          <w:rFonts w:ascii="Arial" w:hAnsi="Arial" w:cs="Arial"/>
          <w:b/>
          <w:bCs/>
        </w:rPr>
        <w:t>Mill Lane</w:t>
      </w:r>
      <w:r w:rsidRPr="00BD12AA">
        <w:rPr>
          <w:rFonts w:ascii="Arial" w:hAnsi="Arial" w:cs="Arial"/>
          <w:b/>
          <w:bCs/>
        </w:rPr>
        <w:t>.</w:t>
      </w:r>
    </w:p>
    <w:p w14:paraId="51FDA7A1" w14:textId="77777777" w:rsidR="00564322" w:rsidRDefault="00564322" w:rsidP="00564322"/>
    <w:p w14:paraId="0B14BA03" w14:textId="2822A130" w:rsidR="00564322" w:rsidRDefault="00564322" w:rsidP="00564322">
      <w:pPr>
        <w:pStyle w:val="NormalWeb"/>
        <w:spacing w:before="0" w:beforeAutospacing="0" w:after="0" w:afterAutospacing="0"/>
      </w:pPr>
      <w:r>
        <w:t xml:space="preserve">    </w:t>
      </w:r>
      <w:r w:rsidR="00622E72">
        <w:t xml:space="preserve">     </w:t>
      </w:r>
      <w:r>
        <w:t xml:space="preserve">  </w:t>
      </w:r>
      <w:r>
        <w:rPr>
          <w:rFonts w:ascii="Arial" w:hAnsi="Arial" w:cs="Arial"/>
          <w:noProof/>
          <w:color w:val="000000"/>
          <w:bdr w:val="none" w:sz="0" w:space="0" w:color="auto" w:frame="1"/>
        </w:rPr>
        <w:drawing>
          <wp:inline distT="0" distB="0" distL="0" distR="0" wp14:anchorId="3185A05C" wp14:editId="3F5E2E03">
            <wp:extent cx="4659874" cy="3051309"/>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3267" cy="3053531"/>
                    </a:xfrm>
                    <a:prstGeom prst="rect">
                      <a:avLst/>
                    </a:prstGeom>
                    <a:noFill/>
                    <a:ln>
                      <a:noFill/>
                    </a:ln>
                  </pic:spPr>
                </pic:pic>
              </a:graphicData>
            </a:graphic>
          </wp:inline>
        </w:drawing>
      </w:r>
    </w:p>
    <w:p w14:paraId="181E4971" w14:textId="77777777" w:rsidR="00564322" w:rsidRDefault="00564322" w:rsidP="00BD12AA">
      <w:pPr>
        <w:pStyle w:val="NormalWeb"/>
        <w:spacing w:before="0" w:beforeAutospacing="0" w:after="0" w:afterAutospacing="0"/>
        <w:rPr>
          <w:rFonts w:ascii="Arial" w:hAnsi="Arial" w:cs="Arial"/>
          <w:b/>
          <w:bCs/>
        </w:rPr>
      </w:pPr>
    </w:p>
    <w:p w14:paraId="35E50B71" w14:textId="2EF4B6E2" w:rsidR="00BD12AA" w:rsidRDefault="00BD12AA" w:rsidP="00BD12AA">
      <w:pPr>
        <w:pStyle w:val="NormalWeb"/>
        <w:spacing w:before="0" w:beforeAutospacing="0" w:after="0" w:afterAutospacing="0"/>
        <w:rPr>
          <w:rFonts w:ascii="Arial" w:hAnsi="Arial" w:cs="Arial"/>
          <w:b/>
          <w:bCs/>
        </w:rPr>
      </w:pPr>
    </w:p>
    <w:p w14:paraId="70AF09E9" w14:textId="77777777" w:rsidR="00F320CB" w:rsidRDefault="00BD12AA" w:rsidP="00BD12AA">
      <w:pPr>
        <w:pStyle w:val="NormalWeb"/>
        <w:spacing w:before="0" w:beforeAutospacing="0" w:after="0" w:afterAutospacing="0"/>
        <w:rPr>
          <w:rFonts w:ascii="Arial" w:hAnsi="Arial" w:cs="Arial"/>
          <w:b/>
          <w:bCs/>
        </w:rPr>
      </w:pPr>
      <w:r>
        <w:rPr>
          <w:rFonts w:ascii="Arial" w:hAnsi="Arial" w:cs="Arial"/>
          <w:b/>
          <w:bCs/>
        </w:rPr>
        <w:t xml:space="preserve">     </w:t>
      </w:r>
    </w:p>
    <w:p w14:paraId="7F6D8BB8" w14:textId="77777777" w:rsidR="00F320CB" w:rsidRDefault="00F320CB" w:rsidP="00BD12AA">
      <w:pPr>
        <w:pStyle w:val="NormalWeb"/>
        <w:spacing w:before="0" w:beforeAutospacing="0" w:after="0" w:afterAutospacing="0"/>
        <w:rPr>
          <w:rFonts w:ascii="Arial" w:hAnsi="Arial" w:cs="Arial"/>
          <w:b/>
          <w:bCs/>
        </w:rPr>
      </w:pPr>
    </w:p>
    <w:p w14:paraId="1D8A675A" w14:textId="77777777" w:rsidR="00F320CB" w:rsidRDefault="00F320CB" w:rsidP="00BD12AA">
      <w:pPr>
        <w:pStyle w:val="NormalWeb"/>
        <w:spacing w:before="0" w:beforeAutospacing="0" w:after="0" w:afterAutospacing="0"/>
        <w:rPr>
          <w:rFonts w:ascii="Arial" w:hAnsi="Arial" w:cs="Arial"/>
          <w:b/>
          <w:bCs/>
        </w:rPr>
      </w:pPr>
    </w:p>
    <w:p w14:paraId="10CE48C1" w14:textId="77777777" w:rsidR="00F320CB" w:rsidRDefault="00F320CB" w:rsidP="00BD12AA">
      <w:pPr>
        <w:pStyle w:val="NormalWeb"/>
        <w:spacing w:before="0" w:beforeAutospacing="0" w:after="0" w:afterAutospacing="0"/>
        <w:rPr>
          <w:rFonts w:ascii="Arial" w:hAnsi="Arial" w:cs="Arial"/>
          <w:b/>
          <w:bCs/>
        </w:rPr>
      </w:pPr>
    </w:p>
    <w:p w14:paraId="5AB02C66" w14:textId="77777777" w:rsidR="00F320CB" w:rsidRDefault="00F320CB" w:rsidP="00BD12AA">
      <w:pPr>
        <w:pStyle w:val="NormalWeb"/>
        <w:spacing w:before="0" w:beforeAutospacing="0" w:after="0" w:afterAutospacing="0"/>
        <w:rPr>
          <w:rFonts w:ascii="Arial" w:hAnsi="Arial" w:cs="Arial"/>
          <w:b/>
          <w:bCs/>
        </w:rPr>
      </w:pPr>
    </w:p>
    <w:p w14:paraId="78E1512A" w14:textId="77777777" w:rsidR="00622E72" w:rsidRDefault="00622E72" w:rsidP="00BD12AA">
      <w:pPr>
        <w:pStyle w:val="NormalWeb"/>
        <w:spacing w:before="0" w:beforeAutospacing="0" w:after="0" w:afterAutospacing="0"/>
        <w:rPr>
          <w:rFonts w:ascii="Arial" w:hAnsi="Arial" w:cs="Arial"/>
          <w:b/>
          <w:bCs/>
        </w:rPr>
      </w:pPr>
    </w:p>
    <w:p w14:paraId="7DC4C660" w14:textId="77777777" w:rsidR="00622E72" w:rsidRDefault="00622E72" w:rsidP="00BD12AA">
      <w:pPr>
        <w:pStyle w:val="NormalWeb"/>
        <w:spacing w:before="0" w:beforeAutospacing="0" w:after="0" w:afterAutospacing="0"/>
        <w:rPr>
          <w:rFonts w:ascii="Arial" w:hAnsi="Arial" w:cs="Arial"/>
          <w:b/>
          <w:bCs/>
        </w:rPr>
      </w:pPr>
    </w:p>
    <w:p w14:paraId="7D18C4DB" w14:textId="2C7EF430" w:rsidR="00BD12AA" w:rsidRPr="0002260D" w:rsidRDefault="00622E72" w:rsidP="00BD12AA">
      <w:pPr>
        <w:pStyle w:val="NormalWeb"/>
        <w:spacing w:before="0" w:beforeAutospacing="0" w:after="0" w:afterAutospacing="0"/>
        <w:rPr>
          <w:rFonts w:ascii="Arial" w:hAnsi="Arial" w:cs="Arial"/>
          <w:b/>
          <w:bCs/>
        </w:rPr>
      </w:pPr>
      <w:r>
        <w:rPr>
          <w:rFonts w:ascii="Arial" w:hAnsi="Arial" w:cs="Arial"/>
          <w:b/>
          <w:bCs/>
        </w:rPr>
        <w:t xml:space="preserve">       </w:t>
      </w:r>
      <w:r w:rsidR="00BD12AA" w:rsidRPr="00BD12AA">
        <w:rPr>
          <w:rFonts w:ascii="Arial" w:hAnsi="Arial" w:cs="Arial"/>
          <w:b/>
          <w:bCs/>
        </w:rPr>
        <w:t>Photograph 2. Visibility splay north towards Edwinstowe and Lidgett</w:t>
      </w:r>
    </w:p>
    <w:p w14:paraId="6A217D66" w14:textId="2D6289E2" w:rsidR="008B488F" w:rsidRDefault="008B488F" w:rsidP="00477DD0">
      <w:pPr>
        <w:pStyle w:val="NormalWeb"/>
        <w:spacing w:before="0" w:beforeAutospacing="0" w:after="0" w:afterAutospacing="0"/>
        <w:ind w:left="720" w:hanging="720"/>
        <w:rPr>
          <w:rFonts w:ascii="Arial" w:hAnsi="Arial" w:cs="Arial"/>
          <w:b/>
          <w:bCs/>
        </w:rPr>
      </w:pPr>
    </w:p>
    <w:p w14:paraId="38506F74" w14:textId="499FCC34" w:rsidR="00564322" w:rsidRDefault="00622E72" w:rsidP="00477DD0">
      <w:pPr>
        <w:pStyle w:val="NormalWeb"/>
        <w:spacing w:before="0" w:beforeAutospacing="0" w:after="0" w:afterAutospacing="0"/>
        <w:ind w:left="720" w:hanging="720"/>
        <w:rPr>
          <w:rFonts w:ascii="Arial" w:hAnsi="Arial" w:cs="Arial"/>
          <w:b/>
          <w:bCs/>
        </w:rPr>
      </w:pPr>
      <w:r>
        <w:rPr>
          <w:rFonts w:ascii="Arial" w:hAnsi="Arial" w:cs="Arial"/>
          <w:b/>
          <w:bCs/>
        </w:rPr>
        <w:t xml:space="preserve">       </w:t>
      </w:r>
      <w:r w:rsidR="00564322">
        <w:rPr>
          <w:noProof/>
        </w:rPr>
        <w:drawing>
          <wp:inline distT="0" distB="0" distL="0" distR="0" wp14:anchorId="01D7E380" wp14:editId="0A968D68">
            <wp:extent cx="3445719" cy="3959158"/>
            <wp:effectExtent l="0" t="889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6">
                      <a:extLst>
                        <a:ext uri="{28A0092B-C50C-407E-A947-70E740481C1C}">
                          <a14:useLocalDpi xmlns:a14="http://schemas.microsoft.com/office/drawing/2010/main" val="0"/>
                        </a:ext>
                      </a:extLst>
                    </a:blip>
                    <a:srcRect l="1" r="-3"/>
                    <a:stretch/>
                  </pic:blipFill>
                  <pic:spPr bwMode="auto">
                    <a:xfrm rot="5400000">
                      <a:off x="0" y="0"/>
                      <a:ext cx="3474294" cy="3991991"/>
                    </a:xfrm>
                    <a:prstGeom prst="rect">
                      <a:avLst/>
                    </a:prstGeom>
                    <a:noFill/>
                    <a:ln>
                      <a:noFill/>
                    </a:ln>
                    <a:extLst>
                      <a:ext uri="{53640926-AAD7-44D8-BBD7-CCE9431645EC}">
                        <a14:shadowObscured xmlns:a14="http://schemas.microsoft.com/office/drawing/2010/main"/>
                      </a:ext>
                    </a:extLst>
                  </pic:spPr>
                </pic:pic>
              </a:graphicData>
            </a:graphic>
          </wp:inline>
        </w:drawing>
      </w:r>
    </w:p>
    <w:p w14:paraId="7C8C6736" w14:textId="2FBCE257" w:rsidR="00564322" w:rsidRDefault="00564322" w:rsidP="00477DD0">
      <w:pPr>
        <w:pStyle w:val="NormalWeb"/>
        <w:spacing w:before="0" w:beforeAutospacing="0" w:after="0" w:afterAutospacing="0"/>
        <w:ind w:left="720" w:hanging="720"/>
        <w:rPr>
          <w:rFonts w:ascii="Arial" w:hAnsi="Arial" w:cs="Arial"/>
          <w:b/>
          <w:bCs/>
        </w:rPr>
      </w:pPr>
    </w:p>
    <w:p w14:paraId="7C43F1E7" w14:textId="77777777" w:rsidR="00564322" w:rsidRPr="0002260D" w:rsidRDefault="00564322" w:rsidP="00477DD0">
      <w:pPr>
        <w:pStyle w:val="NormalWeb"/>
        <w:spacing w:before="0" w:beforeAutospacing="0" w:after="0" w:afterAutospacing="0"/>
        <w:ind w:left="720" w:hanging="720"/>
        <w:rPr>
          <w:rFonts w:ascii="Arial" w:hAnsi="Arial" w:cs="Arial"/>
          <w:b/>
          <w:bCs/>
        </w:rPr>
      </w:pPr>
    </w:p>
    <w:p w14:paraId="37A4155D" w14:textId="508C2CEC" w:rsidR="00477DD0" w:rsidRPr="0002260D" w:rsidRDefault="00622E72" w:rsidP="00477DD0">
      <w:pPr>
        <w:pStyle w:val="NormalWeb"/>
        <w:spacing w:before="0" w:beforeAutospacing="0" w:after="0" w:afterAutospacing="0"/>
        <w:ind w:left="720" w:hanging="720"/>
        <w:rPr>
          <w:rFonts w:ascii="Arial" w:hAnsi="Arial" w:cs="Arial"/>
          <w:b/>
          <w:bCs/>
        </w:rPr>
      </w:pPr>
      <w:r>
        <w:rPr>
          <w:rFonts w:ascii="Arial" w:hAnsi="Arial" w:cs="Arial"/>
          <w:b/>
          <w:bCs/>
        </w:rPr>
        <w:t xml:space="preserve">       </w:t>
      </w:r>
      <w:r w:rsidR="00BD12AA" w:rsidRPr="00BD12AA">
        <w:rPr>
          <w:rFonts w:ascii="Arial" w:hAnsi="Arial" w:cs="Arial"/>
          <w:b/>
          <w:bCs/>
        </w:rPr>
        <w:t>Photograph 3. Visibility splay south towards Sherwood Pines.</w:t>
      </w:r>
    </w:p>
    <w:p w14:paraId="24C76DC9" w14:textId="11CB7AC9" w:rsidR="008B488F" w:rsidRPr="0002260D" w:rsidRDefault="008B488F" w:rsidP="00477DD0">
      <w:pPr>
        <w:pStyle w:val="NormalWeb"/>
        <w:spacing w:before="0" w:beforeAutospacing="0" w:after="0" w:afterAutospacing="0"/>
        <w:ind w:left="720" w:hanging="720"/>
        <w:rPr>
          <w:rFonts w:ascii="Arial" w:hAnsi="Arial" w:cs="Arial"/>
          <w:b/>
          <w:bCs/>
        </w:rPr>
      </w:pPr>
    </w:p>
    <w:p w14:paraId="3A6F0E7E" w14:textId="4D0AFA04" w:rsidR="008B488F" w:rsidRPr="0002260D" w:rsidRDefault="00622E72" w:rsidP="008B488F">
      <w:pPr>
        <w:pStyle w:val="NormalWeb"/>
        <w:spacing w:before="0" w:beforeAutospacing="0" w:after="0" w:afterAutospacing="0"/>
        <w:rPr>
          <w:rFonts w:ascii="Arial" w:hAnsi="Arial" w:cs="Arial"/>
          <w:b/>
          <w:bCs/>
        </w:rPr>
      </w:pPr>
      <w:r>
        <w:rPr>
          <w:rFonts w:ascii="Arial" w:hAnsi="Arial" w:cs="Arial"/>
          <w:b/>
          <w:bCs/>
        </w:rPr>
        <w:t xml:space="preserve">      </w:t>
      </w:r>
      <w:r w:rsidR="00564322">
        <w:rPr>
          <w:noProof/>
        </w:rPr>
        <w:drawing>
          <wp:inline distT="0" distB="0" distL="0" distR="0" wp14:anchorId="0C1039DF" wp14:editId="5EB59DC5">
            <wp:extent cx="2989411" cy="3629534"/>
            <wp:effectExtent l="3810" t="0" r="571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3009150" cy="3653500"/>
                    </a:xfrm>
                    <a:prstGeom prst="rect">
                      <a:avLst/>
                    </a:prstGeom>
                    <a:noFill/>
                    <a:ln>
                      <a:noFill/>
                    </a:ln>
                  </pic:spPr>
                </pic:pic>
              </a:graphicData>
            </a:graphic>
          </wp:inline>
        </w:drawing>
      </w:r>
    </w:p>
    <w:p w14:paraId="18C74185" w14:textId="77777777" w:rsidR="00477DD0" w:rsidRPr="0002260D" w:rsidRDefault="00477DD0" w:rsidP="00BA2E87">
      <w:pPr>
        <w:pStyle w:val="NormalWeb"/>
        <w:spacing w:before="0" w:beforeAutospacing="0" w:after="0" w:afterAutospacing="0"/>
        <w:ind w:left="720"/>
        <w:rPr>
          <w:rFonts w:ascii="Arial" w:hAnsi="Arial" w:cs="Arial"/>
        </w:rPr>
      </w:pPr>
    </w:p>
    <w:p w14:paraId="3F26E394" w14:textId="77777777" w:rsidR="00142EB3" w:rsidRDefault="00142EB3" w:rsidP="00BA2E87">
      <w:pPr>
        <w:rPr>
          <w:rFonts w:ascii="Arial" w:hAnsi="Arial" w:cs="Arial"/>
        </w:rPr>
      </w:pPr>
    </w:p>
    <w:p w14:paraId="539C1FBF" w14:textId="77777777" w:rsidR="00142EB3" w:rsidRDefault="00142EB3" w:rsidP="00BA2E87">
      <w:pPr>
        <w:rPr>
          <w:rFonts w:ascii="Arial" w:hAnsi="Arial" w:cs="Arial"/>
        </w:rPr>
      </w:pPr>
    </w:p>
    <w:p w14:paraId="051B0048" w14:textId="77777777" w:rsidR="00B72351" w:rsidRDefault="00B72351" w:rsidP="00BA2E87">
      <w:pPr>
        <w:rPr>
          <w:rFonts w:ascii="Arial" w:hAnsi="Arial" w:cs="Arial"/>
        </w:rPr>
      </w:pPr>
    </w:p>
    <w:p w14:paraId="5F7A2C84" w14:textId="77777777" w:rsidR="00B72351" w:rsidRDefault="00B72351" w:rsidP="00BA2E87">
      <w:pPr>
        <w:rPr>
          <w:rFonts w:ascii="Arial" w:hAnsi="Arial" w:cs="Arial"/>
        </w:rPr>
      </w:pPr>
    </w:p>
    <w:p w14:paraId="4C067E66" w14:textId="77777777" w:rsidR="00B72351" w:rsidRDefault="00B72351" w:rsidP="00BA2E87">
      <w:pPr>
        <w:rPr>
          <w:rFonts w:ascii="Arial" w:hAnsi="Arial" w:cs="Arial"/>
        </w:rPr>
      </w:pPr>
    </w:p>
    <w:p w14:paraId="21755524" w14:textId="77777777" w:rsidR="00B72351" w:rsidRDefault="00B72351" w:rsidP="00BA2E87">
      <w:pPr>
        <w:rPr>
          <w:rFonts w:ascii="Arial" w:hAnsi="Arial" w:cs="Arial"/>
        </w:rPr>
      </w:pPr>
    </w:p>
    <w:p w14:paraId="29AAF938" w14:textId="635DBE2C" w:rsidR="00142EB3" w:rsidRPr="00F320CB" w:rsidRDefault="00622E72" w:rsidP="00BA2E87">
      <w:pPr>
        <w:rPr>
          <w:rFonts w:ascii="Arial" w:hAnsi="Arial" w:cs="Arial"/>
          <w:b/>
          <w:bCs/>
        </w:rPr>
      </w:pPr>
      <w:r>
        <w:rPr>
          <w:rFonts w:ascii="Arial" w:hAnsi="Arial" w:cs="Arial"/>
          <w:b/>
          <w:bCs/>
        </w:rPr>
        <w:t xml:space="preserve">        </w:t>
      </w:r>
      <w:r w:rsidR="00142EB3" w:rsidRPr="00F320CB">
        <w:rPr>
          <w:rFonts w:ascii="Arial" w:hAnsi="Arial" w:cs="Arial"/>
          <w:b/>
          <w:bCs/>
        </w:rPr>
        <w:t>Photograph 4. View of the access lane toward</w:t>
      </w:r>
      <w:r w:rsidR="00B72351" w:rsidRPr="00F320CB">
        <w:rPr>
          <w:rFonts w:ascii="Arial" w:hAnsi="Arial" w:cs="Arial"/>
          <w:b/>
          <w:bCs/>
        </w:rPr>
        <w:t>s</w:t>
      </w:r>
      <w:r w:rsidR="00142EB3" w:rsidRPr="00F320CB">
        <w:rPr>
          <w:rFonts w:ascii="Arial" w:hAnsi="Arial" w:cs="Arial"/>
          <w:b/>
          <w:bCs/>
        </w:rPr>
        <w:t xml:space="preserve"> </w:t>
      </w:r>
      <w:r w:rsidR="00B72351" w:rsidRPr="00F320CB">
        <w:rPr>
          <w:rFonts w:ascii="Arial" w:hAnsi="Arial" w:cs="Arial"/>
          <w:b/>
          <w:bCs/>
        </w:rPr>
        <w:t>Mill Lane</w:t>
      </w:r>
      <w:r w:rsidR="00142EB3" w:rsidRPr="00F320CB">
        <w:rPr>
          <w:rFonts w:ascii="Arial" w:hAnsi="Arial" w:cs="Arial"/>
          <w:b/>
          <w:bCs/>
        </w:rPr>
        <w:t>.</w:t>
      </w:r>
    </w:p>
    <w:p w14:paraId="18E700C3" w14:textId="7114EA11" w:rsidR="00B72351" w:rsidRDefault="00B72351" w:rsidP="00BA2E87">
      <w:pPr>
        <w:rPr>
          <w:rFonts w:ascii="Arial" w:hAnsi="Arial" w:cs="Arial"/>
        </w:rPr>
      </w:pPr>
    </w:p>
    <w:p w14:paraId="4A6474FA" w14:textId="61004B83" w:rsidR="00B72351" w:rsidRDefault="00622E72" w:rsidP="00BA2E87">
      <w:pPr>
        <w:rPr>
          <w:rFonts w:ascii="Arial" w:hAnsi="Arial" w:cs="Arial"/>
        </w:rPr>
      </w:pPr>
      <w:r>
        <w:rPr>
          <w:rFonts w:ascii="Arial" w:hAnsi="Arial" w:cs="Arial"/>
        </w:rPr>
        <w:t xml:space="preserve">        </w:t>
      </w:r>
      <w:r w:rsidR="00B72351">
        <w:rPr>
          <w:noProof/>
        </w:rPr>
        <w:drawing>
          <wp:inline distT="0" distB="0" distL="0" distR="0" wp14:anchorId="1F5860CD" wp14:editId="15998D9F">
            <wp:extent cx="3253182" cy="3804495"/>
            <wp:effectExtent l="0" t="889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3268776" cy="3822732"/>
                    </a:xfrm>
                    <a:prstGeom prst="rect">
                      <a:avLst/>
                    </a:prstGeom>
                    <a:noFill/>
                    <a:ln>
                      <a:noFill/>
                    </a:ln>
                  </pic:spPr>
                </pic:pic>
              </a:graphicData>
            </a:graphic>
          </wp:inline>
        </w:drawing>
      </w:r>
    </w:p>
    <w:p w14:paraId="4F48D84F" w14:textId="77777777" w:rsidR="00142EB3" w:rsidRDefault="00142EB3" w:rsidP="00BA2E87">
      <w:pPr>
        <w:rPr>
          <w:rFonts w:ascii="Arial" w:hAnsi="Arial" w:cs="Arial"/>
        </w:rPr>
      </w:pPr>
    </w:p>
    <w:p w14:paraId="2A7BB809" w14:textId="77777777" w:rsidR="00B72351" w:rsidRDefault="00B72351" w:rsidP="00BA2E87">
      <w:pPr>
        <w:rPr>
          <w:rFonts w:ascii="Arial" w:hAnsi="Arial" w:cs="Arial"/>
        </w:rPr>
      </w:pPr>
    </w:p>
    <w:p w14:paraId="11D15F48" w14:textId="68F905B2" w:rsidR="00142EB3" w:rsidRPr="00F320CB" w:rsidRDefault="00622E72" w:rsidP="00BA2E87">
      <w:pPr>
        <w:rPr>
          <w:rFonts w:ascii="Arial" w:hAnsi="Arial" w:cs="Arial"/>
          <w:b/>
          <w:bCs/>
        </w:rPr>
      </w:pPr>
      <w:r>
        <w:rPr>
          <w:rFonts w:ascii="Arial" w:hAnsi="Arial" w:cs="Arial"/>
          <w:b/>
          <w:bCs/>
        </w:rPr>
        <w:t xml:space="preserve">        </w:t>
      </w:r>
      <w:r w:rsidR="00142EB3" w:rsidRPr="00F320CB">
        <w:rPr>
          <w:rFonts w:ascii="Arial" w:hAnsi="Arial" w:cs="Arial"/>
          <w:b/>
          <w:bCs/>
        </w:rPr>
        <w:t xml:space="preserve">Photograph </w:t>
      </w:r>
      <w:r w:rsidR="00B72351" w:rsidRPr="00F320CB">
        <w:rPr>
          <w:rFonts w:ascii="Arial" w:hAnsi="Arial" w:cs="Arial"/>
          <w:b/>
          <w:bCs/>
        </w:rPr>
        <w:t>5</w:t>
      </w:r>
      <w:r w:rsidR="00142EB3" w:rsidRPr="00F320CB">
        <w:rPr>
          <w:rFonts w:ascii="Arial" w:hAnsi="Arial" w:cs="Arial"/>
          <w:b/>
          <w:bCs/>
        </w:rPr>
        <w:t>. View of the access lane from the cottage.</w:t>
      </w:r>
    </w:p>
    <w:p w14:paraId="5C8FB415" w14:textId="0FFC7C59" w:rsidR="00B72351" w:rsidRDefault="00B72351" w:rsidP="00BA2E87">
      <w:pPr>
        <w:rPr>
          <w:rFonts w:ascii="Arial" w:hAnsi="Arial" w:cs="Arial"/>
        </w:rPr>
      </w:pPr>
    </w:p>
    <w:p w14:paraId="643B1954" w14:textId="253414FE" w:rsidR="00B72351" w:rsidRDefault="00622E72" w:rsidP="00BA2E87">
      <w:pPr>
        <w:rPr>
          <w:rFonts w:ascii="Arial" w:hAnsi="Arial" w:cs="Arial"/>
        </w:rPr>
      </w:pPr>
      <w:r>
        <w:rPr>
          <w:rFonts w:ascii="Arial" w:hAnsi="Arial" w:cs="Arial"/>
        </w:rPr>
        <w:t xml:space="preserve">        </w:t>
      </w:r>
      <w:r w:rsidR="00B72351">
        <w:rPr>
          <w:noProof/>
        </w:rPr>
        <w:drawing>
          <wp:inline distT="0" distB="0" distL="0" distR="0" wp14:anchorId="7B3EF009" wp14:editId="45C51297">
            <wp:extent cx="3638667" cy="3793398"/>
            <wp:effectExtent l="0" t="953"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656470" cy="3811958"/>
                    </a:xfrm>
                    <a:prstGeom prst="rect">
                      <a:avLst/>
                    </a:prstGeom>
                    <a:noFill/>
                    <a:ln>
                      <a:noFill/>
                    </a:ln>
                  </pic:spPr>
                </pic:pic>
              </a:graphicData>
            </a:graphic>
          </wp:inline>
        </w:drawing>
      </w:r>
    </w:p>
    <w:p w14:paraId="5FD66320" w14:textId="77777777" w:rsidR="00142EB3" w:rsidRDefault="00142EB3" w:rsidP="00BA2E87">
      <w:pPr>
        <w:rPr>
          <w:rFonts w:ascii="Arial" w:hAnsi="Arial" w:cs="Arial"/>
        </w:rPr>
      </w:pPr>
    </w:p>
    <w:p w14:paraId="02995BF0" w14:textId="77777777" w:rsidR="00B72351" w:rsidRDefault="00B72351" w:rsidP="00BA2E87">
      <w:pPr>
        <w:rPr>
          <w:rFonts w:ascii="Arial" w:hAnsi="Arial" w:cs="Arial"/>
        </w:rPr>
      </w:pPr>
    </w:p>
    <w:p w14:paraId="5BAA8BD0" w14:textId="77777777" w:rsidR="00B72351" w:rsidRDefault="00B72351" w:rsidP="00BA2E87">
      <w:pPr>
        <w:rPr>
          <w:rFonts w:ascii="Arial" w:hAnsi="Arial" w:cs="Arial"/>
        </w:rPr>
      </w:pPr>
    </w:p>
    <w:p w14:paraId="199A9260" w14:textId="77777777" w:rsidR="00B72351" w:rsidRDefault="00B72351" w:rsidP="00BA2E87">
      <w:pPr>
        <w:rPr>
          <w:rFonts w:ascii="Arial" w:hAnsi="Arial" w:cs="Arial"/>
        </w:rPr>
      </w:pPr>
    </w:p>
    <w:p w14:paraId="2391DDDF" w14:textId="77777777" w:rsidR="00B72351" w:rsidRDefault="00B72351" w:rsidP="00BA2E87">
      <w:pPr>
        <w:rPr>
          <w:rFonts w:ascii="Arial" w:hAnsi="Arial" w:cs="Arial"/>
        </w:rPr>
      </w:pPr>
    </w:p>
    <w:p w14:paraId="4D8D00F8" w14:textId="7559C8BE" w:rsidR="00B72351" w:rsidRPr="00F320CB" w:rsidRDefault="00622E72" w:rsidP="00BA2E87">
      <w:pPr>
        <w:rPr>
          <w:rFonts w:ascii="Arial" w:hAnsi="Arial" w:cs="Arial"/>
          <w:b/>
          <w:bCs/>
        </w:rPr>
      </w:pPr>
      <w:r>
        <w:rPr>
          <w:rFonts w:ascii="Arial" w:hAnsi="Arial" w:cs="Arial"/>
          <w:b/>
          <w:bCs/>
        </w:rPr>
        <w:t xml:space="preserve">       </w:t>
      </w:r>
      <w:r w:rsidR="00B72351" w:rsidRPr="00F320CB">
        <w:rPr>
          <w:rFonts w:ascii="Arial" w:hAnsi="Arial" w:cs="Arial"/>
          <w:b/>
          <w:bCs/>
        </w:rPr>
        <w:t xml:space="preserve">Photograph </w:t>
      </w:r>
      <w:r w:rsidR="00B72351" w:rsidRPr="00F320CB">
        <w:rPr>
          <w:rFonts w:ascii="Arial" w:hAnsi="Arial" w:cs="Arial"/>
          <w:b/>
          <w:bCs/>
        </w:rPr>
        <w:t>6</w:t>
      </w:r>
      <w:r w:rsidR="00B72351" w:rsidRPr="00F320CB">
        <w:rPr>
          <w:rFonts w:ascii="Arial" w:hAnsi="Arial" w:cs="Arial"/>
          <w:b/>
          <w:bCs/>
        </w:rPr>
        <w:t xml:space="preserve">. View from the access lane </w:t>
      </w:r>
      <w:r w:rsidR="00B72351" w:rsidRPr="00F320CB">
        <w:rPr>
          <w:rFonts w:ascii="Arial" w:hAnsi="Arial" w:cs="Arial"/>
          <w:b/>
          <w:bCs/>
        </w:rPr>
        <w:t>onto field 2</w:t>
      </w:r>
      <w:r w:rsidR="00B72351" w:rsidRPr="00F320CB">
        <w:rPr>
          <w:rFonts w:ascii="Arial" w:hAnsi="Arial" w:cs="Arial"/>
          <w:b/>
          <w:bCs/>
        </w:rPr>
        <w:t>.</w:t>
      </w:r>
    </w:p>
    <w:p w14:paraId="5811A965" w14:textId="389C698C" w:rsidR="00B72351" w:rsidRDefault="00B72351" w:rsidP="00BA2E87">
      <w:pPr>
        <w:rPr>
          <w:rFonts w:ascii="Arial" w:hAnsi="Arial" w:cs="Arial"/>
        </w:rPr>
      </w:pPr>
    </w:p>
    <w:p w14:paraId="638A023D" w14:textId="1B7BBEF7" w:rsidR="00B72351" w:rsidRDefault="00622E72" w:rsidP="00BA2E87">
      <w:pPr>
        <w:rPr>
          <w:rFonts w:ascii="Arial" w:hAnsi="Arial" w:cs="Arial"/>
        </w:rPr>
      </w:pPr>
      <w:r>
        <w:rPr>
          <w:rFonts w:ascii="Arial" w:hAnsi="Arial" w:cs="Arial"/>
        </w:rPr>
        <w:t xml:space="preserve">       </w:t>
      </w:r>
      <w:r w:rsidR="00B72351">
        <w:rPr>
          <w:noProof/>
        </w:rPr>
        <w:drawing>
          <wp:inline distT="0" distB="0" distL="0" distR="0" wp14:anchorId="32F016E7" wp14:editId="381D814C">
            <wp:extent cx="3463855" cy="3158867"/>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489627" cy="3182370"/>
                    </a:xfrm>
                    <a:prstGeom prst="rect">
                      <a:avLst/>
                    </a:prstGeom>
                    <a:noFill/>
                    <a:ln>
                      <a:noFill/>
                    </a:ln>
                  </pic:spPr>
                </pic:pic>
              </a:graphicData>
            </a:graphic>
          </wp:inline>
        </w:drawing>
      </w:r>
    </w:p>
    <w:p w14:paraId="2B86D356" w14:textId="77777777" w:rsidR="00B72351" w:rsidRDefault="00B72351" w:rsidP="00BA2E87">
      <w:pPr>
        <w:rPr>
          <w:rFonts w:ascii="Arial" w:hAnsi="Arial" w:cs="Arial"/>
        </w:rPr>
      </w:pPr>
    </w:p>
    <w:p w14:paraId="6388D041" w14:textId="77777777" w:rsidR="00B72351" w:rsidRDefault="00B72351" w:rsidP="00BA2E87">
      <w:pPr>
        <w:rPr>
          <w:rFonts w:ascii="Arial" w:hAnsi="Arial" w:cs="Arial"/>
        </w:rPr>
      </w:pPr>
    </w:p>
    <w:p w14:paraId="4E6852A1" w14:textId="6A9E13E9" w:rsidR="00BA2E87" w:rsidRPr="00F320CB" w:rsidRDefault="00622E72" w:rsidP="00BA2E87">
      <w:pPr>
        <w:rPr>
          <w:rFonts w:ascii="Arial" w:hAnsi="Arial" w:cs="Arial"/>
          <w:b/>
          <w:bCs/>
        </w:rPr>
      </w:pPr>
      <w:r>
        <w:rPr>
          <w:rFonts w:ascii="Arial" w:hAnsi="Arial" w:cs="Arial"/>
          <w:b/>
          <w:bCs/>
        </w:rPr>
        <w:t xml:space="preserve">       </w:t>
      </w:r>
      <w:r w:rsidR="00B72351" w:rsidRPr="00F320CB">
        <w:rPr>
          <w:rFonts w:ascii="Arial" w:hAnsi="Arial" w:cs="Arial"/>
          <w:b/>
          <w:bCs/>
        </w:rPr>
        <w:t>Photograph 7. View of development site from Field 2 entrance.</w:t>
      </w:r>
      <w:r w:rsidR="00BA2E87" w:rsidRPr="00F320CB">
        <w:rPr>
          <w:rFonts w:ascii="Arial" w:hAnsi="Arial" w:cs="Arial"/>
          <w:b/>
          <w:bCs/>
        </w:rPr>
        <w:br/>
      </w:r>
      <w:r w:rsidR="00BA2E87" w:rsidRPr="00F320CB">
        <w:rPr>
          <w:rFonts w:ascii="Arial" w:hAnsi="Arial" w:cs="Arial"/>
          <w:b/>
          <w:bCs/>
        </w:rPr>
        <w:br/>
      </w:r>
    </w:p>
    <w:p w14:paraId="47B8F9B2" w14:textId="661907DE" w:rsidR="00BA2E87" w:rsidRPr="0002260D" w:rsidRDefault="00650CCE" w:rsidP="00B72351">
      <w:pPr>
        <w:pStyle w:val="NormalWeb"/>
        <w:spacing w:before="0" w:beforeAutospacing="0" w:after="0" w:afterAutospacing="0"/>
        <w:rPr>
          <w:rFonts w:ascii="Arial" w:hAnsi="Arial" w:cs="Arial"/>
        </w:rPr>
      </w:pPr>
      <w:r>
        <w:rPr>
          <w:rFonts w:ascii="Arial" w:hAnsi="Arial" w:cs="Arial"/>
        </w:rPr>
        <w:t xml:space="preserve">       </w:t>
      </w:r>
      <w:r w:rsidR="00B72351">
        <w:rPr>
          <w:noProof/>
        </w:rPr>
        <w:drawing>
          <wp:inline distT="0" distB="0" distL="0" distR="0" wp14:anchorId="3970D2EA" wp14:editId="2D1E8EC6">
            <wp:extent cx="4083937" cy="3565344"/>
            <wp:effectExtent l="0" t="7302" r="4762" b="4763"/>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4092130" cy="3572497"/>
                    </a:xfrm>
                    <a:prstGeom prst="rect">
                      <a:avLst/>
                    </a:prstGeom>
                    <a:noFill/>
                    <a:ln>
                      <a:noFill/>
                    </a:ln>
                  </pic:spPr>
                </pic:pic>
              </a:graphicData>
            </a:graphic>
          </wp:inline>
        </w:drawing>
      </w:r>
    </w:p>
    <w:sectPr w:rsidR="00BA2E87" w:rsidRPr="000226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2C2679"/>
    <w:multiLevelType w:val="multilevel"/>
    <w:tmpl w:val="43CE93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3118E2"/>
    <w:multiLevelType w:val="multilevel"/>
    <w:tmpl w:val="89C8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CD2E99"/>
    <w:multiLevelType w:val="multilevel"/>
    <w:tmpl w:val="B4687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7C5461"/>
    <w:multiLevelType w:val="multilevel"/>
    <w:tmpl w:val="C298E5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41184C"/>
    <w:multiLevelType w:val="multilevel"/>
    <w:tmpl w:val="84064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716822"/>
    <w:multiLevelType w:val="hybridMultilevel"/>
    <w:tmpl w:val="54361A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3"/>
    <w:lvlOverride w:ilvl="0">
      <w:lvl w:ilvl="0">
        <w:numFmt w:val="decimal"/>
        <w:lvlText w:val="%1."/>
        <w:lvlJc w:val="left"/>
      </w:lvl>
    </w:lvlOverride>
  </w:num>
  <w:num w:numId="4">
    <w:abstractNumId w:val="0"/>
    <w:lvlOverride w:ilvl="0">
      <w:lvl w:ilvl="0">
        <w:numFmt w:val="decimal"/>
        <w:lvlText w:val="%1."/>
        <w:lvlJc w:val="left"/>
      </w:lvl>
    </w:lvlOverride>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5C8"/>
    <w:rsid w:val="0002260D"/>
    <w:rsid w:val="000A4C1E"/>
    <w:rsid w:val="00142EB3"/>
    <w:rsid w:val="001F0766"/>
    <w:rsid w:val="00221955"/>
    <w:rsid w:val="002E71E8"/>
    <w:rsid w:val="003301A7"/>
    <w:rsid w:val="00392D47"/>
    <w:rsid w:val="003A2339"/>
    <w:rsid w:val="00477DD0"/>
    <w:rsid w:val="00503307"/>
    <w:rsid w:val="005636EC"/>
    <w:rsid w:val="00564322"/>
    <w:rsid w:val="00622E72"/>
    <w:rsid w:val="00650CCE"/>
    <w:rsid w:val="006F40AE"/>
    <w:rsid w:val="0071115D"/>
    <w:rsid w:val="00791A93"/>
    <w:rsid w:val="007C0BF1"/>
    <w:rsid w:val="00893DAA"/>
    <w:rsid w:val="008B488F"/>
    <w:rsid w:val="00A23546"/>
    <w:rsid w:val="00A27D92"/>
    <w:rsid w:val="00AD6B10"/>
    <w:rsid w:val="00B72351"/>
    <w:rsid w:val="00BA2E87"/>
    <w:rsid w:val="00BA7DFD"/>
    <w:rsid w:val="00BD12AA"/>
    <w:rsid w:val="00CA3909"/>
    <w:rsid w:val="00D43905"/>
    <w:rsid w:val="00E63C9C"/>
    <w:rsid w:val="00F02C29"/>
    <w:rsid w:val="00F305C8"/>
    <w:rsid w:val="00F320CB"/>
    <w:rsid w:val="00FD0F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DE1B8"/>
  <w15:chartTrackingRefBased/>
  <w15:docId w15:val="{6B563E27-2135-4B62-A1B1-86AE7B2EF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5C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A2E87"/>
    <w:pPr>
      <w:spacing w:before="100" w:beforeAutospacing="1" w:after="100" w:afterAutospacing="1"/>
    </w:pPr>
    <w:rPr>
      <w:lang w:eastAsia="en-GB"/>
    </w:rPr>
  </w:style>
  <w:style w:type="character" w:customStyle="1" w:styleId="apple-tab-span">
    <w:name w:val="apple-tab-span"/>
    <w:basedOn w:val="DefaultParagraphFont"/>
    <w:rsid w:val="00BA2E87"/>
  </w:style>
  <w:style w:type="character" w:styleId="LineNumber">
    <w:name w:val="line number"/>
    <w:basedOn w:val="DefaultParagraphFont"/>
    <w:uiPriority w:val="99"/>
    <w:semiHidden/>
    <w:unhideWhenUsed/>
    <w:rsid w:val="00477D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995454">
      <w:bodyDiv w:val="1"/>
      <w:marLeft w:val="0"/>
      <w:marRight w:val="0"/>
      <w:marTop w:val="0"/>
      <w:marBottom w:val="0"/>
      <w:divBdr>
        <w:top w:val="none" w:sz="0" w:space="0" w:color="auto"/>
        <w:left w:val="none" w:sz="0" w:space="0" w:color="auto"/>
        <w:bottom w:val="none" w:sz="0" w:space="0" w:color="auto"/>
        <w:right w:val="none" w:sz="0" w:space="0" w:color="auto"/>
      </w:divBdr>
    </w:div>
    <w:div w:id="745304093">
      <w:bodyDiv w:val="1"/>
      <w:marLeft w:val="0"/>
      <w:marRight w:val="0"/>
      <w:marTop w:val="0"/>
      <w:marBottom w:val="0"/>
      <w:divBdr>
        <w:top w:val="none" w:sz="0" w:space="0" w:color="auto"/>
        <w:left w:val="none" w:sz="0" w:space="0" w:color="auto"/>
        <w:bottom w:val="none" w:sz="0" w:space="0" w:color="auto"/>
        <w:right w:val="none" w:sz="0" w:space="0" w:color="auto"/>
      </w:divBdr>
    </w:div>
    <w:div w:id="779495706">
      <w:bodyDiv w:val="1"/>
      <w:marLeft w:val="0"/>
      <w:marRight w:val="0"/>
      <w:marTop w:val="0"/>
      <w:marBottom w:val="0"/>
      <w:divBdr>
        <w:top w:val="none" w:sz="0" w:space="0" w:color="auto"/>
        <w:left w:val="none" w:sz="0" w:space="0" w:color="auto"/>
        <w:bottom w:val="none" w:sz="0" w:space="0" w:color="auto"/>
        <w:right w:val="none" w:sz="0" w:space="0" w:color="auto"/>
      </w:divBdr>
    </w:div>
    <w:div w:id="830104046">
      <w:bodyDiv w:val="1"/>
      <w:marLeft w:val="0"/>
      <w:marRight w:val="0"/>
      <w:marTop w:val="0"/>
      <w:marBottom w:val="0"/>
      <w:divBdr>
        <w:top w:val="none" w:sz="0" w:space="0" w:color="auto"/>
        <w:left w:val="none" w:sz="0" w:space="0" w:color="auto"/>
        <w:bottom w:val="none" w:sz="0" w:space="0" w:color="auto"/>
        <w:right w:val="none" w:sz="0" w:space="0" w:color="auto"/>
      </w:divBdr>
    </w:div>
    <w:div w:id="1175998637">
      <w:bodyDiv w:val="1"/>
      <w:marLeft w:val="0"/>
      <w:marRight w:val="0"/>
      <w:marTop w:val="0"/>
      <w:marBottom w:val="0"/>
      <w:divBdr>
        <w:top w:val="none" w:sz="0" w:space="0" w:color="auto"/>
        <w:left w:val="none" w:sz="0" w:space="0" w:color="auto"/>
        <w:bottom w:val="none" w:sz="0" w:space="0" w:color="auto"/>
        <w:right w:val="none" w:sz="0" w:space="0" w:color="auto"/>
      </w:divBdr>
    </w:div>
    <w:div w:id="1298757764">
      <w:bodyDiv w:val="1"/>
      <w:marLeft w:val="0"/>
      <w:marRight w:val="0"/>
      <w:marTop w:val="0"/>
      <w:marBottom w:val="0"/>
      <w:divBdr>
        <w:top w:val="none" w:sz="0" w:space="0" w:color="auto"/>
        <w:left w:val="none" w:sz="0" w:space="0" w:color="auto"/>
        <w:bottom w:val="none" w:sz="0" w:space="0" w:color="auto"/>
        <w:right w:val="none" w:sz="0" w:space="0" w:color="auto"/>
      </w:divBdr>
    </w:div>
    <w:div w:id="1402868596">
      <w:bodyDiv w:val="1"/>
      <w:marLeft w:val="0"/>
      <w:marRight w:val="0"/>
      <w:marTop w:val="0"/>
      <w:marBottom w:val="0"/>
      <w:divBdr>
        <w:top w:val="none" w:sz="0" w:space="0" w:color="auto"/>
        <w:left w:val="none" w:sz="0" w:space="0" w:color="auto"/>
        <w:bottom w:val="none" w:sz="0" w:space="0" w:color="auto"/>
        <w:right w:val="none" w:sz="0" w:space="0" w:color="auto"/>
      </w:divBdr>
    </w:div>
    <w:div w:id="1480537564">
      <w:bodyDiv w:val="1"/>
      <w:marLeft w:val="0"/>
      <w:marRight w:val="0"/>
      <w:marTop w:val="0"/>
      <w:marBottom w:val="0"/>
      <w:divBdr>
        <w:top w:val="none" w:sz="0" w:space="0" w:color="auto"/>
        <w:left w:val="none" w:sz="0" w:space="0" w:color="auto"/>
        <w:bottom w:val="none" w:sz="0" w:space="0" w:color="auto"/>
        <w:right w:val="none" w:sz="0" w:space="0" w:color="auto"/>
      </w:divBdr>
    </w:div>
    <w:div w:id="1672829915">
      <w:bodyDiv w:val="1"/>
      <w:marLeft w:val="0"/>
      <w:marRight w:val="0"/>
      <w:marTop w:val="0"/>
      <w:marBottom w:val="0"/>
      <w:divBdr>
        <w:top w:val="none" w:sz="0" w:space="0" w:color="auto"/>
        <w:left w:val="none" w:sz="0" w:space="0" w:color="auto"/>
        <w:bottom w:val="none" w:sz="0" w:space="0" w:color="auto"/>
        <w:right w:val="none" w:sz="0" w:space="0" w:color="auto"/>
      </w:divBdr>
    </w:div>
    <w:div w:id="1718044305">
      <w:bodyDiv w:val="1"/>
      <w:marLeft w:val="0"/>
      <w:marRight w:val="0"/>
      <w:marTop w:val="0"/>
      <w:marBottom w:val="0"/>
      <w:divBdr>
        <w:top w:val="none" w:sz="0" w:space="0" w:color="auto"/>
        <w:left w:val="none" w:sz="0" w:space="0" w:color="auto"/>
        <w:bottom w:val="none" w:sz="0" w:space="0" w:color="auto"/>
        <w:right w:val="none" w:sz="0" w:space="0" w:color="auto"/>
      </w:divBdr>
    </w:div>
    <w:div w:id="194846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CA90B90-D670-4162-9696-7202A751F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14</Pages>
  <Words>2006</Words>
  <Characters>11435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Sadie Booth</dc:creator>
  <cp:keywords/>
  <dc:description/>
  <cp:lastModifiedBy>Sadie Booth</cp:lastModifiedBy>
  <cp:revision>8</cp:revision>
  <dcterms:created xsi:type="dcterms:W3CDTF">2021-04-09T12:04:00Z</dcterms:created>
  <dcterms:modified xsi:type="dcterms:W3CDTF">2021-04-09T12:54:00Z</dcterms:modified>
</cp:coreProperties>
</file>