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BDCB6" w14:textId="77777777" w:rsidR="00F7159A" w:rsidRPr="00F15C70" w:rsidRDefault="00F7159A" w:rsidP="00F7159A">
      <w:pPr>
        <w:tabs>
          <w:tab w:val="left" w:pos="2552"/>
        </w:tabs>
        <w:spacing w:after="0" w:line="240" w:lineRule="auto"/>
        <w:jc w:val="center"/>
        <w:outlineLvl w:val="0"/>
        <w:rPr>
          <w:rFonts w:ascii="Arial Bold" w:eastAsia="Arial Unicode MS" w:hAnsi="Arial Unicode MS" w:cs="Arial Unicode MS"/>
          <w:color w:val="000000"/>
          <w:sz w:val="36"/>
          <w:szCs w:val="36"/>
          <w:u w:val="single" w:color="000000"/>
          <w:lang w:val="en-US" w:eastAsia="en-GB"/>
        </w:rPr>
      </w:pPr>
      <w:r w:rsidRPr="00F15C70">
        <w:rPr>
          <w:rFonts w:ascii="Arial Bold" w:eastAsia="Arial Unicode MS" w:hAnsi="Arial Unicode MS" w:cs="Arial Unicode MS"/>
          <w:color w:val="000000"/>
          <w:sz w:val="32"/>
          <w:szCs w:val="32"/>
          <w:u w:val="single" w:color="000000"/>
          <w:lang w:val="en-US" w:eastAsia="en-GB"/>
        </w:rPr>
        <w:t>SEVENOAKS DISTRICT COUNCIL</w:t>
      </w:r>
    </w:p>
    <w:p w14:paraId="235EFDB9" w14:textId="77777777" w:rsidR="00F7159A" w:rsidRPr="00F15C70" w:rsidRDefault="00F7159A" w:rsidP="00F7159A">
      <w:pPr>
        <w:tabs>
          <w:tab w:val="left" w:pos="2552"/>
        </w:tabs>
        <w:spacing w:after="0" w:line="240" w:lineRule="auto"/>
        <w:jc w:val="center"/>
        <w:rPr>
          <w:rFonts w:ascii="Arial Bold" w:eastAsia="Arial Unicode MS" w:hAnsi="Arial Unicode MS" w:cs="Arial Unicode MS"/>
          <w:color w:val="000000"/>
          <w:sz w:val="32"/>
          <w:szCs w:val="32"/>
          <w:u w:val="single" w:color="000000"/>
          <w:lang w:val="en-US" w:eastAsia="en-GB"/>
        </w:rPr>
      </w:pPr>
      <w:r w:rsidRPr="00F15C70">
        <w:rPr>
          <w:rFonts w:ascii="Arial Bold" w:eastAsia="Arial Unicode MS" w:hAnsi="Arial Unicode MS" w:cs="Arial Unicode MS"/>
          <w:color w:val="000000"/>
          <w:sz w:val="32"/>
          <w:szCs w:val="32"/>
          <w:u w:val="single" w:color="000000"/>
          <w:lang w:val="en-US" w:eastAsia="en-GB"/>
        </w:rPr>
        <w:t>PARISH /TOWN COUNCIL PLANNING APPLICATION CONSULTATION RESPONSE</w:t>
      </w:r>
    </w:p>
    <w:p w14:paraId="0E386040" w14:textId="77777777" w:rsidR="00F7159A" w:rsidRPr="00F15C70" w:rsidRDefault="00F7159A" w:rsidP="00F7159A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lang w:eastAsia="en-GB"/>
        </w:rPr>
      </w:pPr>
    </w:p>
    <w:p w14:paraId="23D13A03" w14:textId="77777777" w:rsidR="00F7159A" w:rsidRPr="00F15C70" w:rsidRDefault="00F7159A" w:rsidP="00F7159A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lang w:eastAsia="en-GB"/>
        </w:rPr>
      </w:pPr>
    </w:p>
    <w:tbl>
      <w:tblPr>
        <w:tblW w:w="972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7147"/>
        <w:gridCol w:w="285"/>
      </w:tblGrid>
      <w:tr w:rsidR="00F7159A" w:rsidRPr="00F15C70" w14:paraId="1D228B00" w14:textId="77777777" w:rsidTr="0035648A">
        <w:trPr>
          <w:trHeight w:val="815"/>
        </w:trPr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B58DC" w14:textId="77777777" w:rsidR="00F7159A" w:rsidRPr="00F15C70" w:rsidRDefault="00F7159A" w:rsidP="00583DAE">
            <w:pPr>
              <w:spacing w:after="0" w:line="256" w:lineRule="auto"/>
              <w:jc w:val="center"/>
              <w:rPr>
                <w:rFonts w:ascii="Arial Bold" w:eastAsia="Arial Bold" w:hAnsi="Arial Bold" w:cs="Arial Bold"/>
                <w:color w:val="000000"/>
                <w:u w:color="000000"/>
                <w:lang w:val="en-US"/>
              </w:rPr>
            </w:pPr>
          </w:p>
          <w:p w14:paraId="447CCC9C" w14:textId="77777777" w:rsidR="00F7159A" w:rsidRPr="00F15C70" w:rsidRDefault="00F7159A" w:rsidP="00583DAE">
            <w:pPr>
              <w:spacing w:after="0" w:line="25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u w:color="000000"/>
              </w:rPr>
            </w:pPr>
            <w:proofErr w:type="gramStart"/>
            <w:r w:rsidRPr="00F15C70">
              <w:rPr>
                <w:rFonts w:ascii="Arial Bold" w:eastAsia="Arial" w:hAnsi="Arial" w:cs="Arial"/>
                <w:color w:val="000000"/>
                <w:u w:color="000000"/>
                <w:lang w:val="en-US"/>
              </w:rPr>
              <w:t>Reference :</w:t>
            </w:r>
            <w:proofErr w:type="gramEnd"/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8" w:type="dxa"/>
            </w:tcMar>
          </w:tcPr>
          <w:p w14:paraId="02C24A9A" w14:textId="77777777" w:rsidR="00F7159A" w:rsidRPr="00F15C70" w:rsidRDefault="00F7159A" w:rsidP="00583DAE">
            <w:pPr>
              <w:spacing w:after="0" w:line="276" w:lineRule="auto"/>
              <w:ind w:right="8"/>
              <w:rPr>
                <w:rFonts w:ascii="Arial" w:eastAsia="Arial" w:hAnsi="Arial" w:cs="Arial"/>
                <w:color w:val="000000"/>
                <w:sz w:val="24"/>
                <w:szCs w:val="24"/>
                <w:u w:color="000000"/>
                <w:lang w:val="en-US"/>
              </w:rPr>
            </w:pPr>
          </w:p>
          <w:p w14:paraId="72B4A5D2" w14:textId="05D56054" w:rsidR="00F7159A" w:rsidRPr="00F15C70" w:rsidRDefault="00F7159A" w:rsidP="00583DAE">
            <w:pPr>
              <w:spacing w:after="0" w:line="276" w:lineRule="auto"/>
              <w:ind w:right="8"/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  <w:lang w:val="en-US"/>
              </w:rPr>
            </w:pPr>
            <w:r w:rsidRPr="00F15C70"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  <w:lang w:val="en-US"/>
              </w:rPr>
              <w:t>SE/1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  <w:lang w:val="en-US"/>
              </w:rPr>
              <w:t>9</w:t>
            </w:r>
            <w:r w:rsidRPr="00F15C70"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  <w:lang w:val="en-US"/>
              </w:rPr>
              <w:t>/</w:t>
            </w:r>
            <w:r w:rsidR="002B378E"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  <w:lang w:val="en-US"/>
              </w:rPr>
              <w:t>0</w:t>
            </w:r>
            <w:bookmarkStart w:id="0" w:name="_GoBack"/>
            <w:bookmarkEnd w:id="0"/>
            <w:r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  <w:lang w:val="en-US"/>
              </w:rPr>
              <w:t>5000</w:t>
            </w:r>
            <w:r w:rsidRPr="00F15C70"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  <w:lang w:val="en-US"/>
              </w:rPr>
              <w:t>/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  <w:lang w:val="en-US"/>
              </w:rPr>
              <w:t>HYB (Adjoining Parish)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A6C1E" w14:textId="77777777" w:rsidR="00F7159A" w:rsidRPr="00F15C70" w:rsidRDefault="00F7159A" w:rsidP="00583DAE">
            <w:pPr>
              <w:spacing w:after="0" w:line="256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159A" w:rsidRPr="00F15C70" w14:paraId="7EB48A9F" w14:textId="77777777" w:rsidTr="0035648A">
        <w:trPr>
          <w:trHeight w:val="735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B3925" w14:textId="77777777" w:rsidR="00F7159A" w:rsidRPr="00F15C70" w:rsidRDefault="00F7159A" w:rsidP="00583DAE">
            <w:pPr>
              <w:spacing w:after="0" w:line="256" w:lineRule="auto"/>
              <w:jc w:val="center"/>
              <w:rPr>
                <w:rFonts w:ascii="Arial Bold" w:eastAsia="Arial Bold" w:hAnsi="Arial Bold" w:cs="Arial Bold"/>
                <w:color w:val="000000"/>
                <w:u w:color="000000"/>
                <w:lang w:val="en-US"/>
              </w:rPr>
            </w:pPr>
          </w:p>
          <w:p w14:paraId="680C187B" w14:textId="77777777" w:rsidR="00F7159A" w:rsidRPr="00F15C70" w:rsidRDefault="00F7159A" w:rsidP="00583DAE">
            <w:pPr>
              <w:spacing w:after="0" w:line="25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u w:color="000000"/>
              </w:rPr>
            </w:pPr>
            <w:r w:rsidRPr="00F15C70">
              <w:rPr>
                <w:rFonts w:ascii="Arial Bold" w:eastAsia="Arial" w:hAnsi="Arial" w:cs="Arial"/>
                <w:color w:val="000000"/>
                <w:u w:color="000000"/>
                <w:lang w:val="en-US"/>
              </w:rPr>
              <w:t xml:space="preserve">        </w:t>
            </w:r>
            <w:proofErr w:type="gramStart"/>
            <w:r w:rsidRPr="00F15C70">
              <w:rPr>
                <w:rFonts w:ascii="Arial Bold" w:eastAsia="Arial" w:hAnsi="Arial" w:cs="Arial"/>
                <w:color w:val="000000"/>
                <w:u w:color="000000"/>
                <w:lang w:val="en-US"/>
              </w:rPr>
              <w:t>Site :</w:t>
            </w:r>
            <w:proofErr w:type="gramEnd"/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8" w:type="dxa"/>
            </w:tcMar>
          </w:tcPr>
          <w:p w14:paraId="331410EF" w14:textId="77777777" w:rsidR="00F7159A" w:rsidRPr="00F15C70" w:rsidRDefault="00F7159A" w:rsidP="00583DAE">
            <w:pPr>
              <w:spacing w:after="0" w:line="276" w:lineRule="auto"/>
              <w:ind w:right="8"/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  <w:lang w:val="en-US"/>
              </w:rPr>
            </w:pPr>
          </w:p>
          <w:p w14:paraId="23DA6A08" w14:textId="60657D80" w:rsidR="00F7159A" w:rsidRPr="00982DBF" w:rsidRDefault="00F7159A" w:rsidP="00583DAE">
            <w:pPr>
              <w:spacing w:after="0" w:line="276" w:lineRule="auto"/>
              <w:ind w:right="8"/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  <w:lang w:val="en-US"/>
              </w:rPr>
              <w:t>DSTL Fort Halstead, Crow Drive, Halstead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27A25" w14:textId="77777777" w:rsidR="00F7159A" w:rsidRPr="00F15C70" w:rsidRDefault="00F7159A" w:rsidP="00583DAE">
            <w:pPr>
              <w:spacing w:after="0" w:line="256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159A" w:rsidRPr="00F15C70" w14:paraId="06414C55" w14:textId="77777777" w:rsidTr="0035648A">
        <w:trPr>
          <w:trHeight w:val="146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6E3E7" w14:textId="77777777" w:rsidR="00F7159A" w:rsidRPr="00F15C70" w:rsidRDefault="00F7159A" w:rsidP="00583DAE">
            <w:pPr>
              <w:spacing w:after="0" w:line="256" w:lineRule="auto"/>
              <w:jc w:val="center"/>
              <w:rPr>
                <w:rFonts w:ascii="Arial Bold" w:eastAsia="Arial Bold" w:hAnsi="Arial Bold" w:cs="Arial Bold"/>
                <w:color w:val="000000"/>
                <w:u w:color="000000"/>
                <w:lang w:val="en-US"/>
              </w:rPr>
            </w:pPr>
          </w:p>
          <w:p w14:paraId="27D215B9" w14:textId="77777777" w:rsidR="00F7159A" w:rsidRPr="00F15C70" w:rsidRDefault="00F7159A" w:rsidP="00583DAE">
            <w:pPr>
              <w:spacing w:after="0" w:line="25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u w:color="000000"/>
              </w:rPr>
            </w:pPr>
            <w:proofErr w:type="gramStart"/>
            <w:r w:rsidRPr="00F15C70">
              <w:rPr>
                <w:rFonts w:ascii="Arial Bold" w:eastAsia="Arial" w:hAnsi="Arial" w:cs="Arial"/>
                <w:color w:val="000000"/>
                <w:u w:color="000000"/>
                <w:lang w:val="en-US"/>
              </w:rPr>
              <w:t>Proposal :</w:t>
            </w:r>
            <w:proofErr w:type="gramEnd"/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W w:w="14400" w:type="dxa"/>
              <w:tblInd w:w="8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00"/>
            </w:tblGrid>
            <w:tr w:rsidR="00F7159A" w:rsidRPr="002B1887" w14:paraId="471FD1FD" w14:textId="77777777" w:rsidTr="00F7159A">
              <w:trPr>
                <w:trHeight w:val="511"/>
              </w:trPr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DBCAAF7" w14:textId="77777777" w:rsidR="00F7159A" w:rsidRDefault="00F7159A" w:rsidP="00F7159A">
                  <w:pPr>
                    <w:pStyle w:val="NoSpacing"/>
                    <w:rPr>
                      <w:rFonts w:ascii="Arial" w:hAnsi="Arial" w:cs="Arial"/>
                      <w:u w:color="000000"/>
                      <w:lang w:val="en-US" w:eastAsia="en-GB"/>
                    </w:rPr>
                  </w:pPr>
                  <w:r w:rsidRPr="00F7159A">
                    <w:rPr>
                      <w:rFonts w:ascii="Arial" w:hAnsi="Arial" w:cs="Arial"/>
                      <w:u w:color="000000"/>
                      <w:lang w:val="en-US" w:eastAsia="en-GB"/>
                    </w:rPr>
                    <w:t xml:space="preserve">Hybrid application comprising in outline: development of </w:t>
                  </w:r>
                </w:p>
                <w:p w14:paraId="672A62D5" w14:textId="77777777" w:rsidR="00F7159A" w:rsidRDefault="00F7159A" w:rsidP="00F7159A">
                  <w:pPr>
                    <w:pStyle w:val="NoSpacing"/>
                    <w:rPr>
                      <w:rFonts w:ascii="Arial" w:hAnsi="Arial" w:cs="Arial"/>
                      <w:u w:color="000000"/>
                      <w:lang w:val="en-US" w:eastAsia="en-GB"/>
                    </w:rPr>
                  </w:pPr>
                  <w:r w:rsidRPr="00F7159A">
                    <w:rPr>
                      <w:rFonts w:ascii="Arial" w:hAnsi="Arial" w:cs="Arial"/>
                      <w:u w:color="000000"/>
                      <w:lang w:val="en-US" w:eastAsia="en-GB"/>
                    </w:rPr>
                    <w:t xml:space="preserve">business space (use classes B1a/ b/c of up to 27,659 </w:t>
                  </w:r>
                  <w:proofErr w:type="spellStart"/>
                  <w:r w:rsidRPr="00F7159A">
                    <w:rPr>
                      <w:rFonts w:ascii="Arial" w:hAnsi="Arial" w:cs="Arial"/>
                      <w:u w:color="000000"/>
                      <w:lang w:val="en-US" w:eastAsia="en-GB"/>
                    </w:rPr>
                    <w:t>sq</w:t>
                  </w:r>
                  <w:proofErr w:type="spellEnd"/>
                  <w:r w:rsidRPr="00F7159A">
                    <w:rPr>
                      <w:rFonts w:ascii="Arial" w:hAnsi="Arial" w:cs="Arial"/>
                      <w:u w:color="000000"/>
                      <w:lang w:val="en-US" w:eastAsia="en-GB"/>
                    </w:rPr>
                    <w:t xml:space="preserve"> m GEA; </w:t>
                  </w:r>
                </w:p>
                <w:p w14:paraId="2ED31E73" w14:textId="77777777" w:rsidR="00F7159A" w:rsidRDefault="00F7159A" w:rsidP="00F7159A">
                  <w:pPr>
                    <w:pStyle w:val="NoSpacing"/>
                    <w:rPr>
                      <w:rFonts w:ascii="Arial" w:hAnsi="Arial" w:cs="Arial"/>
                      <w:u w:color="000000"/>
                      <w:lang w:val="en-US" w:eastAsia="en-GB"/>
                    </w:rPr>
                  </w:pPr>
                  <w:r w:rsidRPr="00F7159A">
                    <w:rPr>
                      <w:rFonts w:ascii="Arial" w:hAnsi="Arial" w:cs="Arial"/>
                      <w:u w:color="000000"/>
                      <w:lang w:val="en-US" w:eastAsia="en-GB"/>
                    </w:rPr>
                    <w:t>works within the X enclave relating to energetic testing operations,</w:t>
                  </w:r>
                </w:p>
                <w:p w14:paraId="61A19F98" w14:textId="77777777" w:rsidR="00F7159A" w:rsidRDefault="00F7159A" w:rsidP="00F7159A">
                  <w:pPr>
                    <w:pStyle w:val="NoSpacing"/>
                    <w:rPr>
                      <w:rFonts w:ascii="Arial" w:hAnsi="Arial" w:cs="Arial"/>
                      <w:u w:color="000000"/>
                      <w:lang w:val="en-US" w:eastAsia="en-GB"/>
                    </w:rPr>
                  </w:pPr>
                  <w:r w:rsidRPr="00F7159A">
                    <w:rPr>
                      <w:rFonts w:ascii="Arial" w:hAnsi="Arial" w:cs="Arial"/>
                      <w:u w:color="000000"/>
                      <w:lang w:val="en-US" w:eastAsia="en-GB"/>
                    </w:rPr>
                    <w:t>including fencing, access, car parking; development of up to</w:t>
                  </w:r>
                </w:p>
                <w:p w14:paraId="17676404" w14:textId="7E84FFC4" w:rsidR="00F7159A" w:rsidRDefault="00F7159A" w:rsidP="00F7159A">
                  <w:pPr>
                    <w:pStyle w:val="NoSpacing"/>
                    <w:rPr>
                      <w:rFonts w:ascii="Arial" w:hAnsi="Arial" w:cs="Arial"/>
                      <w:u w:color="000000"/>
                      <w:lang w:val="en-US" w:eastAsia="en-GB"/>
                    </w:rPr>
                  </w:pPr>
                  <w:r w:rsidRPr="00F7159A">
                    <w:rPr>
                      <w:rFonts w:ascii="Arial" w:hAnsi="Arial" w:cs="Arial"/>
                      <w:u w:color="000000"/>
                      <w:lang w:val="en-US" w:eastAsia="en-GB"/>
                    </w:rPr>
                    <w:t>750 residential dwellings, development of a mixed use</w:t>
                  </w:r>
                </w:p>
                <w:p w14:paraId="21C786A4" w14:textId="4F54F943" w:rsidR="00F7159A" w:rsidRDefault="00F7159A" w:rsidP="00F7159A">
                  <w:pPr>
                    <w:pStyle w:val="NoSpacing"/>
                    <w:rPr>
                      <w:rFonts w:ascii="Arial" w:hAnsi="Arial" w:cs="Arial"/>
                      <w:u w:color="000000"/>
                      <w:lang w:val="en-US" w:eastAsia="en-GB"/>
                    </w:rPr>
                  </w:pPr>
                  <w:r w:rsidRPr="00F7159A">
                    <w:rPr>
                      <w:rFonts w:ascii="Arial" w:hAnsi="Arial" w:cs="Arial"/>
                      <w:u w:color="000000"/>
                      <w:lang w:val="en-US" w:eastAsia="en-GB"/>
                    </w:rPr>
                    <w:t xml:space="preserve">village </w:t>
                  </w:r>
                  <w:proofErr w:type="spellStart"/>
                  <w:r w:rsidRPr="00F7159A">
                    <w:rPr>
                      <w:rFonts w:ascii="Arial" w:hAnsi="Arial" w:cs="Arial"/>
                      <w:u w:color="000000"/>
                      <w:lang w:val="en-US" w:eastAsia="en-GB"/>
                    </w:rPr>
                    <w:t>centre</w:t>
                  </w:r>
                  <w:proofErr w:type="spellEnd"/>
                  <w:r w:rsidRPr="00F7159A">
                    <w:rPr>
                      <w:rFonts w:ascii="Arial" w:hAnsi="Arial" w:cs="Arial"/>
                      <w:u w:color="000000"/>
                      <w:lang w:val="en-US" w:eastAsia="en-GB"/>
                    </w:rPr>
                    <w:t xml:space="preserve"> (use classes A1/A3/A4/A5/B1a/D1/D2); </w:t>
                  </w:r>
                </w:p>
                <w:p w14:paraId="7364D107" w14:textId="3868A67B" w:rsidR="00F7159A" w:rsidRPr="00F7159A" w:rsidRDefault="00F7159A" w:rsidP="00F7159A">
                  <w:pPr>
                    <w:pStyle w:val="NoSpacing"/>
                    <w:rPr>
                      <w:rFonts w:ascii="Arial" w:hAnsi="Arial" w:cs="Arial"/>
                      <w:u w:color="000000"/>
                      <w:lang w:val="en-US" w:eastAsia="en-GB"/>
                    </w:rPr>
                  </w:pPr>
                  <w:r w:rsidRPr="00F7159A">
                    <w:rPr>
                      <w:rFonts w:ascii="Arial" w:hAnsi="Arial" w:cs="Arial"/>
                      <w:u w:color="000000"/>
                      <w:lang w:val="en-US" w:eastAsia="en-GB"/>
                    </w:rPr>
                    <w:t xml:space="preserve">primary school; change of use of Fort Area and bunkers to </w:t>
                  </w:r>
                </w:p>
                <w:p w14:paraId="7C24EA45" w14:textId="77777777" w:rsidR="00F7159A" w:rsidRPr="00F7159A" w:rsidRDefault="00F7159A" w:rsidP="00F7159A">
                  <w:pPr>
                    <w:pStyle w:val="NoSpacing"/>
                    <w:rPr>
                      <w:rFonts w:ascii="Arial" w:hAnsi="Arial" w:cs="Arial"/>
                      <w:u w:color="000000"/>
                      <w:lang w:val="en-US" w:eastAsia="en-GB"/>
                    </w:rPr>
                  </w:pPr>
                  <w:r w:rsidRPr="00F7159A">
                    <w:rPr>
                      <w:rFonts w:ascii="Arial" w:hAnsi="Arial" w:cs="Arial"/>
                      <w:u w:color="000000"/>
                      <w:lang w:val="en-US" w:eastAsia="en-GB"/>
                    </w:rPr>
                    <w:t xml:space="preserve">Historic Interpretation Centre (use class D1) with </w:t>
                  </w:r>
                </w:p>
                <w:p w14:paraId="36FA97AE" w14:textId="77777777" w:rsidR="00F7159A" w:rsidRPr="00F7159A" w:rsidRDefault="00F7159A" w:rsidP="00F7159A">
                  <w:pPr>
                    <w:pStyle w:val="NoSpacing"/>
                    <w:rPr>
                      <w:rFonts w:ascii="Arial" w:hAnsi="Arial" w:cs="Arial"/>
                      <w:u w:color="000000"/>
                      <w:lang w:val="en-US" w:eastAsia="en-GB"/>
                    </w:rPr>
                  </w:pPr>
                  <w:r w:rsidRPr="00F7159A">
                    <w:rPr>
                      <w:rFonts w:ascii="Arial" w:hAnsi="Arial" w:cs="Arial"/>
                      <w:u w:color="000000"/>
                      <w:lang w:val="en-US" w:eastAsia="en-GB"/>
                    </w:rPr>
                    <w:t xml:space="preserve">workshop space and; associated landscaping works </w:t>
                  </w:r>
                </w:p>
                <w:p w14:paraId="129FA34A" w14:textId="77777777" w:rsidR="00F7159A" w:rsidRPr="00F7159A" w:rsidRDefault="00F7159A" w:rsidP="00F7159A">
                  <w:pPr>
                    <w:pStyle w:val="NoSpacing"/>
                    <w:rPr>
                      <w:rFonts w:ascii="Arial" w:hAnsi="Arial" w:cs="Arial"/>
                      <w:u w:color="000000"/>
                      <w:lang w:val="en-US" w:eastAsia="en-GB"/>
                    </w:rPr>
                  </w:pPr>
                  <w:r w:rsidRPr="00F7159A">
                    <w:rPr>
                      <w:rFonts w:ascii="Arial" w:hAnsi="Arial" w:cs="Arial"/>
                      <w:u w:color="000000"/>
                      <w:lang w:val="en-US" w:eastAsia="en-GB"/>
                    </w:rPr>
                    <w:t xml:space="preserve">and infrastructure.  In detail: demolition of existing buildings; </w:t>
                  </w:r>
                </w:p>
                <w:p w14:paraId="126BD7F8" w14:textId="77777777" w:rsidR="00F7159A" w:rsidRPr="00F7159A" w:rsidRDefault="00F7159A" w:rsidP="00F7159A">
                  <w:pPr>
                    <w:pStyle w:val="NoSpacing"/>
                    <w:rPr>
                      <w:rFonts w:ascii="Arial" w:hAnsi="Arial" w:cs="Arial"/>
                      <w:u w:color="000000"/>
                      <w:lang w:val="en-US" w:eastAsia="en-GB"/>
                    </w:rPr>
                  </w:pPr>
                  <w:r w:rsidRPr="00F7159A">
                    <w:rPr>
                      <w:rFonts w:ascii="Arial" w:hAnsi="Arial" w:cs="Arial"/>
                      <w:u w:color="000000"/>
                      <w:lang w:val="en-US" w:eastAsia="en-GB"/>
                    </w:rPr>
                    <w:t xml:space="preserve">change of use and works including extension and associated </w:t>
                  </w:r>
                </w:p>
                <w:p w14:paraId="5FC57299" w14:textId="77777777" w:rsidR="00F7159A" w:rsidRPr="00F7159A" w:rsidRDefault="00F7159A" w:rsidP="00F7159A">
                  <w:pPr>
                    <w:pStyle w:val="NoSpacing"/>
                    <w:rPr>
                      <w:rFonts w:ascii="Arial" w:hAnsi="Arial" w:cs="Arial"/>
                      <w:u w:color="000000"/>
                      <w:lang w:val="en-US" w:eastAsia="en-GB"/>
                    </w:rPr>
                  </w:pPr>
                  <w:r w:rsidRPr="00F7159A">
                    <w:rPr>
                      <w:rFonts w:ascii="Arial" w:hAnsi="Arial" w:cs="Arial"/>
                      <w:u w:color="000000"/>
                      <w:lang w:val="en-US" w:eastAsia="en-GB"/>
                    </w:rPr>
                    <w:t>alterations to buildings Q13 and Q14 including landscaping and</w:t>
                  </w:r>
                </w:p>
                <w:p w14:paraId="6D594AF2" w14:textId="20BD8324" w:rsidR="00F7159A" w:rsidRPr="00F7159A" w:rsidRDefault="00F7159A" w:rsidP="00F7159A">
                  <w:pPr>
                    <w:pStyle w:val="NoSpacing"/>
                    <w:rPr>
                      <w:rFonts w:ascii="Arial" w:hAnsi="Arial" w:cs="Arial"/>
                      <w:u w:color="000000"/>
                      <w:lang w:val="en-US" w:eastAsia="en-GB"/>
                    </w:rPr>
                  </w:pPr>
                  <w:r w:rsidRPr="00F7159A">
                    <w:rPr>
                      <w:rFonts w:ascii="Arial" w:hAnsi="Arial" w:cs="Arial"/>
                      <w:u w:color="000000"/>
                      <w:lang w:val="en-US" w:eastAsia="en-GB"/>
                    </w:rPr>
                    <w:t>public realm, and primary and secondary accesses to the site.</w:t>
                  </w:r>
                </w:p>
                <w:p w14:paraId="159D1AF4" w14:textId="2866A1BE" w:rsidR="00F7159A" w:rsidRPr="002B1887" w:rsidRDefault="00F7159A" w:rsidP="00F7159A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  <w:u w:color="000000"/>
                      <w:lang w:val="en-US" w:eastAsia="en-GB"/>
                    </w:rPr>
                  </w:pPr>
                </w:p>
              </w:tc>
            </w:tr>
          </w:tbl>
          <w:p w14:paraId="22FDC8B8" w14:textId="6C283EA6" w:rsidR="00F7159A" w:rsidRPr="00F15C70" w:rsidRDefault="00F7159A" w:rsidP="00583DAE">
            <w:pPr>
              <w:tabs>
                <w:tab w:val="left" w:pos="931"/>
              </w:tabs>
              <w:spacing w:after="0" w:line="256" w:lineRule="auto"/>
              <w:rPr>
                <w:rFonts w:ascii="Arial" w:eastAsia="Arial Unicode MS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val="en-US" w:eastAsia="en-GB"/>
              </w:rPr>
              <w:t>Comments by 16 November 2019.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A1129" w14:textId="77777777" w:rsidR="00F7159A" w:rsidRPr="00F15C70" w:rsidRDefault="00F7159A" w:rsidP="00583DAE">
            <w:pPr>
              <w:spacing w:after="0" w:line="256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159A" w:rsidRPr="00F15C70" w14:paraId="4E43B9A2" w14:textId="77777777" w:rsidTr="0035648A">
        <w:trPr>
          <w:trHeight w:val="1129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A04DD" w14:textId="77777777" w:rsidR="00F7159A" w:rsidRPr="00F15C70" w:rsidRDefault="00F7159A" w:rsidP="00583DAE">
            <w:pPr>
              <w:spacing w:after="0" w:line="256" w:lineRule="auto"/>
              <w:ind w:left="851"/>
              <w:jc w:val="center"/>
              <w:rPr>
                <w:rFonts w:ascii="Arial Bold" w:eastAsia="Arial Bold" w:hAnsi="Arial Bold" w:cs="Arial Bold"/>
                <w:color w:val="000000"/>
                <w:u w:color="000000"/>
                <w:lang w:val="en-US"/>
              </w:rPr>
            </w:pPr>
            <w:r w:rsidRPr="00F15C70">
              <w:rPr>
                <w:rFonts w:ascii="Arial Bold" w:eastAsia="Arial" w:hAnsi="Arial" w:cs="Arial"/>
                <w:color w:val="000000"/>
                <w:u w:color="000000"/>
                <w:lang w:val="en-US"/>
              </w:rPr>
              <w:t xml:space="preserve">             </w:t>
            </w:r>
          </w:p>
          <w:p w14:paraId="0B395DAB" w14:textId="77777777" w:rsidR="00F7159A" w:rsidRPr="00F15C70" w:rsidRDefault="00F7159A" w:rsidP="00583DAE">
            <w:pPr>
              <w:spacing w:after="0" w:line="256" w:lineRule="auto"/>
              <w:ind w:left="851"/>
              <w:jc w:val="center"/>
              <w:rPr>
                <w:rFonts w:ascii="Arial Bold" w:eastAsia="Arial Bold" w:hAnsi="Arial Bold" w:cs="Arial Bold"/>
                <w:color w:val="000000"/>
                <w:u w:color="000000"/>
                <w:lang w:val="en-US"/>
              </w:rPr>
            </w:pPr>
          </w:p>
          <w:p w14:paraId="32CB1242" w14:textId="77777777" w:rsidR="00F7159A" w:rsidRPr="00F15C70" w:rsidRDefault="00F7159A" w:rsidP="00583DAE">
            <w:pPr>
              <w:spacing w:after="0" w:line="256" w:lineRule="auto"/>
              <w:ind w:left="851"/>
              <w:jc w:val="center"/>
              <w:rPr>
                <w:rFonts w:ascii="Arial Bold" w:eastAsia="Arial" w:hAnsi="Arial" w:cs="Arial"/>
                <w:color w:val="000000"/>
                <w:u w:color="000000"/>
                <w:lang w:val="en-US"/>
              </w:rPr>
            </w:pPr>
            <w:r w:rsidRPr="00F15C70">
              <w:rPr>
                <w:rFonts w:ascii="Arial Bold" w:eastAsia="Arial" w:hAnsi="Arial" w:cs="Arial"/>
                <w:color w:val="000000"/>
                <w:u w:color="000000"/>
                <w:lang w:val="en-US"/>
              </w:rPr>
              <w:t xml:space="preserve">Support </w:t>
            </w:r>
          </w:p>
          <w:p w14:paraId="33883D1A" w14:textId="77777777" w:rsidR="00F7159A" w:rsidRPr="00F15C70" w:rsidRDefault="00F7159A" w:rsidP="00583DAE">
            <w:pPr>
              <w:spacing w:after="0" w:line="256" w:lineRule="auto"/>
              <w:ind w:left="851"/>
              <w:jc w:val="center"/>
              <w:rPr>
                <w:rFonts w:ascii="Arial Bold" w:eastAsia="Arial Bold" w:hAnsi="Arial Bold" w:cs="Arial Bold"/>
                <w:color w:val="000000"/>
                <w:u w:color="000000"/>
                <w:lang w:val="en-US"/>
              </w:rPr>
            </w:pPr>
            <w:r w:rsidRPr="00F15C70">
              <w:rPr>
                <w:rFonts w:ascii="Arial Bold" w:eastAsia="Arial" w:hAnsi="Arial" w:cs="Arial"/>
                <w:color w:val="000000"/>
                <w:u w:color="000000"/>
                <w:lang w:val="en-US"/>
              </w:rPr>
              <w:t xml:space="preserve">                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CE118" w14:textId="77777777" w:rsidR="00F7159A" w:rsidRPr="00F15C70" w:rsidRDefault="00F7159A" w:rsidP="00583DAE">
            <w:pPr>
              <w:spacing w:after="0" w:line="256" w:lineRule="auto"/>
              <w:rPr>
                <w:rFonts w:ascii="Arial" w:eastAsia="Arial Bold" w:hAnsi="Arial" w:cs="Arial"/>
                <w:color w:val="000000"/>
                <w:u w:val="single" w:color="000000"/>
                <w:lang w:val="en-US"/>
              </w:rPr>
            </w:pPr>
            <w:r w:rsidRPr="00F15C70">
              <w:rPr>
                <w:rFonts w:ascii="Arial" w:eastAsia="Arial" w:hAnsi="Arial" w:cs="Arial"/>
                <w:color w:val="000000"/>
                <w:u w:val="single" w:color="000000"/>
                <w:lang w:val="en-US"/>
              </w:rPr>
              <w:t xml:space="preserve">Reasons:  </w:t>
            </w:r>
          </w:p>
          <w:p w14:paraId="7974169A" w14:textId="77777777" w:rsidR="00F7159A" w:rsidRPr="00F15C70" w:rsidRDefault="00F7159A" w:rsidP="00583DAE">
            <w:pPr>
              <w:spacing w:after="0" w:line="256" w:lineRule="auto"/>
              <w:rPr>
                <w:rFonts w:ascii="Arial" w:eastAsia="Arial Unicode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41DAF" w14:textId="77777777" w:rsidR="00F7159A" w:rsidRPr="00F15C70" w:rsidRDefault="00F7159A" w:rsidP="00583DAE">
            <w:pPr>
              <w:spacing w:after="0" w:line="256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159A" w:rsidRPr="00F15C70" w14:paraId="589A2C88" w14:textId="77777777" w:rsidTr="0035648A">
        <w:trPr>
          <w:trHeight w:val="1217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356DD2" w14:textId="77777777" w:rsidR="00F7159A" w:rsidRPr="00F15C70" w:rsidRDefault="00F7159A" w:rsidP="00583DAE">
            <w:pPr>
              <w:spacing w:after="0" w:line="256" w:lineRule="auto"/>
              <w:jc w:val="center"/>
              <w:rPr>
                <w:rFonts w:ascii="Arial Bold" w:eastAsia="Arial Bold" w:hAnsi="Arial Bold" w:cs="Arial Bold"/>
                <w:color w:val="000000"/>
                <w:u w:color="000000"/>
                <w:lang w:val="en-US"/>
              </w:rPr>
            </w:pPr>
            <w:r w:rsidRPr="00F15C70">
              <w:rPr>
                <w:rFonts w:ascii="Arial Bold" w:eastAsia="Arial" w:hAnsi="Arial" w:cs="Arial"/>
                <w:color w:val="000000"/>
                <w:u w:color="000000"/>
                <w:lang w:val="en-US"/>
              </w:rPr>
              <w:t xml:space="preserve">                  </w:t>
            </w:r>
          </w:p>
          <w:p w14:paraId="77C2CF54" w14:textId="77777777" w:rsidR="00F7159A" w:rsidRPr="00F15C70" w:rsidRDefault="00F7159A" w:rsidP="00583DAE">
            <w:pPr>
              <w:spacing w:after="0" w:line="256" w:lineRule="auto"/>
              <w:jc w:val="center"/>
              <w:rPr>
                <w:rFonts w:ascii="Arial Bold" w:eastAsia="Arial Bold" w:hAnsi="Arial Bold" w:cs="Arial Bold"/>
                <w:color w:val="000000"/>
                <w:u w:color="000000"/>
                <w:lang w:val="en-US"/>
              </w:rPr>
            </w:pPr>
            <w:r w:rsidRPr="00F15C70">
              <w:rPr>
                <w:rFonts w:ascii="Arial Bold" w:eastAsia="Arial" w:hAnsi="Arial" w:cs="Arial"/>
                <w:color w:val="000000"/>
                <w:u w:color="000000"/>
                <w:lang w:val="en-US"/>
              </w:rPr>
              <w:t xml:space="preserve">       </w:t>
            </w:r>
          </w:p>
          <w:p w14:paraId="0798B2A5" w14:textId="77777777" w:rsidR="00F7159A" w:rsidRPr="00F15C70" w:rsidRDefault="00F7159A" w:rsidP="00583DAE">
            <w:pPr>
              <w:spacing w:after="0" w:line="256" w:lineRule="auto"/>
              <w:jc w:val="center"/>
              <w:rPr>
                <w:rFonts w:ascii="Arial Bold" w:eastAsia="Arial" w:hAnsi="Arial" w:cs="Arial"/>
                <w:color w:val="000000"/>
                <w:u w:color="000000"/>
                <w:lang w:val="en-US"/>
              </w:rPr>
            </w:pPr>
            <w:r w:rsidRPr="00F15C70">
              <w:rPr>
                <w:rFonts w:ascii="Arial Bold" w:eastAsia="Arial" w:hAnsi="Arial" w:cs="Arial"/>
                <w:color w:val="000000"/>
                <w:u w:color="000000"/>
                <w:lang w:val="en-US"/>
              </w:rPr>
              <w:t xml:space="preserve">             Objection</w:t>
            </w:r>
          </w:p>
          <w:p w14:paraId="080A116D" w14:textId="77777777" w:rsidR="00F7159A" w:rsidRPr="00F15C70" w:rsidRDefault="00F7159A" w:rsidP="00583DAE">
            <w:pPr>
              <w:spacing w:after="0" w:line="256" w:lineRule="auto"/>
              <w:jc w:val="center"/>
              <w:rPr>
                <w:rFonts w:ascii="Arial Bold" w:eastAsia="Arial Bold" w:hAnsi="Arial Bold" w:cs="Arial Bold"/>
                <w:b/>
                <w:color w:val="000000"/>
                <w:u w:color="000000"/>
                <w:lang w:val="en-US"/>
              </w:rPr>
            </w:pPr>
            <w:r w:rsidRPr="00F15C70">
              <w:rPr>
                <w:rFonts w:ascii="Arial Bold" w:eastAsia="Arial" w:hAnsi="Arial" w:cs="Arial"/>
                <w:color w:val="000000"/>
                <w:u w:color="000000"/>
                <w:lang w:val="en-US"/>
              </w:rPr>
              <w:t xml:space="preserve">    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B3FE5" w14:textId="77777777" w:rsidR="00F7159A" w:rsidRDefault="00F7159A" w:rsidP="00583D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 w:rsidRPr="00F15C70">
              <w:rPr>
                <w:rFonts w:ascii="Arial" w:hAnsi="Arial" w:cs="Arial"/>
                <w:u w:val="single"/>
              </w:rPr>
              <w:t>Reasons</w:t>
            </w:r>
            <w:r w:rsidRPr="00F15C70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2DED7A2" w14:textId="77777777" w:rsidR="00F7159A" w:rsidRPr="004C4CB1" w:rsidRDefault="00F7159A" w:rsidP="00583D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33878" w14:textId="77777777" w:rsidR="00F7159A" w:rsidRPr="00F15C70" w:rsidRDefault="00F7159A" w:rsidP="00583DAE">
            <w:pPr>
              <w:spacing w:after="0" w:line="256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159A" w:rsidRPr="00F15C70" w14:paraId="2C64CD2D" w14:textId="77777777" w:rsidTr="0035648A">
        <w:trPr>
          <w:trHeight w:val="92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AB4E8D" w14:textId="77777777" w:rsidR="00F7159A" w:rsidRPr="00F15C70" w:rsidRDefault="00F7159A" w:rsidP="00583DAE">
            <w:pPr>
              <w:spacing w:after="0" w:line="256" w:lineRule="auto"/>
              <w:rPr>
                <w:rFonts w:ascii="Arial Bold" w:eastAsia="Arial Bold" w:hAnsi="Arial Bold" w:cs="Arial Bold"/>
                <w:color w:val="000000"/>
                <w:u w:color="000000"/>
                <w:lang w:val="en-US"/>
              </w:rPr>
            </w:pPr>
            <w:r w:rsidRPr="00F15C70">
              <w:rPr>
                <w:rFonts w:ascii="Arial Bold" w:eastAsia="Arial" w:hAnsi="Arial" w:cs="Arial"/>
                <w:color w:val="000000"/>
                <w:u w:color="000000"/>
                <w:lang w:val="en-US"/>
              </w:rPr>
              <w:t xml:space="preserve">             </w:t>
            </w:r>
          </w:p>
          <w:p w14:paraId="1FF13557" w14:textId="77777777" w:rsidR="00F7159A" w:rsidRPr="00F15C70" w:rsidRDefault="00F7159A" w:rsidP="00583DAE">
            <w:pPr>
              <w:spacing w:after="0" w:line="256" w:lineRule="auto"/>
              <w:jc w:val="center"/>
              <w:rPr>
                <w:rFonts w:ascii="Arial Bold" w:eastAsia="Arial Bold" w:hAnsi="Arial Bold" w:cs="Arial Bold"/>
                <w:color w:val="000000"/>
                <w:u w:color="000000"/>
                <w:lang w:val="en-US"/>
              </w:rPr>
            </w:pPr>
            <w:r w:rsidRPr="00F15C70">
              <w:rPr>
                <w:rFonts w:ascii="Arial Bold" w:eastAsia="Arial" w:hAnsi="Arial" w:cs="Arial"/>
                <w:color w:val="000000"/>
                <w:u w:color="000000"/>
                <w:lang w:val="en-US"/>
              </w:rPr>
              <w:t xml:space="preserve">        </w:t>
            </w:r>
          </w:p>
          <w:p w14:paraId="03981457" w14:textId="77777777" w:rsidR="00F7159A" w:rsidRPr="00F15C70" w:rsidRDefault="00F7159A" w:rsidP="00583DAE">
            <w:pPr>
              <w:spacing w:after="0" w:line="256" w:lineRule="auto"/>
              <w:jc w:val="center"/>
              <w:rPr>
                <w:rFonts w:ascii="Arial Bold" w:eastAsia="Arial Bold" w:hAnsi="Arial Bold" w:cs="Arial Bold"/>
                <w:color w:val="000000"/>
                <w:u w:color="000000"/>
                <w:lang w:val="en-US"/>
              </w:rPr>
            </w:pPr>
            <w:r w:rsidRPr="00F15C70">
              <w:rPr>
                <w:rFonts w:ascii="Arial Bold" w:eastAsia="Arial" w:hAnsi="Arial" w:cs="Arial"/>
                <w:color w:val="000000"/>
                <w:u w:color="000000"/>
                <w:lang w:val="en-US"/>
              </w:rPr>
              <w:t xml:space="preserve">        Comments</w:t>
            </w:r>
          </w:p>
          <w:p w14:paraId="211DBB01" w14:textId="77777777" w:rsidR="00F7159A" w:rsidRDefault="00F7159A" w:rsidP="00583DAE">
            <w:pPr>
              <w:spacing w:after="0" w:line="256" w:lineRule="auto"/>
              <w:jc w:val="center"/>
              <w:rPr>
                <w:rFonts w:ascii="Arial Bold" w:eastAsia="Arial" w:hAnsi="Arial" w:cs="Arial"/>
                <w:color w:val="000000"/>
                <w:u w:color="000000"/>
                <w:lang w:val="en-US"/>
              </w:rPr>
            </w:pPr>
            <w:r w:rsidRPr="00F15C70">
              <w:rPr>
                <w:rFonts w:ascii="Arial Bold" w:eastAsia="Arial" w:hAnsi="Arial" w:cs="Arial"/>
                <w:color w:val="000000"/>
                <w:u w:color="000000"/>
                <w:lang w:val="en-US"/>
              </w:rPr>
              <w:t xml:space="preserve">        Only</w:t>
            </w:r>
          </w:p>
          <w:p w14:paraId="7C50F6E3" w14:textId="0D7D39C2" w:rsidR="00CB1169" w:rsidRPr="00F15C70" w:rsidRDefault="00CB1169" w:rsidP="00583DAE">
            <w:pPr>
              <w:spacing w:after="0" w:line="25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u w:color="000000"/>
              </w:rPr>
            </w:pPr>
            <w:r>
              <w:rPr>
                <w:rFonts w:ascii="Arial Bold" w:eastAsia="Arial" w:hAnsi="Arial" w:cs="Arial"/>
                <w:color w:val="000000"/>
                <w:u w:color="000000"/>
                <w:lang w:val="en-US"/>
              </w:rPr>
              <w:t xml:space="preserve">  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BDC63" w14:textId="77777777" w:rsidR="00F7159A" w:rsidRDefault="0016581F" w:rsidP="00583D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Otford Parish Council would comment that infrastructure studies should look at schools, health and the implications for the additional extraction of water from the River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Darent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that will be required.</w:t>
            </w:r>
          </w:p>
          <w:p w14:paraId="46F1B6DC" w14:textId="77777777" w:rsidR="0016581F" w:rsidRDefault="0016581F" w:rsidP="00583D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  <w:p w14:paraId="491C65E4" w14:textId="76C54ECA" w:rsidR="0016581F" w:rsidRPr="00F15C70" w:rsidRDefault="0016581F" w:rsidP="00583D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Otford Parish Council would also like to see an independent Traffic Impact Study carried out for Otford.  Given our earlier comments to SE/15/00628/OUT</w:t>
            </w:r>
            <w:r w:rsidR="0035648A">
              <w:rPr>
                <w:rFonts w:ascii="Arial" w:hAnsi="Arial" w:cs="Arial"/>
                <w:sz w:val="24"/>
                <w:szCs w:val="24"/>
              </w:rPr>
              <w:t xml:space="preserve">, the village is additionally used as a rat run </w:t>
            </w:r>
            <w:r w:rsidR="003E5BD1">
              <w:rPr>
                <w:rFonts w:ascii="Arial" w:hAnsi="Arial" w:cs="Arial"/>
                <w:sz w:val="24"/>
                <w:szCs w:val="24"/>
              </w:rPr>
              <w:t xml:space="preserve">from the A25 through Seal and Otford </w:t>
            </w:r>
            <w:r w:rsidR="0035648A">
              <w:rPr>
                <w:rFonts w:ascii="Arial" w:hAnsi="Arial" w:cs="Arial"/>
                <w:sz w:val="24"/>
                <w:szCs w:val="24"/>
              </w:rPr>
              <w:t>for people to avoid the Bat &amp; Ball traffic lights and the Riverhead roundabouts.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DA661" w14:textId="77777777" w:rsidR="00F7159A" w:rsidRPr="00F15C70" w:rsidRDefault="00F7159A" w:rsidP="00583DAE">
            <w:pPr>
              <w:spacing w:after="0" w:line="256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159A" w:rsidRPr="00F15C70" w14:paraId="6602966F" w14:textId="77777777" w:rsidTr="0035648A">
        <w:trPr>
          <w:trHeight w:val="49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00D71" w14:textId="77777777" w:rsidR="00F7159A" w:rsidRPr="00F15C70" w:rsidRDefault="00F7159A" w:rsidP="00583DAE">
            <w:pPr>
              <w:spacing w:after="0" w:line="256" w:lineRule="auto"/>
              <w:jc w:val="center"/>
              <w:rPr>
                <w:rFonts w:ascii="Arial Bold" w:eastAsia="Arial Bold" w:hAnsi="Arial Bold" w:cs="Arial Bold"/>
                <w:color w:val="000000"/>
                <w:u w:color="000000"/>
                <w:lang w:val="en-US"/>
              </w:rPr>
            </w:pPr>
          </w:p>
          <w:p w14:paraId="12B07694" w14:textId="77777777" w:rsidR="00F7159A" w:rsidRPr="00F15C70" w:rsidRDefault="00F7159A" w:rsidP="00583DAE">
            <w:pPr>
              <w:spacing w:after="0" w:line="25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u w:color="000000"/>
              </w:rPr>
            </w:pPr>
            <w:r w:rsidRPr="00F15C70">
              <w:rPr>
                <w:rFonts w:ascii="Arial Bold" w:eastAsia="Arial" w:hAnsi="Arial" w:cs="Arial"/>
                <w:color w:val="000000"/>
                <w:u w:color="000000"/>
                <w:lang w:val="en-US"/>
              </w:rPr>
              <w:t>FROM: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C1CD08" w14:textId="77777777" w:rsidR="00F7159A" w:rsidRPr="00F15C70" w:rsidRDefault="00F7159A" w:rsidP="00583DAE">
            <w:pPr>
              <w:spacing w:after="0" w:line="256" w:lineRule="auto"/>
              <w:rPr>
                <w:rFonts w:ascii="Arial" w:eastAsia="Arial" w:hAnsi="Arial" w:cs="Arial"/>
                <w:color w:val="000000"/>
                <w:sz w:val="24"/>
                <w:szCs w:val="24"/>
                <w:u w:color="000000"/>
              </w:rPr>
            </w:pPr>
            <w:r w:rsidRPr="00F15C70">
              <w:rPr>
                <w:rFonts w:ascii="Arial" w:eastAsia="Arial Unicode MS" w:hAnsi="Arial Unicode MS" w:cs="Arial Unicode MS"/>
                <w:color w:val="000000"/>
                <w:sz w:val="24"/>
                <w:szCs w:val="24"/>
                <w:u w:color="000000"/>
                <w:lang w:val="en-US"/>
              </w:rPr>
              <w:t>Otford Parish Council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36767" w14:textId="77777777" w:rsidR="00F7159A" w:rsidRPr="00F15C70" w:rsidRDefault="00F7159A" w:rsidP="00583DAE">
            <w:pPr>
              <w:spacing w:after="0" w:line="256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159A" w:rsidRPr="00F15C70" w14:paraId="021D496C" w14:textId="77777777" w:rsidTr="0035648A">
        <w:trPr>
          <w:trHeight w:val="45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E2E36" w14:textId="77777777" w:rsidR="00F7159A" w:rsidRPr="00F15C70" w:rsidRDefault="00F7159A" w:rsidP="00583DAE">
            <w:pPr>
              <w:spacing w:after="0" w:line="25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u w:color="000000"/>
              </w:rPr>
            </w:pPr>
            <w:r w:rsidRPr="00F15C70">
              <w:rPr>
                <w:rFonts w:ascii="Arial Bold" w:eastAsia="Arial" w:hAnsi="Arial" w:cs="Arial"/>
                <w:color w:val="000000"/>
                <w:u w:color="000000"/>
                <w:lang w:val="en-US"/>
              </w:rPr>
              <w:t>DATE: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CFA02F" w14:textId="77777777" w:rsidR="00F7159A" w:rsidRPr="00F15C70" w:rsidRDefault="00F7159A" w:rsidP="00583DAE">
            <w:pPr>
              <w:spacing w:after="0" w:line="256" w:lineRule="auto"/>
              <w:rPr>
                <w:rFonts w:ascii="Arial" w:eastAsia="Arial" w:hAnsi="Arial" w:cs="Arial"/>
                <w:color w:val="000000"/>
                <w:sz w:val="24"/>
                <w:szCs w:val="24"/>
                <w:u w:color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u w:color="000000"/>
              </w:rPr>
              <w:t>6</w:t>
            </w:r>
            <w:r w:rsidRPr="00C66F82">
              <w:rPr>
                <w:rFonts w:ascii="Arial" w:eastAsia="Arial" w:hAnsi="Arial" w:cs="Arial"/>
                <w:color w:val="000000"/>
                <w:sz w:val="24"/>
                <w:szCs w:val="24"/>
                <w:u w:color="000000"/>
                <w:vertAlign w:val="superscript"/>
              </w:rPr>
              <w:t>th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color="000000"/>
              </w:rPr>
              <w:t xml:space="preserve"> November 2019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131B9" w14:textId="77777777" w:rsidR="00F7159A" w:rsidRPr="00F15C70" w:rsidRDefault="00F7159A" w:rsidP="00583DAE">
            <w:pPr>
              <w:spacing w:after="0" w:line="256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88FDCA5" w14:textId="77777777" w:rsidR="00F7159A" w:rsidRDefault="00F7159A"/>
    <w:sectPr w:rsidR="00F7159A" w:rsidSect="0035648A">
      <w:pgSz w:w="11906" w:h="16838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9A"/>
    <w:rsid w:val="0016581F"/>
    <w:rsid w:val="002B378E"/>
    <w:rsid w:val="0035648A"/>
    <w:rsid w:val="003E5BD1"/>
    <w:rsid w:val="00CB1169"/>
    <w:rsid w:val="00F7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C4FC8"/>
  <w15:chartTrackingRefBased/>
  <w15:docId w15:val="{F542A260-45F0-4DDC-8851-9C8956C8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15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 Desktop</dc:creator>
  <cp:keywords/>
  <dc:description/>
  <cp:lastModifiedBy>Clerk</cp:lastModifiedBy>
  <cp:revision>5</cp:revision>
  <dcterms:created xsi:type="dcterms:W3CDTF">2019-11-05T12:39:00Z</dcterms:created>
  <dcterms:modified xsi:type="dcterms:W3CDTF">2019-11-07T11:20:00Z</dcterms:modified>
</cp:coreProperties>
</file>