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CC44" w14:textId="0409FFD4" w:rsidR="00C27FE5" w:rsidRDefault="00716770" w:rsidP="00C27FE5">
      <w:pPr>
        <w:jc w:val="center"/>
        <w:rPr>
          <w:rFonts w:ascii="Arial" w:hAnsi="Arial" w:cs="Arial"/>
        </w:rPr>
      </w:pPr>
      <w:r w:rsidRPr="00716770">
        <w:rPr>
          <w:rFonts w:ascii="Arial" w:hAnsi="Arial" w:cs="Arial"/>
          <w:noProof/>
        </w:rPr>
        <mc:AlternateContent>
          <mc:Choice Requires="wps">
            <w:drawing>
              <wp:anchor distT="45720" distB="45720" distL="114300" distR="114300" simplePos="0" relativeHeight="251661312" behindDoc="0" locked="0" layoutInCell="1" allowOverlap="1" wp14:anchorId="340583C4" wp14:editId="232AAA17">
                <wp:simplePos x="0" y="0"/>
                <wp:positionH relativeFrom="column">
                  <wp:posOffset>287655</wp:posOffset>
                </wp:positionH>
                <wp:positionV relativeFrom="paragraph">
                  <wp:posOffset>0</wp:posOffset>
                </wp:positionV>
                <wp:extent cx="48006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4620"/>
                        </a:xfrm>
                        <a:prstGeom prst="rect">
                          <a:avLst/>
                        </a:prstGeom>
                        <a:solidFill>
                          <a:srgbClr val="FFFFFF"/>
                        </a:solidFill>
                        <a:ln w="9525">
                          <a:noFill/>
                          <a:miter lim="800000"/>
                          <a:headEnd/>
                          <a:tailEnd/>
                        </a:ln>
                      </wps:spPr>
                      <wps:txbx>
                        <w:txbxContent>
                          <w:p w14:paraId="779FF228" w14:textId="3ED024BA" w:rsidR="00716770" w:rsidRDefault="00716770" w:rsidP="00716770">
                            <w:pPr>
                              <w:spacing w:after="0" w:line="240" w:lineRule="auto"/>
                              <w:jc w:val="center"/>
                              <w:rPr>
                                <w:rFonts w:ascii="Arial" w:hAnsi="Arial" w:cs="Arial"/>
                                <w:b/>
                                <w:bCs/>
                                <w:sz w:val="36"/>
                                <w:szCs w:val="36"/>
                              </w:rPr>
                            </w:pPr>
                            <w:r w:rsidRPr="00107416">
                              <w:rPr>
                                <w:rFonts w:ascii="Arial" w:hAnsi="Arial" w:cs="Arial"/>
                                <w:b/>
                                <w:bCs/>
                                <w:sz w:val="36"/>
                                <w:szCs w:val="36"/>
                              </w:rPr>
                              <w:t>Design &amp; Access Statement</w:t>
                            </w:r>
                          </w:p>
                          <w:p w14:paraId="521DB8F4" w14:textId="65ECC71D" w:rsidR="00374154" w:rsidRPr="00107416" w:rsidRDefault="00374154" w:rsidP="00716770">
                            <w:pPr>
                              <w:spacing w:after="0" w:line="240" w:lineRule="auto"/>
                              <w:jc w:val="center"/>
                              <w:rPr>
                                <w:rFonts w:ascii="Arial" w:hAnsi="Arial" w:cs="Arial"/>
                                <w:b/>
                                <w:bCs/>
                                <w:sz w:val="24"/>
                                <w:szCs w:val="24"/>
                              </w:rPr>
                            </w:pPr>
                            <w:r w:rsidRPr="00107416">
                              <w:rPr>
                                <w:rFonts w:ascii="Arial" w:hAnsi="Arial" w:cs="Arial"/>
                                <w:b/>
                                <w:bCs/>
                                <w:sz w:val="24"/>
                                <w:szCs w:val="24"/>
                              </w:rPr>
                              <w:t>Incorporating the Heritage Statement</w:t>
                            </w:r>
                            <w:bookmarkStart w:id="0" w:name="_GoBack"/>
                            <w:bookmarkEnd w:id="0"/>
                          </w:p>
                          <w:p w14:paraId="30993195" w14:textId="77777777" w:rsidR="00716770" w:rsidRDefault="00716770" w:rsidP="00716770">
                            <w:pPr>
                              <w:spacing w:after="0" w:line="240" w:lineRule="auto"/>
                              <w:jc w:val="center"/>
                              <w:rPr>
                                <w:rFonts w:ascii="Arial" w:hAnsi="Arial" w:cs="Arial"/>
                              </w:rPr>
                            </w:pPr>
                          </w:p>
                          <w:p w14:paraId="43379207" w14:textId="14B179F2" w:rsidR="00716770" w:rsidRDefault="00716770" w:rsidP="00716770">
                            <w:pPr>
                              <w:spacing w:after="0" w:line="240" w:lineRule="auto"/>
                              <w:jc w:val="center"/>
                              <w:rPr>
                                <w:rFonts w:ascii="Arial" w:hAnsi="Arial" w:cs="Arial"/>
                              </w:rPr>
                            </w:pPr>
                            <w:r>
                              <w:rPr>
                                <w:rFonts w:ascii="Arial" w:hAnsi="Arial" w:cs="Arial"/>
                              </w:rPr>
                              <w:t xml:space="preserve">Le </w:t>
                            </w:r>
                            <w:proofErr w:type="spellStart"/>
                            <w:r>
                              <w:rPr>
                                <w:rFonts w:ascii="Arial" w:hAnsi="Arial" w:cs="Arial"/>
                              </w:rPr>
                              <w:t>Soken</w:t>
                            </w:r>
                            <w:proofErr w:type="spellEnd"/>
                            <w:r>
                              <w:rPr>
                                <w:rFonts w:ascii="Arial" w:hAnsi="Arial" w:cs="Arial"/>
                              </w:rPr>
                              <w:t xml:space="preserve"> House</w:t>
                            </w:r>
                          </w:p>
                          <w:p w14:paraId="45E9EC30" w14:textId="77777777" w:rsidR="00716770" w:rsidRDefault="00716770" w:rsidP="00716770">
                            <w:pPr>
                              <w:spacing w:after="0" w:line="240" w:lineRule="auto"/>
                              <w:jc w:val="center"/>
                              <w:rPr>
                                <w:rFonts w:ascii="Arial" w:hAnsi="Arial" w:cs="Arial"/>
                              </w:rPr>
                            </w:pPr>
                            <w:r>
                              <w:rPr>
                                <w:rFonts w:ascii="Arial" w:hAnsi="Arial" w:cs="Arial"/>
                              </w:rPr>
                              <w:t>High Street</w:t>
                            </w:r>
                          </w:p>
                          <w:p w14:paraId="3A16B884" w14:textId="77777777" w:rsidR="00716770" w:rsidRDefault="00716770" w:rsidP="00716770">
                            <w:pPr>
                              <w:spacing w:after="0" w:line="240" w:lineRule="auto"/>
                              <w:jc w:val="center"/>
                              <w:rPr>
                                <w:rFonts w:ascii="Arial" w:hAnsi="Arial" w:cs="Arial"/>
                              </w:rPr>
                            </w:pPr>
                            <w:r>
                              <w:rPr>
                                <w:rFonts w:ascii="Arial" w:hAnsi="Arial" w:cs="Arial"/>
                              </w:rPr>
                              <w:t xml:space="preserve">Thorpe Le </w:t>
                            </w:r>
                            <w:proofErr w:type="spellStart"/>
                            <w:r>
                              <w:rPr>
                                <w:rFonts w:ascii="Arial" w:hAnsi="Arial" w:cs="Arial"/>
                              </w:rPr>
                              <w:t>Soken</w:t>
                            </w:r>
                            <w:proofErr w:type="spellEnd"/>
                            <w:r>
                              <w:rPr>
                                <w:rFonts w:ascii="Arial" w:hAnsi="Arial" w:cs="Arial"/>
                              </w:rPr>
                              <w:t>, CO16 0EA</w:t>
                            </w:r>
                          </w:p>
                          <w:p w14:paraId="37AECF0D" w14:textId="6076A8D3" w:rsidR="00716770" w:rsidRDefault="007167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583C4" id="_x0000_t202" coordsize="21600,21600" o:spt="202" path="m,l,21600r21600,l21600,xe">
                <v:stroke joinstyle="miter"/>
                <v:path gradientshapeok="t" o:connecttype="rect"/>
              </v:shapetype>
              <v:shape id="Text Box 2" o:spid="_x0000_s1026" type="#_x0000_t202" style="position:absolute;left:0;text-align:left;margin-left:22.65pt;margin-top:0;width:37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xXHw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" stroked="f">
                <v:textbox style="mso-fit-shape-to-text:t">
                  <w:txbxContent>
                    <w:p w14:paraId="779FF228" w14:textId="3ED024BA" w:rsidR="00716770" w:rsidRDefault="00716770" w:rsidP="00716770">
                      <w:pPr>
                        <w:spacing w:after="0" w:line="240" w:lineRule="auto"/>
                        <w:jc w:val="center"/>
                        <w:rPr>
                          <w:rFonts w:ascii="Arial" w:hAnsi="Arial" w:cs="Arial"/>
                          <w:b/>
                          <w:bCs/>
                          <w:sz w:val="36"/>
                          <w:szCs w:val="36"/>
                        </w:rPr>
                      </w:pPr>
                      <w:r w:rsidRPr="00107416">
                        <w:rPr>
                          <w:rFonts w:ascii="Arial" w:hAnsi="Arial" w:cs="Arial"/>
                          <w:b/>
                          <w:bCs/>
                          <w:sz w:val="36"/>
                          <w:szCs w:val="36"/>
                        </w:rPr>
                        <w:t>Design &amp; Access Statement</w:t>
                      </w:r>
                    </w:p>
                    <w:p w14:paraId="521DB8F4" w14:textId="65ECC71D" w:rsidR="00374154" w:rsidRPr="00107416" w:rsidRDefault="00374154" w:rsidP="00716770">
                      <w:pPr>
                        <w:spacing w:after="0" w:line="240" w:lineRule="auto"/>
                        <w:jc w:val="center"/>
                        <w:rPr>
                          <w:rFonts w:ascii="Arial" w:hAnsi="Arial" w:cs="Arial"/>
                          <w:b/>
                          <w:bCs/>
                          <w:sz w:val="24"/>
                          <w:szCs w:val="24"/>
                        </w:rPr>
                      </w:pPr>
                      <w:r w:rsidRPr="00107416">
                        <w:rPr>
                          <w:rFonts w:ascii="Arial" w:hAnsi="Arial" w:cs="Arial"/>
                          <w:b/>
                          <w:bCs/>
                          <w:sz w:val="24"/>
                          <w:szCs w:val="24"/>
                        </w:rPr>
                        <w:t>Incorporating the Heritage Statement</w:t>
                      </w:r>
                      <w:bookmarkStart w:id="1" w:name="_GoBack"/>
                      <w:bookmarkEnd w:id="1"/>
                    </w:p>
                    <w:p w14:paraId="30993195" w14:textId="77777777" w:rsidR="00716770" w:rsidRDefault="00716770" w:rsidP="00716770">
                      <w:pPr>
                        <w:spacing w:after="0" w:line="240" w:lineRule="auto"/>
                        <w:jc w:val="center"/>
                        <w:rPr>
                          <w:rFonts w:ascii="Arial" w:hAnsi="Arial" w:cs="Arial"/>
                        </w:rPr>
                      </w:pPr>
                    </w:p>
                    <w:p w14:paraId="43379207" w14:textId="14B179F2" w:rsidR="00716770" w:rsidRDefault="00716770" w:rsidP="00716770">
                      <w:pPr>
                        <w:spacing w:after="0" w:line="240" w:lineRule="auto"/>
                        <w:jc w:val="center"/>
                        <w:rPr>
                          <w:rFonts w:ascii="Arial" w:hAnsi="Arial" w:cs="Arial"/>
                        </w:rPr>
                      </w:pPr>
                      <w:r>
                        <w:rPr>
                          <w:rFonts w:ascii="Arial" w:hAnsi="Arial" w:cs="Arial"/>
                        </w:rPr>
                        <w:t xml:space="preserve">Le </w:t>
                      </w:r>
                      <w:proofErr w:type="spellStart"/>
                      <w:r>
                        <w:rPr>
                          <w:rFonts w:ascii="Arial" w:hAnsi="Arial" w:cs="Arial"/>
                        </w:rPr>
                        <w:t>Soken</w:t>
                      </w:r>
                      <w:proofErr w:type="spellEnd"/>
                      <w:r>
                        <w:rPr>
                          <w:rFonts w:ascii="Arial" w:hAnsi="Arial" w:cs="Arial"/>
                        </w:rPr>
                        <w:t xml:space="preserve"> House</w:t>
                      </w:r>
                    </w:p>
                    <w:p w14:paraId="45E9EC30" w14:textId="77777777" w:rsidR="00716770" w:rsidRDefault="00716770" w:rsidP="00716770">
                      <w:pPr>
                        <w:spacing w:after="0" w:line="240" w:lineRule="auto"/>
                        <w:jc w:val="center"/>
                        <w:rPr>
                          <w:rFonts w:ascii="Arial" w:hAnsi="Arial" w:cs="Arial"/>
                        </w:rPr>
                      </w:pPr>
                      <w:r>
                        <w:rPr>
                          <w:rFonts w:ascii="Arial" w:hAnsi="Arial" w:cs="Arial"/>
                        </w:rPr>
                        <w:t>High Street</w:t>
                      </w:r>
                    </w:p>
                    <w:p w14:paraId="3A16B884" w14:textId="77777777" w:rsidR="00716770" w:rsidRDefault="00716770" w:rsidP="00716770">
                      <w:pPr>
                        <w:spacing w:after="0" w:line="240" w:lineRule="auto"/>
                        <w:jc w:val="center"/>
                        <w:rPr>
                          <w:rFonts w:ascii="Arial" w:hAnsi="Arial" w:cs="Arial"/>
                        </w:rPr>
                      </w:pPr>
                      <w:r>
                        <w:rPr>
                          <w:rFonts w:ascii="Arial" w:hAnsi="Arial" w:cs="Arial"/>
                        </w:rPr>
                        <w:t xml:space="preserve">Thorpe Le </w:t>
                      </w:r>
                      <w:proofErr w:type="spellStart"/>
                      <w:r>
                        <w:rPr>
                          <w:rFonts w:ascii="Arial" w:hAnsi="Arial" w:cs="Arial"/>
                        </w:rPr>
                        <w:t>Soken</w:t>
                      </w:r>
                      <w:proofErr w:type="spellEnd"/>
                      <w:r>
                        <w:rPr>
                          <w:rFonts w:ascii="Arial" w:hAnsi="Arial" w:cs="Arial"/>
                        </w:rPr>
                        <w:t>, CO16 0EA</w:t>
                      </w:r>
                    </w:p>
                    <w:p w14:paraId="37AECF0D" w14:textId="6076A8D3" w:rsidR="00716770" w:rsidRDefault="00716770"/>
                  </w:txbxContent>
                </v:textbox>
                <w10:wrap type="square"/>
              </v:shape>
            </w:pict>
          </mc:Fallback>
        </mc:AlternateContent>
      </w:r>
      <w:r w:rsidR="00C27FE5">
        <w:rPr>
          <w:rFonts w:eastAsia="Times New Roman"/>
          <w:noProof/>
        </w:rPr>
        <w:drawing>
          <wp:inline distT="0" distB="0" distL="0" distR="0" wp14:anchorId="3B3C3AED" wp14:editId="10AD6A3F">
            <wp:extent cx="2237697" cy="3262656"/>
            <wp:effectExtent l="1588" t="0" r="0" b="0"/>
            <wp:docPr id="16" name="Picture 16" descr="cid:8f2018e3-0fee-4294-b4ab-47503e89e1c5@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f2018e3-0fee-4294-b4ab-47503e89e1c5@GBRP265.PROD.OUTLOOK.COM"/>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t="440" r="38251"/>
                    <a:stretch/>
                  </pic:blipFill>
                  <pic:spPr bwMode="auto">
                    <a:xfrm rot="5400000">
                      <a:off x="0" y="0"/>
                      <a:ext cx="2301000" cy="3354954"/>
                    </a:xfrm>
                    <a:prstGeom prst="rect">
                      <a:avLst/>
                    </a:prstGeom>
                    <a:noFill/>
                    <a:ln>
                      <a:noFill/>
                    </a:ln>
                    <a:extLst>
                      <a:ext uri="{53640926-AAD7-44D8-BBD7-CCE9431645EC}">
                        <a14:shadowObscured xmlns:a14="http://schemas.microsoft.com/office/drawing/2010/main"/>
                      </a:ext>
                    </a:extLst>
                  </pic:spPr>
                </pic:pic>
              </a:graphicData>
            </a:graphic>
          </wp:inline>
        </w:drawing>
      </w:r>
    </w:p>
    <w:p w14:paraId="14DCC017" w14:textId="77777777" w:rsidR="00374154" w:rsidRDefault="00374154" w:rsidP="00870780">
      <w:pPr>
        <w:rPr>
          <w:rFonts w:ascii="Arial" w:hAnsi="Arial" w:cs="Arial"/>
        </w:rPr>
      </w:pPr>
    </w:p>
    <w:p w14:paraId="021E6904" w14:textId="1A97C77D" w:rsidR="00870780" w:rsidRPr="00EB6DA2" w:rsidRDefault="00870780" w:rsidP="00870780">
      <w:pPr>
        <w:rPr>
          <w:rFonts w:ascii="Arial" w:hAnsi="Arial" w:cs="Arial"/>
        </w:rPr>
      </w:pPr>
      <w:r w:rsidRPr="00EB6DA2">
        <w:rPr>
          <w:rFonts w:ascii="Arial" w:hAnsi="Arial" w:cs="Arial"/>
        </w:rPr>
        <w:t xml:space="preserve">This </w:t>
      </w:r>
      <w:r w:rsidR="00374154">
        <w:rPr>
          <w:rFonts w:ascii="Arial" w:hAnsi="Arial" w:cs="Arial"/>
        </w:rPr>
        <w:t>D</w:t>
      </w:r>
      <w:r w:rsidRPr="00EB6DA2">
        <w:rPr>
          <w:rFonts w:ascii="Arial" w:hAnsi="Arial" w:cs="Arial"/>
        </w:rPr>
        <w:t xml:space="preserve">esign and </w:t>
      </w:r>
      <w:r w:rsidR="00374154">
        <w:rPr>
          <w:rFonts w:ascii="Arial" w:hAnsi="Arial" w:cs="Arial"/>
        </w:rPr>
        <w:t>A</w:t>
      </w:r>
      <w:r w:rsidRPr="00EB6DA2">
        <w:rPr>
          <w:rFonts w:ascii="Arial" w:hAnsi="Arial" w:cs="Arial"/>
        </w:rPr>
        <w:t xml:space="preserve">ccess </w:t>
      </w:r>
      <w:r w:rsidR="00374154">
        <w:rPr>
          <w:rFonts w:ascii="Arial" w:hAnsi="Arial" w:cs="Arial"/>
        </w:rPr>
        <w:t>S</w:t>
      </w:r>
      <w:r w:rsidRPr="00EB6DA2">
        <w:rPr>
          <w:rFonts w:ascii="Arial" w:hAnsi="Arial" w:cs="Arial"/>
        </w:rPr>
        <w:t>tatement</w:t>
      </w:r>
      <w:r w:rsidR="00716770">
        <w:rPr>
          <w:rFonts w:ascii="Arial" w:hAnsi="Arial" w:cs="Arial"/>
        </w:rPr>
        <w:t xml:space="preserve"> is submitted to support an application for listed building consent for</w:t>
      </w:r>
      <w:r w:rsidRPr="00EB6DA2">
        <w:rPr>
          <w:rFonts w:ascii="Arial" w:hAnsi="Arial" w:cs="Arial"/>
        </w:rPr>
        <w:t xml:space="preserve"> internal work</w:t>
      </w:r>
      <w:r w:rsidR="00716770">
        <w:rPr>
          <w:rFonts w:ascii="Arial" w:hAnsi="Arial" w:cs="Arial"/>
        </w:rPr>
        <w:t>s</w:t>
      </w:r>
      <w:r w:rsidRPr="00EB6DA2">
        <w:rPr>
          <w:rFonts w:ascii="Arial" w:hAnsi="Arial" w:cs="Arial"/>
        </w:rPr>
        <w:t xml:space="preserve"> to Le </w:t>
      </w:r>
      <w:proofErr w:type="spellStart"/>
      <w:r w:rsidRPr="00EB6DA2">
        <w:rPr>
          <w:rFonts w:ascii="Arial" w:hAnsi="Arial" w:cs="Arial"/>
        </w:rPr>
        <w:t>Soken</w:t>
      </w:r>
      <w:proofErr w:type="spellEnd"/>
      <w:r w:rsidRPr="00EB6DA2">
        <w:rPr>
          <w:rFonts w:ascii="Arial" w:hAnsi="Arial" w:cs="Arial"/>
        </w:rPr>
        <w:t xml:space="preserve"> House.  It also constitutes the Heritage Statement </w:t>
      </w:r>
      <w:r w:rsidR="00716770">
        <w:rPr>
          <w:rFonts w:ascii="Arial" w:hAnsi="Arial" w:cs="Arial"/>
        </w:rPr>
        <w:t>for the purposes of the same application.</w:t>
      </w:r>
    </w:p>
    <w:p w14:paraId="63AF5CF2" w14:textId="27F60804" w:rsidR="00870780" w:rsidRPr="00EB6DA2" w:rsidRDefault="00870780" w:rsidP="00870780">
      <w:pPr>
        <w:rPr>
          <w:rFonts w:ascii="Arial" w:hAnsi="Arial" w:cs="Arial"/>
        </w:rPr>
      </w:pPr>
      <w:r w:rsidRPr="00EB6DA2">
        <w:rPr>
          <w:rFonts w:ascii="Arial" w:hAnsi="Arial" w:cs="Arial"/>
        </w:rPr>
        <w:t xml:space="preserve">The property is Grade II listed (UID: </w:t>
      </w:r>
      <w:r w:rsidRPr="00EB6DA2">
        <w:rPr>
          <w:rFonts w:ascii="Arial" w:hAnsi="Arial" w:cs="Arial"/>
          <w:color w:val="000000"/>
          <w:shd w:val="clear" w:color="auto" w:fill="FFFFFF"/>
        </w:rPr>
        <w:t>1322621</w:t>
      </w:r>
      <w:r w:rsidRPr="00EB6DA2">
        <w:rPr>
          <w:rFonts w:ascii="Arial" w:hAnsi="Arial" w:cs="Arial"/>
        </w:rPr>
        <w:t xml:space="preserve"> designated 30/01/1987) and set within</w:t>
      </w:r>
      <w:r w:rsidR="00374154">
        <w:rPr>
          <w:rFonts w:ascii="Arial" w:hAnsi="Arial" w:cs="Arial"/>
        </w:rPr>
        <w:t xml:space="preserve"> the</w:t>
      </w:r>
      <w:r w:rsidRPr="00EB6DA2">
        <w:rPr>
          <w:rFonts w:ascii="Arial" w:hAnsi="Arial" w:cs="Arial"/>
        </w:rPr>
        <w:t xml:space="preserve"> Thorpe Le </w:t>
      </w:r>
      <w:proofErr w:type="spellStart"/>
      <w:r w:rsidRPr="00EB6DA2">
        <w:rPr>
          <w:rFonts w:ascii="Arial" w:hAnsi="Arial" w:cs="Arial"/>
        </w:rPr>
        <w:t>Soken</w:t>
      </w:r>
      <w:proofErr w:type="spellEnd"/>
      <w:r w:rsidRPr="00EB6DA2">
        <w:rPr>
          <w:rFonts w:ascii="Arial" w:hAnsi="Arial" w:cs="Arial"/>
        </w:rPr>
        <w:t xml:space="preserve"> Conservation Area.  </w:t>
      </w:r>
    </w:p>
    <w:p w14:paraId="598DAD58" w14:textId="0B1D6772" w:rsidR="00870780" w:rsidRPr="00EB6DA2" w:rsidRDefault="00C27FE5" w:rsidP="00C27FE5">
      <w:pPr>
        <w:rPr>
          <w:rFonts w:ascii="Arial" w:hAnsi="Arial" w:cs="Arial"/>
        </w:rPr>
      </w:pPr>
      <w:r>
        <w:rPr>
          <w:rFonts w:ascii="Arial" w:hAnsi="Arial" w:cs="Arial"/>
        </w:rPr>
        <w:t>A</w:t>
      </w:r>
      <w:r w:rsidR="00870780" w:rsidRPr="00EB6DA2">
        <w:rPr>
          <w:rFonts w:ascii="Arial" w:hAnsi="Arial" w:cs="Arial"/>
        </w:rPr>
        <w:t xml:space="preserve"> copy of the listing description is </w:t>
      </w:r>
      <w:r w:rsidR="008F4115">
        <w:rPr>
          <w:rFonts w:ascii="Arial" w:hAnsi="Arial" w:cs="Arial"/>
        </w:rPr>
        <w:t>provided as Appendix 1.</w:t>
      </w:r>
      <w:r w:rsidR="007547D8">
        <w:rPr>
          <w:rFonts w:ascii="Arial" w:hAnsi="Arial" w:cs="Arial"/>
        </w:rPr>
        <w:t xml:space="preserve"> Extracts of the listing description are also used to inform the description provided below.</w:t>
      </w:r>
    </w:p>
    <w:p w14:paraId="50C124C5" w14:textId="17F8C586" w:rsidR="00870780" w:rsidRPr="00EB6DA2" w:rsidRDefault="00374154">
      <w:pPr>
        <w:jc w:val="both"/>
        <w:rPr>
          <w:rFonts w:ascii="Arial" w:hAnsi="Arial" w:cs="Arial"/>
        </w:rPr>
      </w:pPr>
      <w:r>
        <w:rPr>
          <w:rFonts w:ascii="Arial" w:hAnsi="Arial" w:cs="Arial"/>
        </w:rPr>
        <w:t>In accordance</w:t>
      </w:r>
      <w:r w:rsidR="00870780" w:rsidRPr="00EB6DA2">
        <w:rPr>
          <w:rFonts w:ascii="Arial" w:hAnsi="Arial" w:cs="Arial"/>
        </w:rPr>
        <w:t xml:space="preserve"> with</w:t>
      </w:r>
      <w:r>
        <w:rPr>
          <w:rFonts w:ascii="Arial" w:hAnsi="Arial" w:cs="Arial"/>
        </w:rPr>
        <w:t xml:space="preserve"> paragraph 189 of the</w:t>
      </w:r>
      <w:r w:rsidR="00870780" w:rsidRPr="00EB6DA2">
        <w:rPr>
          <w:rFonts w:ascii="Arial" w:hAnsi="Arial" w:cs="Arial"/>
        </w:rPr>
        <w:t xml:space="preserve"> National Policy Planning Framework</w:t>
      </w:r>
      <w:r w:rsidR="00404B7D">
        <w:rPr>
          <w:rFonts w:ascii="Arial" w:hAnsi="Arial" w:cs="Arial"/>
        </w:rPr>
        <w:t xml:space="preserve"> (2019)</w:t>
      </w:r>
      <w:r w:rsidR="007547D8">
        <w:rPr>
          <w:rFonts w:ascii="Arial" w:hAnsi="Arial" w:cs="Arial"/>
        </w:rPr>
        <w:t>,</w:t>
      </w:r>
      <w:r w:rsidR="00870780" w:rsidRPr="00EB6DA2">
        <w:rPr>
          <w:rFonts w:ascii="Arial" w:hAnsi="Arial" w:cs="Arial"/>
        </w:rPr>
        <w:t xml:space="preserve"> this statement</w:t>
      </w:r>
      <w:r>
        <w:rPr>
          <w:rFonts w:ascii="Arial" w:hAnsi="Arial" w:cs="Arial"/>
        </w:rPr>
        <w:t xml:space="preserve"> seeks to </w:t>
      </w:r>
      <w:r w:rsidRPr="00107416">
        <w:rPr>
          <w:rFonts w:ascii="Arial" w:hAnsi="Arial" w:cs="Arial"/>
        </w:rPr>
        <w:t>describe the significance of any heritage assets affected, including any contribution made by their setting</w:t>
      </w:r>
      <w:r w:rsidR="00CC5FB2">
        <w:rPr>
          <w:rFonts w:ascii="Arial" w:hAnsi="Arial" w:cs="Arial"/>
        </w:rPr>
        <w:t>,</w:t>
      </w:r>
      <w:r w:rsidR="00F61491">
        <w:rPr>
          <w:rFonts w:ascii="Arial" w:hAnsi="Arial" w:cs="Arial"/>
        </w:rPr>
        <w:t xml:space="preserve"> and </w:t>
      </w:r>
      <w:r w:rsidR="00870780" w:rsidRPr="00EB6DA2">
        <w:rPr>
          <w:rFonts w:ascii="Arial" w:hAnsi="Arial" w:cs="Arial"/>
        </w:rPr>
        <w:t>provide</w:t>
      </w:r>
      <w:r w:rsidR="002F37F8">
        <w:rPr>
          <w:rFonts w:ascii="Arial" w:hAnsi="Arial" w:cs="Arial"/>
        </w:rPr>
        <w:t xml:space="preserve"> </w:t>
      </w:r>
      <w:r w:rsidR="00F61491">
        <w:rPr>
          <w:rFonts w:ascii="Arial" w:hAnsi="Arial" w:cs="Arial"/>
        </w:rPr>
        <w:t>a</w:t>
      </w:r>
      <w:r w:rsidR="00870780" w:rsidRPr="00EB6DA2">
        <w:rPr>
          <w:rFonts w:ascii="Arial" w:hAnsi="Arial" w:cs="Arial"/>
        </w:rPr>
        <w:t xml:space="preserve">n assessment of the impact of the proposed works on the heritage asset. </w:t>
      </w:r>
    </w:p>
    <w:p w14:paraId="1CAC811F" w14:textId="50FD88A7" w:rsidR="00870780" w:rsidRPr="00EB6DA2" w:rsidRDefault="00F61491" w:rsidP="00C27FE5">
      <w:pPr>
        <w:jc w:val="both"/>
        <w:rPr>
          <w:rFonts w:ascii="Arial" w:hAnsi="Arial" w:cs="Arial"/>
        </w:rPr>
      </w:pPr>
      <w:r>
        <w:rPr>
          <w:rFonts w:ascii="Arial" w:hAnsi="Arial" w:cs="Arial"/>
        </w:rPr>
        <w:t>Paragraph 189 also notes that the</w:t>
      </w:r>
      <w:r w:rsidRPr="00CA16AA">
        <w:rPr>
          <w:rFonts w:ascii="Arial" w:hAnsi="Arial" w:cs="Arial"/>
        </w:rPr>
        <w:t xml:space="preserve"> level of detail</w:t>
      </w:r>
      <w:r>
        <w:rPr>
          <w:rFonts w:ascii="Arial" w:hAnsi="Arial" w:cs="Arial"/>
        </w:rPr>
        <w:t xml:space="preserve"> provided to support an application</w:t>
      </w:r>
      <w:r w:rsidRPr="00CA16AA">
        <w:rPr>
          <w:rFonts w:ascii="Arial" w:hAnsi="Arial" w:cs="Arial"/>
        </w:rPr>
        <w:t xml:space="preserve"> </w:t>
      </w:r>
      <w:r>
        <w:rPr>
          <w:rFonts w:ascii="Arial" w:hAnsi="Arial" w:cs="Arial"/>
        </w:rPr>
        <w:t>“</w:t>
      </w:r>
      <w:r w:rsidRPr="00107416">
        <w:rPr>
          <w:rFonts w:ascii="Arial" w:hAnsi="Arial" w:cs="Arial"/>
          <w:i/>
          <w:iCs/>
        </w:rPr>
        <w:t>should be proportionate to the assets’ importance and no more than is sufficient to understand the potential impact of the proposal on their significance</w:t>
      </w:r>
      <w:r>
        <w:rPr>
          <w:rFonts w:ascii="Arial" w:hAnsi="Arial" w:cs="Arial"/>
        </w:rPr>
        <w:t>”</w:t>
      </w:r>
      <w:r w:rsidRPr="00CA16AA">
        <w:rPr>
          <w:rFonts w:ascii="Arial" w:hAnsi="Arial" w:cs="Arial"/>
        </w:rPr>
        <w:t>.</w:t>
      </w:r>
      <w:r>
        <w:rPr>
          <w:rFonts w:ascii="Arial" w:hAnsi="Arial" w:cs="Arial"/>
        </w:rPr>
        <w:t xml:space="preserve">  </w:t>
      </w:r>
      <w:r w:rsidR="00870780" w:rsidRPr="00EB6DA2">
        <w:rPr>
          <w:rFonts w:ascii="Arial" w:hAnsi="Arial" w:cs="Arial"/>
        </w:rPr>
        <w:t xml:space="preserve">This statement has been undertaken with the consideration of the level and extent of the proposed </w:t>
      </w:r>
      <w:proofErr w:type="gramStart"/>
      <w:r w:rsidR="00870780" w:rsidRPr="00EB6DA2">
        <w:rPr>
          <w:rFonts w:ascii="Arial" w:hAnsi="Arial" w:cs="Arial"/>
        </w:rPr>
        <w:t>works, and</w:t>
      </w:r>
      <w:proofErr w:type="gramEnd"/>
      <w:r w:rsidR="00870780" w:rsidRPr="00EB6DA2">
        <w:rPr>
          <w:rFonts w:ascii="Arial" w:hAnsi="Arial" w:cs="Arial"/>
        </w:rPr>
        <w:t xml:space="preserve"> is not to be considered as a full historical report or conservation plan. </w:t>
      </w:r>
    </w:p>
    <w:p w14:paraId="73621305" w14:textId="77777777" w:rsidR="00253625" w:rsidRDefault="00253625" w:rsidP="00C27FE5">
      <w:pPr>
        <w:jc w:val="both"/>
        <w:rPr>
          <w:rFonts w:ascii="Arial" w:hAnsi="Arial" w:cs="Arial"/>
          <w:b/>
        </w:rPr>
      </w:pPr>
    </w:p>
    <w:p w14:paraId="20E236CA" w14:textId="3DBE587C" w:rsidR="00870780" w:rsidRPr="00C27FE5" w:rsidRDefault="00870780" w:rsidP="00C27FE5">
      <w:pPr>
        <w:jc w:val="both"/>
        <w:rPr>
          <w:rFonts w:ascii="Arial" w:hAnsi="Arial" w:cs="Arial"/>
          <w:b/>
        </w:rPr>
      </w:pPr>
      <w:r w:rsidRPr="00C27FE5">
        <w:rPr>
          <w:rFonts w:ascii="Arial" w:hAnsi="Arial" w:cs="Arial"/>
          <w:b/>
        </w:rPr>
        <w:t xml:space="preserve">Description </w:t>
      </w:r>
    </w:p>
    <w:p w14:paraId="215CA386" w14:textId="47EBD490" w:rsidR="00870780" w:rsidRPr="00EB6DA2" w:rsidRDefault="00870780" w:rsidP="00C27FE5">
      <w:pPr>
        <w:jc w:val="both"/>
        <w:rPr>
          <w:rFonts w:ascii="Arial" w:hAnsi="Arial" w:cs="Arial"/>
        </w:rPr>
      </w:pPr>
      <w:r w:rsidRPr="00EB6DA2">
        <w:rPr>
          <w:rFonts w:ascii="Arial" w:hAnsi="Arial" w:cs="Arial"/>
        </w:rPr>
        <w:t xml:space="preserve">The building </w:t>
      </w:r>
      <w:proofErr w:type="gramStart"/>
      <w:r w:rsidRPr="00EB6DA2">
        <w:rPr>
          <w:rFonts w:ascii="Arial" w:hAnsi="Arial" w:cs="Arial"/>
        </w:rPr>
        <w:t>i</w:t>
      </w:r>
      <w:r w:rsidR="00F61491">
        <w:rPr>
          <w:rFonts w:ascii="Arial" w:hAnsi="Arial" w:cs="Arial"/>
        </w:rPr>
        <w:t>s</w:t>
      </w:r>
      <w:r w:rsidRPr="00EB6DA2">
        <w:rPr>
          <w:rFonts w:ascii="Arial" w:hAnsi="Arial" w:cs="Arial"/>
        </w:rPr>
        <w:t xml:space="preserve"> located in</w:t>
      </w:r>
      <w:proofErr w:type="gramEnd"/>
      <w:r w:rsidRPr="00EB6DA2">
        <w:rPr>
          <w:rFonts w:ascii="Arial" w:hAnsi="Arial" w:cs="Arial"/>
        </w:rPr>
        <w:t xml:space="preserve"> the village of Thorpe Le </w:t>
      </w:r>
      <w:proofErr w:type="spellStart"/>
      <w:r w:rsidRPr="00EB6DA2">
        <w:rPr>
          <w:rFonts w:ascii="Arial" w:hAnsi="Arial" w:cs="Arial"/>
        </w:rPr>
        <w:t>Soken</w:t>
      </w:r>
      <w:proofErr w:type="spellEnd"/>
      <w:r w:rsidRPr="00EB6DA2">
        <w:rPr>
          <w:rFonts w:ascii="Arial" w:hAnsi="Arial" w:cs="Arial"/>
        </w:rPr>
        <w:t>, a civil parish with the Tendring District of Essex.</w:t>
      </w:r>
    </w:p>
    <w:p w14:paraId="79FA11BC" w14:textId="2CE03874" w:rsidR="00BC0D3D" w:rsidRPr="00EB6DA2" w:rsidRDefault="00870780" w:rsidP="00C27FE5">
      <w:pPr>
        <w:jc w:val="both"/>
        <w:rPr>
          <w:rFonts w:ascii="Arial" w:hAnsi="Arial" w:cs="Arial"/>
          <w:color w:val="000000"/>
          <w:shd w:val="clear" w:color="auto" w:fill="FFFFFF"/>
        </w:rPr>
      </w:pPr>
      <w:r w:rsidRPr="00EB6DA2">
        <w:rPr>
          <w:rFonts w:ascii="Arial" w:hAnsi="Arial" w:cs="Arial"/>
          <w:color w:val="000000"/>
          <w:shd w:val="clear" w:color="auto" w:fill="FFFFFF"/>
        </w:rPr>
        <w:lastRenderedPageBreak/>
        <w:t xml:space="preserve">Wrongly shown on OS map as part of </w:t>
      </w:r>
      <w:proofErr w:type="spellStart"/>
      <w:r w:rsidRPr="00EB6DA2">
        <w:rPr>
          <w:rFonts w:ascii="Arial" w:hAnsi="Arial" w:cs="Arial"/>
          <w:color w:val="000000"/>
          <w:shd w:val="clear" w:color="auto" w:fill="FFFFFF"/>
        </w:rPr>
        <w:t>Homeleigh</w:t>
      </w:r>
      <w:proofErr w:type="spellEnd"/>
      <w:r w:rsidRPr="00EB6DA2">
        <w:rPr>
          <w:rFonts w:ascii="Arial" w:hAnsi="Arial" w:cs="Arial"/>
          <w:color w:val="000000"/>
          <w:shd w:val="clear" w:color="auto" w:fill="FFFFFF"/>
        </w:rPr>
        <w:t xml:space="preserve"> House, the </w:t>
      </w:r>
      <w:r w:rsidR="00F61491" w:rsidRPr="00EB6DA2">
        <w:rPr>
          <w:rFonts w:ascii="Arial" w:hAnsi="Arial" w:cs="Arial"/>
          <w:color w:val="000000"/>
          <w:shd w:val="clear" w:color="auto" w:fill="FFFFFF"/>
        </w:rPr>
        <w:t>pr</w:t>
      </w:r>
      <w:r w:rsidR="00F61491">
        <w:rPr>
          <w:rFonts w:ascii="Arial" w:hAnsi="Arial" w:cs="Arial"/>
          <w:color w:val="000000"/>
          <w:shd w:val="clear" w:color="auto" w:fill="FFFFFF"/>
        </w:rPr>
        <w:t>operty</w:t>
      </w:r>
      <w:r w:rsidR="00F61491" w:rsidRPr="00EB6DA2">
        <w:rPr>
          <w:rFonts w:ascii="Arial" w:hAnsi="Arial" w:cs="Arial"/>
          <w:color w:val="000000"/>
          <w:shd w:val="clear" w:color="auto" w:fill="FFFFFF"/>
        </w:rPr>
        <w:t xml:space="preserve"> </w:t>
      </w:r>
      <w:r w:rsidRPr="00EB6DA2">
        <w:rPr>
          <w:rFonts w:ascii="Arial" w:hAnsi="Arial" w:cs="Arial"/>
          <w:color w:val="000000"/>
          <w:shd w:val="clear" w:color="auto" w:fill="FFFFFF"/>
        </w:rPr>
        <w:t>was converted from a shop into a house</w:t>
      </w:r>
      <w:r w:rsidR="00F61491">
        <w:rPr>
          <w:rFonts w:ascii="Arial" w:hAnsi="Arial" w:cs="Arial"/>
          <w:color w:val="000000"/>
          <w:shd w:val="clear" w:color="auto" w:fill="FFFFFF"/>
        </w:rPr>
        <w:t xml:space="preserve"> in </w:t>
      </w:r>
      <w:proofErr w:type="spellStart"/>
      <w:r w:rsidR="00107416">
        <w:rPr>
          <w:rFonts w:ascii="Arial" w:hAnsi="Arial" w:cs="Arial"/>
          <w:color w:val="000000"/>
          <w:shd w:val="clear" w:color="auto" w:fill="FFFFFF"/>
        </w:rPr>
        <w:t>cira</w:t>
      </w:r>
      <w:proofErr w:type="spellEnd"/>
      <w:r w:rsidR="00107416">
        <w:rPr>
          <w:rFonts w:ascii="Arial" w:hAnsi="Arial" w:cs="Arial"/>
          <w:color w:val="000000"/>
          <w:shd w:val="clear" w:color="auto" w:fill="FFFFFF"/>
        </w:rPr>
        <w:t xml:space="preserve"> 2016</w:t>
      </w:r>
      <w:r w:rsidRPr="00EB6DA2">
        <w:rPr>
          <w:rFonts w:ascii="Arial" w:hAnsi="Arial" w:cs="Arial"/>
          <w:color w:val="000000"/>
          <w:shd w:val="clear" w:color="auto" w:fill="FFFFFF"/>
        </w:rPr>
        <w:t xml:space="preserve">. The </w:t>
      </w:r>
      <w:r w:rsidR="00F61491" w:rsidRPr="00EB6DA2">
        <w:rPr>
          <w:rFonts w:ascii="Arial" w:hAnsi="Arial" w:cs="Arial"/>
          <w:color w:val="000000"/>
          <w:shd w:val="clear" w:color="auto" w:fill="FFFFFF"/>
        </w:rPr>
        <w:t>pr</w:t>
      </w:r>
      <w:r w:rsidR="00F61491">
        <w:rPr>
          <w:rFonts w:ascii="Arial" w:hAnsi="Arial" w:cs="Arial"/>
          <w:color w:val="000000"/>
          <w:shd w:val="clear" w:color="auto" w:fill="FFFFFF"/>
        </w:rPr>
        <w:t>operty</w:t>
      </w:r>
      <w:r w:rsidR="00F61491" w:rsidRPr="00EB6DA2">
        <w:rPr>
          <w:rFonts w:ascii="Arial" w:hAnsi="Arial" w:cs="Arial"/>
          <w:color w:val="000000"/>
          <w:shd w:val="clear" w:color="auto" w:fill="FFFFFF"/>
        </w:rPr>
        <w:t xml:space="preserve"> </w:t>
      </w:r>
      <w:proofErr w:type="gramStart"/>
      <w:r w:rsidRPr="00EB6DA2">
        <w:rPr>
          <w:rFonts w:ascii="Arial" w:hAnsi="Arial" w:cs="Arial"/>
          <w:color w:val="000000"/>
          <w:shd w:val="clear" w:color="auto" w:fill="FFFFFF"/>
        </w:rPr>
        <w:t>dates back to</w:t>
      </w:r>
      <w:proofErr w:type="gramEnd"/>
      <w:r w:rsidRPr="00EB6DA2">
        <w:rPr>
          <w:rFonts w:ascii="Arial" w:hAnsi="Arial" w:cs="Arial"/>
          <w:color w:val="000000"/>
          <w:shd w:val="clear" w:color="auto" w:fill="FFFFFF"/>
        </w:rPr>
        <w:t xml:space="preserve"> the 16</w:t>
      </w:r>
      <w:r w:rsidRPr="00EB6DA2">
        <w:rPr>
          <w:rFonts w:ascii="Arial" w:hAnsi="Arial" w:cs="Arial"/>
          <w:color w:val="000000"/>
          <w:shd w:val="clear" w:color="auto" w:fill="FFFFFF"/>
          <w:vertAlign w:val="superscript"/>
        </w:rPr>
        <w:t>th</w:t>
      </w:r>
      <w:r w:rsidRPr="00EB6DA2">
        <w:rPr>
          <w:rFonts w:ascii="Arial" w:hAnsi="Arial" w:cs="Arial"/>
          <w:color w:val="000000"/>
          <w:shd w:val="clear" w:color="auto" w:fill="FFFFFF"/>
        </w:rPr>
        <w:t xml:space="preserve"> century </w:t>
      </w:r>
      <w:r w:rsidR="00BC0D3D" w:rsidRPr="00EB6DA2">
        <w:rPr>
          <w:rFonts w:ascii="Arial" w:hAnsi="Arial" w:cs="Arial"/>
          <w:color w:val="000000"/>
          <w:shd w:val="clear" w:color="auto" w:fill="FFFFFF"/>
        </w:rPr>
        <w:t>and was altered and modernised during</w:t>
      </w:r>
      <w:r w:rsidR="00F61491">
        <w:rPr>
          <w:rFonts w:ascii="Arial" w:hAnsi="Arial" w:cs="Arial"/>
          <w:color w:val="000000"/>
          <w:shd w:val="clear" w:color="auto" w:fill="FFFFFF"/>
        </w:rPr>
        <w:t xml:space="preserve"> the</w:t>
      </w:r>
      <w:r w:rsidR="00BC0D3D" w:rsidRPr="00EB6DA2">
        <w:rPr>
          <w:rFonts w:ascii="Arial" w:hAnsi="Arial" w:cs="Arial"/>
          <w:color w:val="000000"/>
          <w:shd w:val="clear" w:color="auto" w:fill="FFFFFF"/>
        </w:rPr>
        <w:t xml:space="preserve"> 18</w:t>
      </w:r>
      <w:r w:rsidR="00BC0D3D" w:rsidRPr="00EB6DA2">
        <w:rPr>
          <w:rFonts w:ascii="Arial" w:hAnsi="Arial" w:cs="Arial"/>
          <w:color w:val="000000"/>
          <w:shd w:val="clear" w:color="auto" w:fill="FFFFFF"/>
          <w:vertAlign w:val="superscript"/>
        </w:rPr>
        <w:t>th</w:t>
      </w:r>
      <w:r w:rsidR="00BC0D3D" w:rsidRPr="00EB6DA2">
        <w:rPr>
          <w:rFonts w:ascii="Arial" w:hAnsi="Arial" w:cs="Arial"/>
          <w:color w:val="000000"/>
          <w:shd w:val="clear" w:color="auto" w:fill="FFFFFF"/>
        </w:rPr>
        <w:t>, 19</w:t>
      </w:r>
      <w:r w:rsidR="00BC0D3D" w:rsidRPr="00EB6DA2">
        <w:rPr>
          <w:rFonts w:ascii="Arial" w:hAnsi="Arial" w:cs="Arial"/>
          <w:color w:val="000000"/>
          <w:shd w:val="clear" w:color="auto" w:fill="FFFFFF"/>
          <w:vertAlign w:val="superscript"/>
        </w:rPr>
        <w:t>th</w:t>
      </w:r>
      <w:r w:rsidR="00BC0D3D" w:rsidRPr="00EB6DA2">
        <w:rPr>
          <w:rFonts w:ascii="Arial" w:hAnsi="Arial" w:cs="Arial"/>
          <w:color w:val="000000"/>
          <w:shd w:val="clear" w:color="auto" w:fill="FFFFFF"/>
        </w:rPr>
        <w:t xml:space="preserve"> and 20</w:t>
      </w:r>
      <w:r w:rsidR="00BC0D3D" w:rsidRPr="00EB6DA2">
        <w:rPr>
          <w:rFonts w:ascii="Arial" w:hAnsi="Arial" w:cs="Arial"/>
          <w:color w:val="000000"/>
          <w:shd w:val="clear" w:color="auto" w:fill="FFFFFF"/>
          <w:vertAlign w:val="superscript"/>
        </w:rPr>
        <w:t>th</w:t>
      </w:r>
      <w:r w:rsidR="00BC0D3D" w:rsidRPr="00EB6DA2">
        <w:rPr>
          <w:rFonts w:ascii="Arial" w:hAnsi="Arial" w:cs="Arial"/>
          <w:color w:val="000000"/>
          <w:shd w:val="clear" w:color="auto" w:fill="FFFFFF"/>
        </w:rPr>
        <w:t xml:space="preserve"> centur</w:t>
      </w:r>
      <w:r w:rsidR="00F61491">
        <w:rPr>
          <w:rFonts w:ascii="Arial" w:hAnsi="Arial" w:cs="Arial"/>
          <w:color w:val="000000"/>
          <w:shd w:val="clear" w:color="auto" w:fill="FFFFFF"/>
        </w:rPr>
        <w:t>ies</w:t>
      </w:r>
      <w:r w:rsidR="00BC0D3D" w:rsidRPr="00EB6DA2">
        <w:rPr>
          <w:rFonts w:ascii="Arial" w:hAnsi="Arial" w:cs="Arial"/>
          <w:color w:val="000000"/>
          <w:shd w:val="clear" w:color="auto" w:fill="FFFFFF"/>
        </w:rPr>
        <w:t xml:space="preserve">. </w:t>
      </w:r>
    </w:p>
    <w:p w14:paraId="09875322" w14:textId="56AB6AC0" w:rsidR="00BC0D3D" w:rsidRPr="00EB6DA2" w:rsidRDefault="00F61491" w:rsidP="00C27FE5">
      <w:pPr>
        <w:jc w:val="both"/>
        <w:rPr>
          <w:rFonts w:ascii="Arial" w:hAnsi="Arial" w:cs="Arial"/>
          <w:color w:val="000000"/>
          <w:shd w:val="clear" w:color="auto" w:fill="FFFFFF"/>
        </w:rPr>
      </w:pPr>
      <w:r>
        <w:rPr>
          <w:rFonts w:ascii="Arial" w:hAnsi="Arial" w:cs="Arial"/>
          <w:color w:val="000000"/>
          <w:shd w:val="clear" w:color="auto" w:fill="FFFFFF"/>
        </w:rPr>
        <w:t xml:space="preserve">As shown in the </w:t>
      </w:r>
      <w:r w:rsidR="007547D8">
        <w:rPr>
          <w:rFonts w:ascii="Arial" w:hAnsi="Arial" w:cs="Arial"/>
          <w:color w:val="000000"/>
          <w:shd w:val="clear" w:color="auto" w:fill="FFFFFF"/>
        </w:rPr>
        <w:t>Figure 1 below</w:t>
      </w:r>
      <w:r>
        <w:rPr>
          <w:rFonts w:ascii="Arial" w:hAnsi="Arial" w:cs="Arial"/>
          <w:color w:val="000000"/>
          <w:shd w:val="clear" w:color="auto" w:fill="FFFFFF"/>
        </w:rPr>
        <w:t>, t</w:t>
      </w:r>
      <w:r w:rsidR="00BC0D3D" w:rsidRPr="00EB6DA2">
        <w:rPr>
          <w:rFonts w:ascii="Arial" w:hAnsi="Arial" w:cs="Arial"/>
          <w:color w:val="000000"/>
          <w:shd w:val="clear" w:color="auto" w:fill="FFFFFF"/>
        </w:rPr>
        <w:t xml:space="preserve">he </w:t>
      </w:r>
      <w:r w:rsidRPr="00EB6DA2">
        <w:rPr>
          <w:rFonts w:ascii="Arial" w:hAnsi="Arial" w:cs="Arial"/>
          <w:color w:val="000000"/>
          <w:shd w:val="clear" w:color="auto" w:fill="FFFFFF"/>
        </w:rPr>
        <w:t>pr</w:t>
      </w:r>
      <w:r>
        <w:rPr>
          <w:rFonts w:ascii="Arial" w:hAnsi="Arial" w:cs="Arial"/>
          <w:color w:val="000000"/>
          <w:shd w:val="clear" w:color="auto" w:fill="FFFFFF"/>
        </w:rPr>
        <w:t>operty</w:t>
      </w:r>
      <w:r w:rsidRPr="00EB6DA2">
        <w:rPr>
          <w:rFonts w:ascii="Arial" w:hAnsi="Arial" w:cs="Arial"/>
          <w:color w:val="000000"/>
          <w:shd w:val="clear" w:color="auto" w:fill="FFFFFF"/>
        </w:rPr>
        <w:t xml:space="preserve"> </w:t>
      </w:r>
      <w:r w:rsidR="00BC0D3D" w:rsidRPr="00EB6DA2">
        <w:rPr>
          <w:rFonts w:ascii="Arial" w:hAnsi="Arial" w:cs="Arial"/>
          <w:color w:val="000000"/>
          <w:shd w:val="clear" w:color="auto" w:fill="FFFFFF"/>
        </w:rPr>
        <w:t>is a 2 storey, ti</w:t>
      </w:r>
      <w:r w:rsidR="00870780" w:rsidRPr="00EB6DA2">
        <w:rPr>
          <w:rFonts w:ascii="Arial" w:hAnsi="Arial" w:cs="Arial"/>
          <w:color w:val="000000"/>
          <w:shd w:val="clear" w:color="auto" w:fill="FFFFFF"/>
        </w:rPr>
        <w:t>mber framed</w:t>
      </w:r>
      <w:r>
        <w:rPr>
          <w:rFonts w:ascii="Arial" w:hAnsi="Arial" w:cs="Arial"/>
          <w:color w:val="000000"/>
          <w:shd w:val="clear" w:color="auto" w:fill="FFFFFF"/>
        </w:rPr>
        <w:t xml:space="preserve"> building</w:t>
      </w:r>
      <w:r w:rsidR="00870780" w:rsidRPr="00EB6DA2">
        <w:rPr>
          <w:rFonts w:ascii="Arial" w:hAnsi="Arial" w:cs="Arial"/>
          <w:color w:val="000000"/>
          <w:shd w:val="clear" w:color="auto" w:fill="FFFFFF"/>
        </w:rPr>
        <w:t>, plastered with some exposed framing and some weatherboarding,</w:t>
      </w:r>
      <w:r>
        <w:rPr>
          <w:rFonts w:ascii="Arial" w:hAnsi="Arial" w:cs="Arial"/>
          <w:color w:val="000000"/>
          <w:shd w:val="clear" w:color="auto" w:fill="FFFFFF"/>
        </w:rPr>
        <w:t xml:space="preserve"> and</w:t>
      </w:r>
      <w:r w:rsidR="00870780" w:rsidRPr="00EB6DA2">
        <w:rPr>
          <w:rFonts w:ascii="Arial" w:hAnsi="Arial" w:cs="Arial"/>
          <w:color w:val="000000"/>
          <w:shd w:val="clear" w:color="auto" w:fill="FFFFFF"/>
        </w:rPr>
        <w:t xml:space="preserve"> roofed with handmade red clay tiles. </w:t>
      </w:r>
      <w:r w:rsidR="00BC0D3D" w:rsidRPr="00EB6DA2">
        <w:rPr>
          <w:rFonts w:ascii="Arial" w:hAnsi="Arial" w:cs="Arial"/>
          <w:color w:val="000000"/>
          <w:shd w:val="clear" w:color="auto" w:fill="FFFFFF"/>
        </w:rPr>
        <w:t xml:space="preserve"> There are </w:t>
      </w:r>
      <w:r w:rsidR="00870780" w:rsidRPr="00EB6DA2">
        <w:rPr>
          <w:rFonts w:ascii="Arial" w:hAnsi="Arial" w:cs="Arial"/>
          <w:color w:val="000000"/>
          <w:shd w:val="clear" w:color="auto" w:fill="FFFFFF"/>
        </w:rPr>
        <w:t xml:space="preserve">2-bay range facing </w:t>
      </w:r>
      <w:r w:rsidR="00BC0D3D" w:rsidRPr="00EB6DA2">
        <w:rPr>
          <w:rFonts w:ascii="Arial" w:hAnsi="Arial" w:cs="Arial"/>
          <w:color w:val="000000"/>
          <w:shd w:val="clear" w:color="auto" w:fill="FFFFFF"/>
        </w:rPr>
        <w:t>North East and a 18</w:t>
      </w:r>
      <w:r w:rsidR="00BC0D3D" w:rsidRPr="00EB6DA2">
        <w:rPr>
          <w:rFonts w:ascii="Arial" w:hAnsi="Arial" w:cs="Arial"/>
          <w:color w:val="000000"/>
          <w:shd w:val="clear" w:color="auto" w:fill="FFFFFF"/>
          <w:vertAlign w:val="superscript"/>
        </w:rPr>
        <w:t>th</w:t>
      </w:r>
      <w:r w:rsidR="00BC0D3D" w:rsidRPr="00EB6DA2">
        <w:rPr>
          <w:rFonts w:ascii="Arial" w:hAnsi="Arial" w:cs="Arial"/>
          <w:color w:val="000000"/>
          <w:shd w:val="clear" w:color="auto" w:fill="FFFFFF"/>
        </w:rPr>
        <w:t xml:space="preserve"> century </w:t>
      </w:r>
      <w:r w:rsidR="00870780" w:rsidRPr="00EB6DA2">
        <w:rPr>
          <w:rFonts w:ascii="Arial" w:hAnsi="Arial" w:cs="Arial"/>
          <w:color w:val="000000"/>
          <w:shd w:val="clear" w:color="auto" w:fill="FFFFFF"/>
        </w:rPr>
        <w:t xml:space="preserve">parallel range to rear. </w:t>
      </w:r>
    </w:p>
    <w:p w14:paraId="278D0051" w14:textId="0469719E" w:rsidR="00BC0D3D" w:rsidRPr="00EB6DA2" w:rsidRDefault="00BC0D3D" w:rsidP="00C27FE5">
      <w:pPr>
        <w:jc w:val="both"/>
        <w:rPr>
          <w:rFonts w:ascii="Arial" w:hAnsi="Arial" w:cs="Arial"/>
          <w:color w:val="000000"/>
          <w:shd w:val="clear" w:color="auto" w:fill="FFFFFF"/>
        </w:rPr>
      </w:pPr>
      <w:r w:rsidRPr="00EB6DA2">
        <w:rPr>
          <w:rFonts w:ascii="Arial" w:hAnsi="Arial" w:cs="Arial"/>
          <w:color w:val="000000"/>
          <w:shd w:val="clear" w:color="auto" w:fill="FFFFFF"/>
        </w:rPr>
        <w:t>During some point in the 19</w:t>
      </w:r>
      <w:r w:rsidRPr="00EB6DA2">
        <w:rPr>
          <w:rFonts w:ascii="Arial" w:hAnsi="Arial" w:cs="Arial"/>
          <w:color w:val="000000"/>
          <w:shd w:val="clear" w:color="auto" w:fill="FFFFFF"/>
          <w:vertAlign w:val="superscript"/>
        </w:rPr>
        <w:t>th</w:t>
      </w:r>
      <w:r w:rsidRPr="00EB6DA2">
        <w:rPr>
          <w:rFonts w:ascii="Arial" w:hAnsi="Arial" w:cs="Arial"/>
          <w:color w:val="000000"/>
          <w:shd w:val="clear" w:color="auto" w:fill="FFFFFF"/>
        </w:rPr>
        <w:t xml:space="preserve"> century</w:t>
      </w:r>
      <w:r w:rsidR="00F61491">
        <w:rPr>
          <w:rFonts w:ascii="Arial" w:hAnsi="Arial" w:cs="Arial"/>
          <w:color w:val="000000"/>
          <w:shd w:val="clear" w:color="auto" w:fill="FFFFFF"/>
        </w:rPr>
        <w:t>,</w:t>
      </w:r>
      <w:r w:rsidRPr="00EB6DA2">
        <w:rPr>
          <w:rFonts w:ascii="Arial" w:hAnsi="Arial" w:cs="Arial"/>
          <w:color w:val="000000"/>
          <w:shd w:val="clear" w:color="auto" w:fill="FFFFFF"/>
        </w:rPr>
        <w:t xml:space="preserve"> a </w:t>
      </w:r>
      <w:r w:rsidR="00870780" w:rsidRPr="00EB6DA2">
        <w:rPr>
          <w:rFonts w:ascii="Arial" w:hAnsi="Arial" w:cs="Arial"/>
          <w:color w:val="000000"/>
          <w:shd w:val="clear" w:color="auto" w:fill="FFFFFF"/>
        </w:rPr>
        <w:t>single-storey brick extension</w:t>
      </w:r>
      <w:r w:rsidRPr="00EB6DA2">
        <w:rPr>
          <w:rFonts w:ascii="Arial" w:hAnsi="Arial" w:cs="Arial"/>
          <w:color w:val="000000"/>
          <w:shd w:val="clear" w:color="auto" w:fill="FFFFFF"/>
        </w:rPr>
        <w:t xml:space="preserve"> was added to the rear of the</w:t>
      </w:r>
      <w:r w:rsidR="00F61491">
        <w:rPr>
          <w:rFonts w:ascii="Arial" w:hAnsi="Arial" w:cs="Arial"/>
          <w:color w:val="000000"/>
          <w:shd w:val="clear" w:color="auto" w:fill="FFFFFF"/>
        </w:rPr>
        <w:t xml:space="preserve"> property</w:t>
      </w:r>
      <w:r w:rsidRPr="00EB6DA2">
        <w:rPr>
          <w:rFonts w:ascii="Arial" w:hAnsi="Arial" w:cs="Arial"/>
          <w:color w:val="000000"/>
          <w:shd w:val="clear" w:color="auto" w:fill="FFFFFF"/>
        </w:rPr>
        <w:t xml:space="preserve">, </w:t>
      </w:r>
      <w:r w:rsidR="00870780" w:rsidRPr="00EB6DA2">
        <w:rPr>
          <w:rFonts w:ascii="Arial" w:hAnsi="Arial" w:cs="Arial"/>
          <w:color w:val="000000"/>
          <w:shd w:val="clear" w:color="auto" w:fill="FFFFFF"/>
        </w:rPr>
        <w:t xml:space="preserve">with one internal stack. </w:t>
      </w:r>
    </w:p>
    <w:p w14:paraId="6751E968" w14:textId="5A43A688" w:rsidR="00BC0D3D" w:rsidRPr="00EB6DA2" w:rsidRDefault="00870780" w:rsidP="00C27FE5">
      <w:pPr>
        <w:jc w:val="both"/>
        <w:rPr>
          <w:rFonts w:ascii="Arial" w:hAnsi="Arial" w:cs="Arial"/>
          <w:color w:val="000000"/>
          <w:shd w:val="clear" w:color="auto" w:fill="FFFFFF"/>
        </w:rPr>
      </w:pPr>
      <w:r w:rsidRPr="00EB6DA2">
        <w:rPr>
          <w:rFonts w:ascii="Arial" w:hAnsi="Arial" w:cs="Arial"/>
          <w:color w:val="000000"/>
          <w:shd w:val="clear" w:color="auto" w:fill="FFFFFF"/>
        </w:rPr>
        <w:t>On</w:t>
      </w:r>
      <w:r w:rsidR="00F61491">
        <w:rPr>
          <w:rFonts w:ascii="Arial" w:hAnsi="Arial" w:cs="Arial"/>
          <w:color w:val="000000"/>
          <w:shd w:val="clear" w:color="auto" w:fill="FFFFFF"/>
        </w:rPr>
        <w:t xml:space="preserve"> the</w:t>
      </w:r>
      <w:r w:rsidRPr="00EB6DA2">
        <w:rPr>
          <w:rFonts w:ascii="Arial" w:hAnsi="Arial" w:cs="Arial"/>
          <w:color w:val="000000"/>
          <w:shd w:val="clear" w:color="auto" w:fill="FFFFFF"/>
        </w:rPr>
        <w:t xml:space="preserve"> ground floor, </w:t>
      </w:r>
      <w:r w:rsidR="00F61491">
        <w:rPr>
          <w:rFonts w:ascii="Arial" w:hAnsi="Arial" w:cs="Arial"/>
          <w:color w:val="000000"/>
          <w:shd w:val="clear" w:color="auto" w:fill="FFFFFF"/>
        </w:rPr>
        <w:t xml:space="preserve">there is a </w:t>
      </w:r>
      <w:r w:rsidRPr="00EB6DA2">
        <w:rPr>
          <w:rFonts w:ascii="Arial" w:hAnsi="Arial" w:cs="Arial"/>
          <w:color w:val="000000"/>
          <w:shd w:val="clear" w:color="auto" w:fill="FFFFFF"/>
        </w:rPr>
        <w:t>central glazed door, below</w:t>
      </w:r>
      <w:r w:rsidR="00F61491">
        <w:rPr>
          <w:rFonts w:ascii="Arial" w:hAnsi="Arial" w:cs="Arial"/>
          <w:color w:val="000000"/>
          <w:shd w:val="clear" w:color="auto" w:fill="FFFFFF"/>
        </w:rPr>
        <w:t xml:space="preserve"> a</w:t>
      </w:r>
      <w:r w:rsidRPr="00EB6DA2">
        <w:rPr>
          <w:rFonts w:ascii="Arial" w:hAnsi="Arial" w:cs="Arial"/>
          <w:color w:val="000000"/>
          <w:shd w:val="clear" w:color="auto" w:fill="FFFFFF"/>
        </w:rPr>
        <w:t xml:space="preserve"> jetty supported on</w:t>
      </w:r>
      <w:r w:rsidR="00BC0D3D" w:rsidRPr="00EB6DA2">
        <w:rPr>
          <w:rFonts w:ascii="Arial" w:hAnsi="Arial" w:cs="Arial"/>
          <w:color w:val="000000"/>
          <w:shd w:val="clear" w:color="auto" w:fill="FFFFFF"/>
        </w:rPr>
        <w:t xml:space="preserve"> the </w:t>
      </w:r>
      <w:r w:rsidR="00F61491">
        <w:rPr>
          <w:rFonts w:ascii="Arial" w:hAnsi="Arial" w:cs="Arial"/>
          <w:color w:val="000000"/>
          <w:shd w:val="clear" w:color="auto" w:fill="FFFFFF"/>
        </w:rPr>
        <w:t>three</w:t>
      </w:r>
      <w:r w:rsidR="00BC0D3D" w:rsidRPr="00EB6DA2">
        <w:rPr>
          <w:rFonts w:ascii="Arial" w:hAnsi="Arial" w:cs="Arial"/>
          <w:color w:val="000000"/>
          <w:shd w:val="clear" w:color="auto" w:fill="FFFFFF"/>
        </w:rPr>
        <w:t xml:space="preserve"> 20</w:t>
      </w:r>
      <w:r w:rsidR="00BC0D3D" w:rsidRPr="00EB6DA2">
        <w:rPr>
          <w:rFonts w:ascii="Arial" w:hAnsi="Arial" w:cs="Arial"/>
          <w:color w:val="000000"/>
          <w:shd w:val="clear" w:color="auto" w:fill="FFFFFF"/>
          <w:vertAlign w:val="superscript"/>
        </w:rPr>
        <w:t>th</w:t>
      </w:r>
      <w:r w:rsidR="00BC0D3D" w:rsidRPr="00EB6DA2">
        <w:rPr>
          <w:rFonts w:ascii="Arial" w:hAnsi="Arial" w:cs="Arial"/>
          <w:color w:val="000000"/>
          <w:shd w:val="clear" w:color="auto" w:fill="FFFFFF"/>
        </w:rPr>
        <w:t xml:space="preserve"> century </w:t>
      </w:r>
      <w:r w:rsidRPr="00EB6DA2">
        <w:rPr>
          <w:rFonts w:ascii="Arial" w:hAnsi="Arial" w:cs="Arial"/>
          <w:color w:val="000000"/>
          <w:shd w:val="clear" w:color="auto" w:fill="FFFFFF"/>
        </w:rPr>
        <w:t xml:space="preserve">brick piers. </w:t>
      </w:r>
      <w:r w:rsidR="00F61491">
        <w:rPr>
          <w:rFonts w:ascii="Arial" w:hAnsi="Arial" w:cs="Arial"/>
          <w:color w:val="000000"/>
          <w:shd w:val="clear" w:color="auto" w:fill="FFFFFF"/>
        </w:rPr>
        <w:t>There is an o</w:t>
      </w:r>
      <w:r w:rsidRPr="00EB6DA2">
        <w:rPr>
          <w:rFonts w:ascii="Arial" w:hAnsi="Arial" w:cs="Arial"/>
          <w:color w:val="000000"/>
          <w:shd w:val="clear" w:color="auto" w:fill="FFFFFF"/>
        </w:rPr>
        <w:t xml:space="preserve">riginal plain bracket at right end, the post below it </w:t>
      </w:r>
      <w:r w:rsidR="00F61491">
        <w:rPr>
          <w:rFonts w:ascii="Arial" w:hAnsi="Arial" w:cs="Arial"/>
          <w:color w:val="000000"/>
          <w:shd w:val="clear" w:color="auto" w:fill="FFFFFF"/>
        </w:rPr>
        <w:t xml:space="preserve">is </w:t>
      </w:r>
      <w:r w:rsidRPr="00EB6DA2">
        <w:rPr>
          <w:rFonts w:ascii="Arial" w:hAnsi="Arial" w:cs="Arial"/>
          <w:color w:val="000000"/>
          <w:shd w:val="clear" w:color="auto" w:fill="FFFFFF"/>
        </w:rPr>
        <w:t xml:space="preserve">hacked, but probably having had an attached shaft originally. </w:t>
      </w:r>
    </w:p>
    <w:p w14:paraId="4C742DA5" w14:textId="0F372BD4" w:rsidR="00BC0D3D" w:rsidRPr="00EB6DA2" w:rsidRDefault="00BC0D3D" w:rsidP="00C27FE5">
      <w:pPr>
        <w:jc w:val="both"/>
        <w:rPr>
          <w:rFonts w:ascii="Arial" w:hAnsi="Arial" w:cs="Arial"/>
          <w:color w:val="000000"/>
          <w:shd w:val="clear" w:color="auto" w:fill="FFFFFF"/>
        </w:rPr>
      </w:pPr>
      <w:r w:rsidRPr="00EB6DA2">
        <w:rPr>
          <w:rFonts w:ascii="Arial" w:hAnsi="Arial" w:cs="Arial"/>
          <w:color w:val="000000"/>
          <w:shd w:val="clear" w:color="auto" w:fill="FFFFFF"/>
        </w:rPr>
        <w:t>On the f</w:t>
      </w:r>
      <w:r w:rsidR="00870780" w:rsidRPr="00EB6DA2">
        <w:rPr>
          <w:rFonts w:ascii="Arial" w:hAnsi="Arial" w:cs="Arial"/>
          <w:color w:val="000000"/>
          <w:shd w:val="clear" w:color="auto" w:fill="FFFFFF"/>
        </w:rPr>
        <w:t xml:space="preserve">irst floor, </w:t>
      </w:r>
      <w:r w:rsidR="00F61491">
        <w:rPr>
          <w:rFonts w:ascii="Arial" w:hAnsi="Arial" w:cs="Arial"/>
          <w:color w:val="000000"/>
          <w:shd w:val="clear" w:color="auto" w:fill="FFFFFF"/>
        </w:rPr>
        <w:t>there are two</w:t>
      </w:r>
      <w:r w:rsidR="00870780" w:rsidRPr="00EB6DA2">
        <w:rPr>
          <w:rFonts w:ascii="Arial" w:hAnsi="Arial" w:cs="Arial"/>
          <w:color w:val="000000"/>
          <w:shd w:val="clear" w:color="auto" w:fill="FFFFFF"/>
        </w:rPr>
        <w:t xml:space="preserve"> sashes </w:t>
      </w:r>
      <w:r w:rsidR="00F61491">
        <w:rPr>
          <w:rFonts w:ascii="Arial" w:hAnsi="Arial" w:cs="Arial"/>
          <w:color w:val="000000"/>
          <w:shd w:val="clear" w:color="auto" w:fill="FFFFFF"/>
        </w:rPr>
        <w:t>from the</w:t>
      </w:r>
      <w:r w:rsidR="00870780" w:rsidRPr="00EB6DA2">
        <w:rPr>
          <w:rFonts w:ascii="Arial" w:hAnsi="Arial" w:cs="Arial"/>
          <w:color w:val="000000"/>
          <w:shd w:val="clear" w:color="auto" w:fill="FFFFFF"/>
        </w:rPr>
        <w:t xml:space="preserve"> early </w:t>
      </w:r>
      <w:r w:rsidRPr="00EB6DA2">
        <w:rPr>
          <w:rFonts w:ascii="Arial" w:hAnsi="Arial" w:cs="Arial"/>
          <w:color w:val="000000"/>
          <w:shd w:val="clear" w:color="auto" w:fill="FFFFFF"/>
        </w:rPr>
        <w:t>19</w:t>
      </w:r>
      <w:r w:rsidRPr="00EB6DA2">
        <w:rPr>
          <w:rFonts w:ascii="Arial" w:hAnsi="Arial" w:cs="Arial"/>
          <w:color w:val="000000"/>
          <w:shd w:val="clear" w:color="auto" w:fill="FFFFFF"/>
          <w:vertAlign w:val="superscript"/>
        </w:rPr>
        <w:t>th</w:t>
      </w:r>
      <w:r w:rsidRPr="00EB6DA2">
        <w:rPr>
          <w:rFonts w:ascii="Arial" w:hAnsi="Arial" w:cs="Arial"/>
          <w:color w:val="000000"/>
          <w:shd w:val="clear" w:color="auto" w:fill="FFFFFF"/>
        </w:rPr>
        <w:t xml:space="preserve"> century.  E</w:t>
      </w:r>
      <w:r w:rsidR="00870780" w:rsidRPr="00EB6DA2">
        <w:rPr>
          <w:rFonts w:ascii="Arial" w:hAnsi="Arial" w:cs="Arial"/>
          <w:color w:val="000000"/>
          <w:shd w:val="clear" w:color="auto" w:fill="FFFFFF"/>
        </w:rPr>
        <w:t>xposed timber framing with 'Suffolk' braces</w:t>
      </w:r>
      <w:r w:rsidR="00F61491">
        <w:rPr>
          <w:rFonts w:ascii="Arial" w:hAnsi="Arial" w:cs="Arial"/>
          <w:color w:val="000000"/>
          <w:shd w:val="clear" w:color="auto" w:fill="FFFFFF"/>
        </w:rPr>
        <w:t xml:space="preserve"> are</w:t>
      </w:r>
      <w:r w:rsidR="00870780" w:rsidRPr="00EB6DA2">
        <w:rPr>
          <w:rFonts w:ascii="Arial" w:hAnsi="Arial" w:cs="Arial"/>
          <w:color w:val="000000"/>
          <w:shd w:val="clear" w:color="auto" w:fill="FFFFFF"/>
        </w:rPr>
        <w:t xml:space="preserve"> trenched outside the studding, partly restored, and</w:t>
      </w:r>
      <w:r w:rsidR="00F61491">
        <w:rPr>
          <w:rFonts w:ascii="Arial" w:hAnsi="Arial" w:cs="Arial"/>
          <w:color w:val="000000"/>
          <w:shd w:val="clear" w:color="auto" w:fill="FFFFFF"/>
        </w:rPr>
        <w:t xml:space="preserve"> there is an</w:t>
      </w:r>
      <w:r w:rsidR="00870780" w:rsidRPr="00EB6DA2">
        <w:rPr>
          <w:rFonts w:ascii="Arial" w:hAnsi="Arial" w:cs="Arial"/>
          <w:color w:val="000000"/>
          <w:shd w:val="clear" w:color="auto" w:fill="FFFFFF"/>
        </w:rPr>
        <w:t xml:space="preserve"> </w:t>
      </w:r>
      <w:r w:rsidRPr="00EB6DA2">
        <w:rPr>
          <w:rFonts w:ascii="Arial" w:hAnsi="Arial" w:cs="Arial"/>
          <w:color w:val="000000"/>
          <w:shd w:val="clear" w:color="auto" w:fill="FFFFFF"/>
        </w:rPr>
        <w:t>18</w:t>
      </w:r>
      <w:r w:rsidRPr="00EB6DA2">
        <w:rPr>
          <w:rFonts w:ascii="Arial" w:hAnsi="Arial" w:cs="Arial"/>
          <w:color w:val="000000"/>
          <w:shd w:val="clear" w:color="auto" w:fill="FFFFFF"/>
          <w:vertAlign w:val="superscript"/>
        </w:rPr>
        <w:t>th</w:t>
      </w:r>
      <w:r w:rsidRPr="00EB6DA2">
        <w:rPr>
          <w:rFonts w:ascii="Arial" w:hAnsi="Arial" w:cs="Arial"/>
          <w:color w:val="000000"/>
          <w:shd w:val="clear" w:color="auto" w:fill="FFFFFF"/>
        </w:rPr>
        <w:t xml:space="preserve"> century </w:t>
      </w:r>
      <w:r w:rsidR="00870780" w:rsidRPr="00EB6DA2">
        <w:rPr>
          <w:rFonts w:ascii="Arial" w:hAnsi="Arial" w:cs="Arial"/>
          <w:color w:val="000000"/>
          <w:shd w:val="clear" w:color="auto" w:fill="FFFFFF"/>
        </w:rPr>
        <w:t xml:space="preserve">timber framed parapet, with frame exposed. </w:t>
      </w:r>
    </w:p>
    <w:p w14:paraId="2007FE3E" w14:textId="3EAAB1AC" w:rsidR="00870780" w:rsidRPr="00EB6DA2" w:rsidRDefault="00870780" w:rsidP="00C27FE5">
      <w:pPr>
        <w:jc w:val="both"/>
        <w:rPr>
          <w:rFonts w:ascii="Arial" w:hAnsi="Arial" w:cs="Arial"/>
          <w:color w:val="000000"/>
          <w:shd w:val="clear" w:color="auto" w:fill="FFFFFF"/>
        </w:rPr>
      </w:pPr>
      <w:r w:rsidRPr="00EB6DA2">
        <w:rPr>
          <w:rFonts w:ascii="Arial" w:hAnsi="Arial" w:cs="Arial"/>
          <w:color w:val="000000"/>
          <w:shd w:val="clear" w:color="auto" w:fill="FFFFFF"/>
        </w:rPr>
        <w:t>On the left return</w:t>
      </w:r>
      <w:r w:rsidR="00F61491">
        <w:rPr>
          <w:rFonts w:ascii="Arial" w:hAnsi="Arial" w:cs="Arial"/>
          <w:color w:val="000000"/>
          <w:shd w:val="clear" w:color="auto" w:fill="FFFFFF"/>
        </w:rPr>
        <w:t>,</w:t>
      </w:r>
      <w:r w:rsidRPr="00EB6DA2">
        <w:rPr>
          <w:rFonts w:ascii="Arial" w:hAnsi="Arial" w:cs="Arial"/>
          <w:color w:val="000000"/>
          <w:shd w:val="clear" w:color="auto" w:fill="FFFFFF"/>
        </w:rPr>
        <w:t xml:space="preserve"> the ground floor is clad with red brick in Flemish bond</w:t>
      </w:r>
      <w:r w:rsidR="00F61491">
        <w:rPr>
          <w:rFonts w:ascii="Arial" w:hAnsi="Arial" w:cs="Arial"/>
          <w:color w:val="000000"/>
          <w:shd w:val="clear" w:color="auto" w:fill="FFFFFF"/>
        </w:rPr>
        <w:t>.  T</w:t>
      </w:r>
      <w:r w:rsidRPr="00EB6DA2">
        <w:rPr>
          <w:rFonts w:ascii="Arial" w:hAnsi="Arial" w:cs="Arial"/>
          <w:color w:val="000000"/>
          <w:shd w:val="clear" w:color="auto" w:fill="FFFFFF"/>
        </w:rPr>
        <w:t xml:space="preserve">he first floor has exposed framing, and the gable is </w:t>
      </w:r>
      <w:r w:rsidR="00BC0D3D" w:rsidRPr="00EB6DA2">
        <w:rPr>
          <w:rFonts w:ascii="Arial" w:hAnsi="Arial" w:cs="Arial"/>
          <w:color w:val="000000"/>
          <w:shd w:val="clear" w:color="auto" w:fill="FFFFFF"/>
        </w:rPr>
        <w:t>weather boarded</w:t>
      </w:r>
      <w:r w:rsidR="00F61491">
        <w:rPr>
          <w:rFonts w:ascii="Arial" w:hAnsi="Arial" w:cs="Arial"/>
          <w:color w:val="000000"/>
          <w:shd w:val="clear" w:color="auto" w:fill="FFFFFF"/>
        </w:rPr>
        <w:t xml:space="preserve"> with </w:t>
      </w:r>
      <w:proofErr w:type="spellStart"/>
      <w:r w:rsidR="00F61491">
        <w:rPr>
          <w:rFonts w:ascii="Arial" w:hAnsi="Arial" w:cs="Arial"/>
          <w:color w:val="000000"/>
          <w:shd w:val="clear" w:color="auto" w:fill="FFFFFF"/>
        </w:rPr>
        <w:t>j</w:t>
      </w:r>
      <w:r w:rsidRPr="00EB6DA2">
        <w:rPr>
          <w:rFonts w:ascii="Arial" w:hAnsi="Arial" w:cs="Arial"/>
          <w:color w:val="000000"/>
          <w:shd w:val="clear" w:color="auto" w:fill="FFFFFF"/>
        </w:rPr>
        <w:t>owled</w:t>
      </w:r>
      <w:proofErr w:type="spellEnd"/>
      <w:r w:rsidRPr="00EB6DA2">
        <w:rPr>
          <w:rFonts w:ascii="Arial" w:hAnsi="Arial" w:cs="Arial"/>
          <w:color w:val="000000"/>
          <w:shd w:val="clear" w:color="auto" w:fill="FFFFFF"/>
        </w:rPr>
        <w:t xml:space="preserve"> posts. </w:t>
      </w:r>
      <w:r w:rsidR="00F61491">
        <w:rPr>
          <w:rFonts w:ascii="Arial" w:hAnsi="Arial" w:cs="Arial"/>
          <w:color w:val="000000"/>
          <w:shd w:val="clear" w:color="auto" w:fill="FFFFFF"/>
        </w:rPr>
        <w:t>The f</w:t>
      </w:r>
      <w:r w:rsidRPr="00EB6DA2">
        <w:rPr>
          <w:rFonts w:ascii="Arial" w:hAnsi="Arial" w:cs="Arial"/>
          <w:color w:val="000000"/>
          <w:shd w:val="clear" w:color="auto" w:fill="FFFFFF"/>
        </w:rPr>
        <w:t>irst floor</w:t>
      </w:r>
      <w:r w:rsidR="00F61491">
        <w:rPr>
          <w:rFonts w:ascii="Arial" w:hAnsi="Arial" w:cs="Arial"/>
          <w:color w:val="000000"/>
          <w:shd w:val="clear" w:color="auto" w:fill="FFFFFF"/>
        </w:rPr>
        <w:t xml:space="preserve"> has been</w:t>
      </w:r>
      <w:r w:rsidRPr="00EB6DA2">
        <w:rPr>
          <w:rFonts w:ascii="Arial" w:hAnsi="Arial" w:cs="Arial"/>
          <w:color w:val="000000"/>
          <w:shd w:val="clear" w:color="auto" w:fill="FFFFFF"/>
        </w:rPr>
        <w:t xml:space="preserve"> rebuilt, with chamfered axial beam and plain joists of vertical section. </w:t>
      </w:r>
      <w:r w:rsidR="00F61491">
        <w:rPr>
          <w:rFonts w:ascii="Arial" w:hAnsi="Arial" w:cs="Arial"/>
          <w:color w:val="000000"/>
          <w:shd w:val="clear" w:color="auto" w:fill="FFFFFF"/>
        </w:rPr>
        <w:t>There is a c</w:t>
      </w:r>
      <w:r w:rsidRPr="00EB6DA2">
        <w:rPr>
          <w:rFonts w:ascii="Arial" w:hAnsi="Arial" w:cs="Arial"/>
          <w:color w:val="000000"/>
          <w:shd w:val="clear" w:color="auto" w:fill="FFFFFF"/>
        </w:rPr>
        <w:t xml:space="preserve">lasped purlin roof. </w:t>
      </w:r>
      <w:r w:rsidR="00F61491">
        <w:rPr>
          <w:rFonts w:ascii="Arial" w:hAnsi="Arial" w:cs="Arial"/>
          <w:color w:val="000000"/>
          <w:shd w:val="clear" w:color="auto" w:fill="FFFFFF"/>
        </w:rPr>
        <w:t>The property was f</w:t>
      </w:r>
      <w:r w:rsidRPr="00EB6DA2">
        <w:rPr>
          <w:rFonts w:ascii="Arial" w:hAnsi="Arial" w:cs="Arial"/>
          <w:color w:val="000000"/>
          <w:shd w:val="clear" w:color="auto" w:fill="FFFFFF"/>
        </w:rPr>
        <w:t xml:space="preserve">ormerly part of </w:t>
      </w:r>
      <w:proofErr w:type="spellStart"/>
      <w:r w:rsidRPr="00EB6DA2">
        <w:rPr>
          <w:rFonts w:ascii="Arial" w:hAnsi="Arial" w:cs="Arial"/>
          <w:color w:val="000000"/>
          <w:shd w:val="clear" w:color="auto" w:fill="FFFFFF"/>
        </w:rPr>
        <w:t>Homeleigh</w:t>
      </w:r>
      <w:proofErr w:type="spellEnd"/>
      <w:r w:rsidRPr="00EB6DA2">
        <w:rPr>
          <w:rFonts w:ascii="Arial" w:hAnsi="Arial" w:cs="Arial"/>
          <w:color w:val="000000"/>
          <w:shd w:val="clear" w:color="auto" w:fill="FFFFFF"/>
        </w:rPr>
        <w:t xml:space="preserve">, immediately to the </w:t>
      </w:r>
      <w:r w:rsidR="00BC0D3D" w:rsidRPr="00EB6DA2">
        <w:rPr>
          <w:rFonts w:ascii="Arial" w:hAnsi="Arial" w:cs="Arial"/>
          <w:color w:val="000000"/>
          <w:shd w:val="clear" w:color="auto" w:fill="FFFFFF"/>
        </w:rPr>
        <w:t>North West.</w:t>
      </w:r>
    </w:p>
    <w:p w14:paraId="6DB14831" w14:textId="77777777" w:rsidR="00C27FE5" w:rsidRDefault="00C27FE5" w:rsidP="00C27FE5">
      <w:pPr>
        <w:jc w:val="both"/>
        <w:rPr>
          <w:rFonts w:ascii="Arial" w:hAnsi="Arial" w:cs="Arial"/>
          <w:b/>
        </w:rPr>
      </w:pPr>
    </w:p>
    <w:p w14:paraId="452B7E6E" w14:textId="77777777" w:rsidR="00BC0D3D" w:rsidRPr="00EB6DA2" w:rsidRDefault="00BC0D3D" w:rsidP="00C27FE5">
      <w:pPr>
        <w:jc w:val="both"/>
        <w:rPr>
          <w:rFonts w:ascii="Arial" w:hAnsi="Arial" w:cs="Arial"/>
          <w:b/>
        </w:rPr>
      </w:pPr>
      <w:r w:rsidRPr="00EB6DA2">
        <w:rPr>
          <w:rFonts w:ascii="Arial" w:hAnsi="Arial" w:cs="Arial"/>
          <w:b/>
        </w:rPr>
        <w:t>Setting of heritage asset:</w:t>
      </w:r>
    </w:p>
    <w:p w14:paraId="309E1AE7" w14:textId="356ED905" w:rsidR="00BC0D3D" w:rsidRPr="00EB6DA2" w:rsidRDefault="00BC0D3D" w:rsidP="00C27FE5">
      <w:pPr>
        <w:jc w:val="both"/>
        <w:rPr>
          <w:rFonts w:ascii="Arial" w:hAnsi="Arial" w:cs="Arial"/>
        </w:rPr>
      </w:pPr>
      <w:r w:rsidRPr="00EB6DA2">
        <w:rPr>
          <w:rFonts w:ascii="Arial" w:hAnsi="Arial" w:cs="Arial"/>
        </w:rPr>
        <w:t xml:space="preserve">Le </w:t>
      </w:r>
      <w:proofErr w:type="spellStart"/>
      <w:r w:rsidRPr="00EB6DA2">
        <w:rPr>
          <w:rFonts w:ascii="Arial" w:hAnsi="Arial" w:cs="Arial"/>
        </w:rPr>
        <w:t>Soken</w:t>
      </w:r>
      <w:proofErr w:type="spellEnd"/>
      <w:r w:rsidRPr="00EB6DA2">
        <w:rPr>
          <w:rFonts w:ascii="Arial" w:hAnsi="Arial" w:cs="Arial"/>
        </w:rPr>
        <w:t xml:space="preserve"> House is set within the Thorpe Le </w:t>
      </w:r>
      <w:proofErr w:type="spellStart"/>
      <w:r w:rsidRPr="00EB6DA2">
        <w:rPr>
          <w:rFonts w:ascii="Arial" w:hAnsi="Arial" w:cs="Arial"/>
        </w:rPr>
        <w:t>Soken</w:t>
      </w:r>
      <w:proofErr w:type="spellEnd"/>
      <w:r w:rsidRPr="00EB6DA2">
        <w:rPr>
          <w:rFonts w:ascii="Arial" w:hAnsi="Arial" w:cs="Arial"/>
        </w:rPr>
        <w:t xml:space="preserve"> Conservation Area. The adjoining building</w:t>
      </w:r>
      <w:r w:rsidR="00F61491">
        <w:rPr>
          <w:rFonts w:ascii="Arial" w:hAnsi="Arial" w:cs="Arial"/>
        </w:rPr>
        <w:t xml:space="preserve">, </w:t>
      </w:r>
      <w:proofErr w:type="spellStart"/>
      <w:r w:rsidRPr="00EB6DA2">
        <w:rPr>
          <w:rFonts w:ascii="Arial" w:hAnsi="Arial" w:cs="Arial"/>
        </w:rPr>
        <w:t>Hom</w:t>
      </w:r>
      <w:r w:rsidR="00F61491">
        <w:rPr>
          <w:rFonts w:ascii="Arial" w:hAnsi="Arial" w:cs="Arial"/>
        </w:rPr>
        <w:t>e</w:t>
      </w:r>
      <w:r w:rsidRPr="00EB6DA2">
        <w:rPr>
          <w:rFonts w:ascii="Arial" w:hAnsi="Arial" w:cs="Arial"/>
        </w:rPr>
        <w:t>leigh</w:t>
      </w:r>
      <w:proofErr w:type="spellEnd"/>
      <w:r w:rsidR="00F61491">
        <w:rPr>
          <w:rFonts w:ascii="Arial" w:hAnsi="Arial" w:cs="Arial"/>
        </w:rPr>
        <w:t>,</w:t>
      </w:r>
      <w:r w:rsidRPr="00EB6DA2">
        <w:rPr>
          <w:rFonts w:ascii="Arial" w:hAnsi="Arial" w:cs="Arial"/>
        </w:rPr>
        <w:t xml:space="preserve"> is </w:t>
      </w:r>
      <w:r w:rsidR="00F61491">
        <w:rPr>
          <w:rFonts w:ascii="Arial" w:hAnsi="Arial" w:cs="Arial"/>
        </w:rPr>
        <w:t xml:space="preserve">also </w:t>
      </w:r>
      <w:r w:rsidRPr="00EB6DA2">
        <w:rPr>
          <w:rFonts w:ascii="Arial" w:hAnsi="Arial" w:cs="Arial"/>
        </w:rPr>
        <w:t xml:space="preserve">listed, along with several properties in the close vicinity.   </w:t>
      </w:r>
    </w:p>
    <w:p w14:paraId="3C7ADAB2" w14:textId="77777777" w:rsidR="00BC0D3D" w:rsidRPr="00EB6DA2" w:rsidRDefault="00BC0D3D" w:rsidP="00C27FE5">
      <w:pPr>
        <w:jc w:val="both"/>
        <w:rPr>
          <w:rFonts w:ascii="Arial" w:hAnsi="Arial" w:cs="Arial"/>
        </w:rPr>
      </w:pPr>
      <w:r w:rsidRPr="00EB6DA2">
        <w:rPr>
          <w:rFonts w:ascii="Arial" w:hAnsi="Arial" w:cs="Arial"/>
        </w:rPr>
        <w:t xml:space="preserve">The character of the area retains much of the appearance as when the area was up-dated in the 18th and 19th century, however, the High Street has been developed over time and is very busy during the day, and additional signage has been erected.  </w:t>
      </w:r>
    </w:p>
    <w:p w14:paraId="34DEFBB0" w14:textId="77777777" w:rsidR="00F61491" w:rsidRDefault="00F61491" w:rsidP="00C27FE5">
      <w:pPr>
        <w:jc w:val="both"/>
        <w:rPr>
          <w:rFonts w:ascii="Arial" w:hAnsi="Arial" w:cs="Arial"/>
          <w:b/>
          <w:bCs/>
        </w:rPr>
      </w:pPr>
    </w:p>
    <w:p w14:paraId="691BDEF6" w14:textId="2C903F73" w:rsidR="00F61491" w:rsidRPr="00107416" w:rsidRDefault="00BC0D3D" w:rsidP="00C27FE5">
      <w:pPr>
        <w:jc w:val="both"/>
        <w:rPr>
          <w:rFonts w:ascii="Arial" w:hAnsi="Arial" w:cs="Arial"/>
          <w:b/>
          <w:bCs/>
        </w:rPr>
      </w:pPr>
      <w:r w:rsidRPr="00107416">
        <w:rPr>
          <w:rFonts w:ascii="Arial" w:hAnsi="Arial" w:cs="Arial"/>
          <w:b/>
          <w:bCs/>
        </w:rPr>
        <w:t xml:space="preserve">Significance </w:t>
      </w:r>
    </w:p>
    <w:p w14:paraId="2D5F2C2C" w14:textId="51CAD9E1" w:rsidR="00BC0D3D" w:rsidRDefault="00BC0D3D" w:rsidP="00C27FE5">
      <w:pPr>
        <w:jc w:val="both"/>
        <w:rPr>
          <w:rFonts w:ascii="Arial" w:hAnsi="Arial" w:cs="Arial"/>
        </w:rPr>
      </w:pPr>
      <w:r w:rsidRPr="00EB6DA2">
        <w:rPr>
          <w:rFonts w:ascii="Arial" w:hAnsi="Arial" w:cs="Arial"/>
        </w:rPr>
        <w:t xml:space="preserve">The significance of the property </w:t>
      </w:r>
      <w:r w:rsidR="00F61491">
        <w:rPr>
          <w:rFonts w:ascii="Arial" w:hAnsi="Arial" w:cs="Arial"/>
        </w:rPr>
        <w:t xml:space="preserve">can </w:t>
      </w:r>
      <w:proofErr w:type="gramStart"/>
      <w:r w:rsidR="00F61491">
        <w:rPr>
          <w:rFonts w:ascii="Arial" w:hAnsi="Arial" w:cs="Arial"/>
        </w:rPr>
        <w:t>be considered to be</w:t>
      </w:r>
      <w:proofErr w:type="gramEnd"/>
      <w:r w:rsidR="00253625">
        <w:rPr>
          <w:rFonts w:ascii="Arial" w:hAnsi="Arial" w:cs="Arial"/>
        </w:rPr>
        <w:t xml:space="preserve"> t</w:t>
      </w:r>
      <w:r w:rsidRPr="00EB6DA2">
        <w:rPr>
          <w:rFonts w:ascii="Arial" w:hAnsi="Arial" w:cs="Arial"/>
        </w:rPr>
        <w:t xml:space="preserve">he age of the original aspects of the building </w:t>
      </w:r>
      <w:r w:rsidR="007547D8">
        <w:rPr>
          <w:rFonts w:ascii="Arial" w:hAnsi="Arial" w:cs="Arial"/>
        </w:rPr>
        <w:t>which date back to the</w:t>
      </w:r>
      <w:r w:rsidR="007547D8" w:rsidRPr="00EB6DA2">
        <w:rPr>
          <w:rFonts w:ascii="Arial" w:hAnsi="Arial" w:cs="Arial"/>
        </w:rPr>
        <w:t xml:space="preserve"> </w:t>
      </w:r>
      <w:r w:rsidRPr="00EB6DA2">
        <w:rPr>
          <w:rFonts w:ascii="Arial" w:hAnsi="Arial" w:cs="Arial"/>
        </w:rPr>
        <w:t xml:space="preserve">16th century. The building reflects the wealth of the village through key developments in time, including its original construction, gentrification, and the formation of the rear extensions. </w:t>
      </w:r>
    </w:p>
    <w:p w14:paraId="6205396F" w14:textId="77777777" w:rsidR="007547D8" w:rsidRPr="00EB6DA2" w:rsidRDefault="007547D8" w:rsidP="00C27FE5">
      <w:pPr>
        <w:jc w:val="both"/>
        <w:rPr>
          <w:rFonts w:ascii="Arial" w:hAnsi="Arial" w:cs="Arial"/>
        </w:rPr>
      </w:pPr>
    </w:p>
    <w:p w14:paraId="5CA7C140" w14:textId="77777777" w:rsidR="007547D8" w:rsidRPr="00107416" w:rsidRDefault="00BC0D3D" w:rsidP="00C27FE5">
      <w:pPr>
        <w:jc w:val="both"/>
        <w:rPr>
          <w:rFonts w:ascii="Arial" w:hAnsi="Arial" w:cs="Arial"/>
          <w:b/>
          <w:bCs/>
        </w:rPr>
      </w:pPr>
      <w:r w:rsidRPr="00107416">
        <w:rPr>
          <w:rFonts w:ascii="Arial" w:hAnsi="Arial" w:cs="Arial"/>
          <w:b/>
          <w:bCs/>
        </w:rPr>
        <w:t xml:space="preserve">Condition of the asset </w:t>
      </w:r>
    </w:p>
    <w:p w14:paraId="09B11AEB" w14:textId="2632B3FA" w:rsidR="00BC0D3D" w:rsidRPr="00EB6DA2" w:rsidRDefault="00BC0D3D" w:rsidP="00C27FE5">
      <w:pPr>
        <w:jc w:val="both"/>
        <w:rPr>
          <w:rFonts w:ascii="Arial" w:hAnsi="Arial" w:cs="Arial"/>
        </w:rPr>
      </w:pPr>
      <w:r w:rsidRPr="00EB6DA2">
        <w:rPr>
          <w:rFonts w:ascii="Arial" w:hAnsi="Arial" w:cs="Arial"/>
        </w:rPr>
        <w:t>Overall the building is in good condition and has been well maintained</w:t>
      </w:r>
      <w:r w:rsidR="00F61491">
        <w:rPr>
          <w:rFonts w:ascii="Arial" w:hAnsi="Arial" w:cs="Arial"/>
        </w:rPr>
        <w:t xml:space="preserve">, although there are some internal areas which </w:t>
      </w:r>
      <w:r w:rsidRPr="00EB6DA2">
        <w:rPr>
          <w:rFonts w:ascii="Arial" w:hAnsi="Arial" w:cs="Arial"/>
        </w:rPr>
        <w:t>could be considered as out dated and a general refresh is required</w:t>
      </w:r>
      <w:r w:rsidR="00F61491">
        <w:rPr>
          <w:rFonts w:ascii="Arial" w:hAnsi="Arial" w:cs="Arial"/>
        </w:rPr>
        <w:t xml:space="preserve"> in places</w:t>
      </w:r>
      <w:r w:rsidRPr="00EB6DA2">
        <w:rPr>
          <w:rFonts w:ascii="Arial" w:hAnsi="Arial" w:cs="Arial"/>
        </w:rPr>
        <w:t xml:space="preserve">.  </w:t>
      </w:r>
    </w:p>
    <w:p w14:paraId="6A624D69" w14:textId="77777777" w:rsidR="00C27FE5" w:rsidRDefault="00C27FE5" w:rsidP="00C27FE5">
      <w:pPr>
        <w:jc w:val="both"/>
        <w:rPr>
          <w:rFonts w:ascii="Arial" w:hAnsi="Arial" w:cs="Arial"/>
          <w:b/>
        </w:rPr>
      </w:pPr>
    </w:p>
    <w:p w14:paraId="58409D25" w14:textId="77777777" w:rsidR="00EB6DA2" w:rsidRPr="00EB6DA2" w:rsidRDefault="00EB6DA2" w:rsidP="00C27FE5">
      <w:pPr>
        <w:jc w:val="both"/>
        <w:rPr>
          <w:rFonts w:ascii="Arial" w:hAnsi="Arial" w:cs="Arial"/>
          <w:b/>
        </w:rPr>
      </w:pPr>
      <w:r w:rsidRPr="00EB6DA2">
        <w:rPr>
          <w:rFonts w:ascii="Arial" w:hAnsi="Arial" w:cs="Arial"/>
          <w:b/>
        </w:rPr>
        <w:t>Proposed Scheme</w:t>
      </w:r>
    </w:p>
    <w:p w14:paraId="41D972C7" w14:textId="022F4408" w:rsidR="00EB6DA2" w:rsidRPr="00EB6DA2" w:rsidRDefault="00EB6DA2" w:rsidP="00C27FE5">
      <w:pPr>
        <w:jc w:val="both"/>
        <w:rPr>
          <w:rFonts w:ascii="Arial" w:hAnsi="Arial" w:cs="Arial"/>
        </w:rPr>
      </w:pPr>
      <w:r w:rsidRPr="00EB6DA2">
        <w:rPr>
          <w:rFonts w:ascii="Arial" w:hAnsi="Arial" w:cs="Arial"/>
        </w:rPr>
        <w:t xml:space="preserve">It is proposed to: </w:t>
      </w:r>
    </w:p>
    <w:p w14:paraId="74E1E7D8" w14:textId="77777777" w:rsidR="007547D8" w:rsidRDefault="00EB6DA2" w:rsidP="007547D8">
      <w:pPr>
        <w:pStyle w:val="ListParagraph"/>
        <w:numPr>
          <w:ilvl w:val="0"/>
          <w:numId w:val="1"/>
        </w:numPr>
        <w:jc w:val="both"/>
        <w:rPr>
          <w:rFonts w:ascii="Arial" w:hAnsi="Arial" w:cs="Arial"/>
        </w:rPr>
      </w:pPr>
      <w:r w:rsidRPr="00107416">
        <w:rPr>
          <w:rFonts w:ascii="Arial" w:hAnsi="Arial" w:cs="Arial"/>
        </w:rPr>
        <w:lastRenderedPageBreak/>
        <w:t>Remove the modern plasterboard ceiling in the first-floor bedroom, in order to expose the vaulted beams</w:t>
      </w:r>
      <w:r w:rsidR="007547D8">
        <w:rPr>
          <w:rFonts w:ascii="Arial" w:hAnsi="Arial" w:cs="Arial"/>
        </w:rPr>
        <w:t xml:space="preserve"> and provide improved head-height in the main bedroom</w:t>
      </w:r>
      <w:r w:rsidRPr="00107416">
        <w:rPr>
          <w:rFonts w:ascii="Arial" w:hAnsi="Arial" w:cs="Arial"/>
        </w:rPr>
        <w:t xml:space="preserve">.   </w:t>
      </w:r>
    </w:p>
    <w:p w14:paraId="4E150A11" w14:textId="58BEC636" w:rsidR="00EB6DA2" w:rsidRPr="00107416" w:rsidRDefault="007547D8" w:rsidP="00107416">
      <w:pPr>
        <w:pStyle w:val="ListParagraph"/>
        <w:numPr>
          <w:ilvl w:val="0"/>
          <w:numId w:val="1"/>
        </w:numPr>
        <w:jc w:val="both"/>
        <w:rPr>
          <w:rFonts w:ascii="Arial" w:hAnsi="Arial" w:cs="Arial"/>
        </w:rPr>
      </w:pPr>
      <w:r>
        <w:rPr>
          <w:rFonts w:ascii="Arial" w:hAnsi="Arial" w:cs="Arial"/>
        </w:rPr>
        <w:t>R</w:t>
      </w:r>
      <w:r w:rsidR="00EB6DA2" w:rsidRPr="00107416">
        <w:rPr>
          <w:rFonts w:ascii="Arial" w:hAnsi="Arial" w:cs="Arial"/>
        </w:rPr>
        <w:t xml:space="preserve">etain all original beams as part of the works. </w:t>
      </w:r>
    </w:p>
    <w:p w14:paraId="18301CD9" w14:textId="5D1BF39A" w:rsidR="00BE29AB" w:rsidRPr="00107416" w:rsidRDefault="00BE29AB" w:rsidP="00107416">
      <w:pPr>
        <w:pStyle w:val="ListParagraph"/>
        <w:numPr>
          <w:ilvl w:val="0"/>
          <w:numId w:val="1"/>
        </w:numPr>
        <w:jc w:val="both"/>
        <w:rPr>
          <w:rFonts w:ascii="Arial" w:hAnsi="Arial" w:cs="Arial"/>
        </w:rPr>
      </w:pPr>
      <w:r w:rsidRPr="00107416">
        <w:rPr>
          <w:rFonts w:ascii="Arial" w:hAnsi="Arial" w:cs="Arial"/>
        </w:rPr>
        <w:t xml:space="preserve">To plaster </w:t>
      </w:r>
      <w:r w:rsidR="00107416">
        <w:rPr>
          <w:rFonts w:ascii="Arial" w:hAnsi="Arial" w:cs="Arial"/>
        </w:rPr>
        <w:t xml:space="preserve">and </w:t>
      </w:r>
      <w:proofErr w:type="spellStart"/>
      <w:r w:rsidR="00107416">
        <w:rPr>
          <w:rFonts w:ascii="Arial" w:hAnsi="Arial" w:cs="Arial"/>
        </w:rPr>
        <w:t>isulate</w:t>
      </w:r>
      <w:proofErr w:type="spellEnd"/>
      <w:r w:rsidR="00107416">
        <w:rPr>
          <w:rFonts w:ascii="Arial" w:hAnsi="Arial" w:cs="Arial"/>
        </w:rPr>
        <w:t xml:space="preserve"> </w:t>
      </w:r>
      <w:r w:rsidRPr="00107416">
        <w:rPr>
          <w:rFonts w:ascii="Arial" w:hAnsi="Arial" w:cs="Arial"/>
        </w:rPr>
        <w:t xml:space="preserve">in-between the beams. </w:t>
      </w:r>
    </w:p>
    <w:p w14:paraId="08CF6F2D" w14:textId="4B36BB68" w:rsidR="00EB6DA2" w:rsidRPr="00107416" w:rsidRDefault="00EB6DA2" w:rsidP="00107416">
      <w:pPr>
        <w:pStyle w:val="ListParagraph"/>
        <w:numPr>
          <w:ilvl w:val="0"/>
          <w:numId w:val="1"/>
        </w:numPr>
        <w:jc w:val="both"/>
        <w:rPr>
          <w:rFonts w:ascii="Arial" w:hAnsi="Arial" w:cs="Arial"/>
        </w:rPr>
      </w:pPr>
      <w:r w:rsidRPr="00107416">
        <w:rPr>
          <w:rFonts w:ascii="Arial" w:hAnsi="Arial" w:cs="Arial"/>
        </w:rPr>
        <w:t>Part of the work will require the bedroom walls to be made good</w:t>
      </w:r>
      <w:r w:rsidR="007547D8">
        <w:rPr>
          <w:rFonts w:ascii="Arial" w:hAnsi="Arial" w:cs="Arial"/>
        </w:rPr>
        <w:t xml:space="preserve"> where the</w:t>
      </w:r>
      <w:r w:rsidR="008F4115">
        <w:rPr>
          <w:rFonts w:ascii="Arial" w:hAnsi="Arial" w:cs="Arial"/>
        </w:rPr>
        <w:t>y met the</w:t>
      </w:r>
      <w:r w:rsidR="007547D8">
        <w:rPr>
          <w:rFonts w:ascii="Arial" w:hAnsi="Arial" w:cs="Arial"/>
        </w:rPr>
        <w:t xml:space="preserve"> ceiling and to repair </w:t>
      </w:r>
      <w:r w:rsidRPr="00107416">
        <w:rPr>
          <w:rFonts w:ascii="Arial" w:hAnsi="Arial" w:cs="Arial"/>
        </w:rPr>
        <w:t xml:space="preserve">a small section of the interior wall </w:t>
      </w:r>
      <w:r w:rsidR="007547D8">
        <w:rPr>
          <w:rFonts w:ascii="Arial" w:hAnsi="Arial" w:cs="Arial"/>
        </w:rPr>
        <w:t>which was</w:t>
      </w:r>
      <w:r w:rsidR="007547D8" w:rsidRPr="00107416">
        <w:rPr>
          <w:rFonts w:ascii="Arial" w:hAnsi="Arial" w:cs="Arial"/>
        </w:rPr>
        <w:t xml:space="preserve"> </w:t>
      </w:r>
      <w:r w:rsidRPr="00107416">
        <w:rPr>
          <w:rFonts w:ascii="Arial" w:hAnsi="Arial" w:cs="Arial"/>
        </w:rPr>
        <w:t>damaged due to a p</w:t>
      </w:r>
      <w:r w:rsidR="007547D8">
        <w:rPr>
          <w:rFonts w:ascii="Arial" w:hAnsi="Arial" w:cs="Arial"/>
        </w:rPr>
        <w:t>re</w:t>
      </w:r>
      <w:r w:rsidRPr="00107416">
        <w:rPr>
          <w:rFonts w:ascii="Arial" w:hAnsi="Arial" w:cs="Arial"/>
        </w:rPr>
        <w:t>vious</w:t>
      </w:r>
      <w:r w:rsidR="007547D8">
        <w:rPr>
          <w:rFonts w:ascii="Arial" w:hAnsi="Arial" w:cs="Arial"/>
        </w:rPr>
        <w:t xml:space="preserve"> water</w:t>
      </w:r>
      <w:r w:rsidRPr="00107416">
        <w:rPr>
          <w:rFonts w:ascii="Arial" w:hAnsi="Arial" w:cs="Arial"/>
        </w:rPr>
        <w:t xml:space="preserve"> leak</w:t>
      </w:r>
      <w:r w:rsidR="007547D8">
        <w:rPr>
          <w:rFonts w:ascii="Arial" w:hAnsi="Arial" w:cs="Arial"/>
        </w:rPr>
        <w:t xml:space="preserve"> from the roof</w:t>
      </w:r>
      <w:r w:rsidRPr="00107416">
        <w:rPr>
          <w:rFonts w:ascii="Arial" w:hAnsi="Arial" w:cs="Arial"/>
        </w:rPr>
        <w:t>.</w:t>
      </w:r>
    </w:p>
    <w:p w14:paraId="47EE568B" w14:textId="2A36D1B3" w:rsidR="00C27FE5" w:rsidRDefault="00EB6DA2" w:rsidP="00C27FE5">
      <w:pPr>
        <w:jc w:val="both"/>
        <w:rPr>
          <w:rFonts w:ascii="Arial" w:hAnsi="Arial" w:cs="Arial"/>
          <w:b/>
        </w:rPr>
      </w:pPr>
      <w:r w:rsidRPr="00EB6DA2">
        <w:rPr>
          <w:rFonts w:ascii="Arial" w:hAnsi="Arial" w:cs="Arial"/>
        </w:rPr>
        <w:t>There will be no impact on the external appearance of the building as all proposed work will be undertaken inside the property.</w:t>
      </w:r>
    </w:p>
    <w:p w14:paraId="1D7AF8B3" w14:textId="77777777" w:rsidR="00C27FE5" w:rsidRDefault="00C27FE5" w:rsidP="00C27FE5">
      <w:pPr>
        <w:jc w:val="both"/>
        <w:rPr>
          <w:rFonts w:ascii="Arial" w:hAnsi="Arial" w:cs="Arial"/>
          <w:b/>
        </w:rPr>
      </w:pPr>
    </w:p>
    <w:p w14:paraId="11A3BB94" w14:textId="77777777" w:rsidR="00BE29AB" w:rsidRDefault="00BE29AB" w:rsidP="00C27FE5">
      <w:pPr>
        <w:jc w:val="both"/>
        <w:rPr>
          <w:rFonts w:ascii="Arial" w:hAnsi="Arial" w:cs="Arial"/>
          <w:b/>
        </w:rPr>
      </w:pPr>
      <w:r w:rsidRPr="00BE29AB">
        <w:rPr>
          <w:rFonts w:ascii="Arial" w:hAnsi="Arial" w:cs="Arial"/>
          <w:b/>
        </w:rPr>
        <w:t>Impact Assessment</w:t>
      </w:r>
    </w:p>
    <w:p w14:paraId="515FDA5B" w14:textId="77777777" w:rsidR="00BE29AB" w:rsidRPr="00BE29AB" w:rsidRDefault="00BE29AB" w:rsidP="00C27FE5">
      <w:pPr>
        <w:jc w:val="both"/>
        <w:rPr>
          <w:rFonts w:ascii="Arial" w:hAnsi="Arial" w:cs="Arial"/>
          <w:b/>
        </w:rPr>
      </w:pPr>
      <w:r w:rsidRPr="00BE29AB">
        <w:rPr>
          <w:rFonts w:ascii="Arial" w:hAnsi="Arial" w:cs="Arial"/>
          <w:b/>
        </w:rPr>
        <w:t xml:space="preserve">External  </w:t>
      </w:r>
    </w:p>
    <w:p w14:paraId="6548BABC" w14:textId="77777777" w:rsidR="00BE29AB" w:rsidRDefault="00BE29AB" w:rsidP="00C27FE5">
      <w:pPr>
        <w:jc w:val="both"/>
        <w:rPr>
          <w:rFonts w:ascii="Arial" w:hAnsi="Arial" w:cs="Arial"/>
        </w:rPr>
      </w:pPr>
      <w:r w:rsidRPr="00EB6DA2">
        <w:rPr>
          <w:rFonts w:ascii="Arial" w:hAnsi="Arial" w:cs="Arial"/>
        </w:rPr>
        <w:t>There will be no impact on the external appearance of the building as all proposed work will be undertaken inside the property.</w:t>
      </w:r>
    </w:p>
    <w:p w14:paraId="3230AACB" w14:textId="77777777" w:rsidR="00BE29AB" w:rsidRPr="00BE29AB" w:rsidRDefault="00BE29AB" w:rsidP="00C27FE5">
      <w:pPr>
        <w:jc w:val="both"/>
        <w:rPr>
          <w:rFonts w:ascii="Arial" w:hAnsi="Arial" w:cs="Arial"/>
          <w:b/>
        </w:rPr>
      </w:pPr>
      <w:r w:rsidRPr="00BE29AB">
        <w:rPr>
          <w:rFonts w:ascii="Arial" w:hAnsi="Arial" w:cs="Arial"/>
          <w:b/>
        </w:rPr>
        <w:t xml:space="preserve">Internal </w:t>
      </w:r>
    </w:p>
    <w:p w14:paraId="3332865E" w14:textId="14ABC0D8" w:rsidR="007547D8" w:rsidRPr="00BE29AB" w:rsidRDefault="00BE29AB" w:rsidP="007547D8">
      <w:pPr>
        <w:jc w:val="both"/>
        <w:rPr>
          <w:rFonts w:ascii="Arial" w:hAnsi="Arial" w:cs="Arial"/>
        </w:rPr>
      </w:pPr>
      <w:r w:rsidRPr="00BE29AB">
        <w:rPr>
          <w:rFonts w:ascii="Arial" w:hAnsi="Arial" w:cs="Arial"/>
        </w:rPr>
        <w:t>The works to remove the</w:t>
      </w:r>
      <w:r>
        <w:rPr>
          <w:rFonts w:ascii="Arial" w:hAnsi="Arial" w:cs="Arial"/>
        </w:rPr>
        <w:t xml:space="preserve"> internal ceiling and make good the internal walls is deemed </w:t>
      </w:r>
      <w:r w:rsidRPr="00BE29AB">
        <w:rPr>
          <w:rFonts w:ascii="Arial" w:hAnsi="Arial" w:cs="Arial"/>
        </w:rPr>
        <w:t xml:space="preserve">to have </w:t>
      </w:r>
      <w:r w:rsidR="007547D8">
        <w:rPr>
          <w:rFonts w:ascii="Arial" w:hAnsi="Arial" w:cs="Arial"/>
        </w:rPr>
        <w:t>positive</w:t>
      </w:r>
      <w:r w:rsidRPr="00BE29AB">
        <w:rPr>
          <w:rFonts w:ascii="Arial" w:hAnsi="Arial" w:cs="Arial"/>
        </w:rPr>
        <w:t xml:space="preserve"> impact of the character of the house as it</w:t>
      </w:r>
      <w:r w:rsidR="007547D8">
        <w:rPr>
          <w:rFonts w:ascii="Arial" w:hAnsi="Arial" w:cs="Arial"/>
        </w:rPr>
        <w:t xml:space="preserve"> will remove an unsympathetic, modern plasterboard ceiling (see </w:t>
      </w:r>
      <w:r w:rsidR="008F4115">
        <w:rPr>
          <w:rFonts w:ascii="Arial" w:hAnsi="Arial" w:cs="Arial"/>
        </w:rPr>
        <w:t>photos in Appendix 2</w:t>
      </w:r>
      <w:r w:rsidR="007547D8">
        <w:rPr>
          <w:rFonts w:ascii="Arial" w:hAnsi="Arial" w:cs="Arial"/>
        </w:rPr>
        <w:t>)</w:t>
      </w:r>
      <w:r w:rsidRPr="00BE29AB">
        <w:rPr>
          <w:rFonts w:ascii="Arial" w:hAnsi="Arial" w:cs="Arial"/>
        </w:rPr>
        <w:t xml:space="preserve">. </w:t>
      </w:r>
      <w:r w:rsidR="007547D8" w:rsidRPr="00BE29AB">
        <w:rPr>
          <w:rFonts w:ascii="Arial" w:hAnsi="Arial" w:cs="Arial"/>
        </w:rPr>
        <w:t>The</w:t>
      </w:r>
      <w:r w:rsidR="007547D8">
        <w:rPr>
          <w:rFonts w:ascii="Arial" w:hAnsi="Arial" w:cs="Arial"/>
        </w:rPr>
        <w:t xml:space="preserve"> removal of this ceiling w</w:t>
      </w:r>
      <w:r w:rsidR="007547D8" w:rsidRPr="00BE29AB">
        <w:rPr>
          <w:rFonts w:ascii="Arial" w:hAnsi="Arial" w:cs="Arial"/>
        </w:rPr>
        <w:t>ill allow the building to be read as originally constructed</w:t>
      </w:r>
      <w:r w:rsidR="007547D8">
        <w:rPr>
          <w:rFonts w:ascii="Arial" w:hAnsi="Arial" w:cs="Arial"/>
        </w:rPr>
        <w:t xml:space="preserve"> and provide a more comfortable head height for residents</w:t>
      </w:r>
      <w:r w:rsidR="007547D8" w:rsidRPr="00BE29AB">
        <w:rPr>
          <w:rFonts w:ascii="Arial" w:hAnsi="Arial" w:cs="Arial"/>
        </w:rPr>
        <w:t xml:space="preserve">.  </w:t>
      </w:r>
    </w:p>
    <w:p w14:paraId="11E7D622" w14:textId="34205DC9" w:rsidR="00BE29AB" w:rsidRPr="00BE29AB" w:rsidRDefault="00BE29AB" w:rsidP="00C27FE5">
      <w:pPr>
        <w:jc w:val="both"/>
        <w:rPr>
          <w:rFonts w:ascii="Arial" w:hAnsi="Arial" w:cs="Arial"/>
        </w:rPr>
      </w:pPr>
      <w:r w:rsidRPr="00BE29AB">
        <w:rPr>
          <w:rFonts w:ascii="Arial" w:hAnsi="Arial" w:cs="Arial"/>
        </w:rPr>
        <w:t>The external appearance</w:t>
      </w:r>
      <w:r w:rsidR="00980D2E">
        <w:rPr>
          <w:rFonts w:ascii="Arial" w:hAnsi="Arial" w:cs="Arial"/>
        </w:rPr>
        <w:t xml:space="preserve"> of the building</w:t>
      </w:r>
      <w:r w:rsidRPr="00BE29AB">
        <w:rPr>
          <w:rFonts w:ascii="Arial" w:hAnsi="Arial" w:cs="Arial"/>
        </w:rPr>
        <w:t xml:space="preserve"> will not be </w:t>
      </w:r>
      <w:r w:rsidR="007547D8">
        <w:rPr>
          <w:rFonts w:ascii="Arial" w:hAnsi="Arial" w:cs="Arial"/>
        </w:rPr>
        <w:t>a</w:t>
      </w:r>
      <w:r w:rsidRPr="00BE29AB">
        <w:rPr>
          <w:rFonts w:ascii="Arial" w:hAnsi="Arial" w:cs="Arial"/>
        </w:rPr>
        <w:t xml:space="preserve">ffected.   </w:t>
      </w:r>
    </w:p>
    <w:p w14:paraId="060E8EC7" w14:textId="77777777" w:rsidR="00980D2E" w:rsidRDefault="00BE29AB" w:rsidP="00C27FE5">
      <w:pPr>
        <w:jc w:val="both"/>
        <w:rPr>
          <w:rFonts w:ascii="Arial" w:hAnsi="Arial" w:cs="Arial"/>
        </w:rPr>
      </w:pPr>
      <w:r w:rsidRPr="00980D2E">
        <w:rPr>
          <w:rFonts w:ascii="Arial" w:hAnsi="Arial" w:cs="Arial"/>
          <w:b/>
        </w:rPr>
        <w:t>Impact on Listed Building</w:t>
      </w:r>
      <w:r w:rsidRPr="00BE29AB">
        <w:rPr>
          <w:rFonts w:ascii="Arial" w:hAnsi="Arial" w:cs="Arial"/>
        </w:rPr>
        <w:t xml:space="preserve"> </w:t>
      </w:r>
    </w:p>
    <w:p w14:paraId="77881326" w14:textId="77777777" w:rsidR="00BE29AB" w:rsidRPr="00BE29AB" w:rsidRDefault="00BE29AB" w:rsidP="00C27FE5">
      <w:pPr>
        <w:jc w:val="both"/>
        <w:rPr>
          <w:rFonts w:ascii="Arial" w:hAnsi="Arial" w:cs="Arial"/>
        </w:rPr>
      </w:pPr>
      <w:r w:rsidRPr="00BE29AB">
        <w:rPr>
          <w:rFonts w:ascii="Arial" w:hAnsi="Arial" w:cs="Arial"/>
        </w:rPr>
        <w:t xml:space="preserve">It is deemed that the proposed works do not cause harm to the significance of </w:t>
      </w:r>
      <w:r w:rsidR="00980D2E">
        <w:rPr>
          <w:rFonts w:ascii="Arial" w:hAnsi="Arial" w:cs="Arial"/>
        </w:rPr>
        <w:t xml:space="preserve">Le </w:t>
      </w:r>
      <w:proofErr w:type="spellStart"/>
      <w:r w:rsidR="00980D2E">
        <w:rPr>
          <w:rFonts w:ascii="Arial" w:hAnsi="Arial" w:cs="Arial"/>
        </w:rPr>
        <w:t>Soken</w:t>
      </w:r>
      <w:proofErr w:type="spellEnd"/>
      <w:r w:rsidR="00980D2E">
        <w:rPr>
          <w:rFonts w:ascii="Arial" w:hAnsi="Arial" w:cs="Arial"/>
        </w:rPr>
        <w:t xml:space="preserve"> House as</w:t>
      </w:r>
      <w:r w:rsidRPr="00BE29AB">
        <w:rPr>
          <w:rFonts w:ascii="Arial" w:hAnsi="Arial" w:cs="Arial"/>
        </w:rPr>
        <w:t xml:space="preserve"> the proposed works do not affect</w:t>
      </w:r>
      <w:r w:rsidR="00980D2E">
        <w:rPr>
          <w:rFonts w:ascii="Arial" w:hAnsi="Arial" w:cs="Arial"/>
        </w:rPr>
        <w:t xml:space="preserve"> the</w:t>
      </w:r>
      <w:r w:rsidRPr="00BE29AB">
        <w:rPr>
          <w:rFonts w:ascii="Arial" w:hAnsi="Arial" w:cs="Arial"/>
        </w:rPr>
        <w:t xml:space="preserve"> original structure, alter the original floor plan or cause the loss of any historic fabric.  </w:t>
      </w:r>
    </w:p>
    <w:p w14:paraId="3A53951D" w14:textId="10529F19" w:rsidR="00BE29AB" w:rsidRDefault="00BE29AB" w:rsidP="00C27FE5">
      <w:pPr>
        <w:jc w:val="both"/>
        <w:rPr>
          <w:rFonts w:ascii="Arial" w:hAnsi="Arial" w:cs="Arial"/>
        </w:rPr>
      </w:pPr>
      <w:r w:rsidRPr="00BE29AB">
        <w:rPr>
          <w:rFonts w:ascii="Arial" w:hAnsi="Arial" w:cs="Arial"/>
        </w:rPr>
        <w:t>Impact on Conservation Area The proposed works to the</w:t>
      </w:r>
      <w:r w:rsidR="00980D2E">
        <w:rPr>
          <w:rFonts w:ascii="Arial" w:hAnsi="Arial" w:cs="Arial"/>
        </w:rPr>
        <w:t xml:space="preserve"> interior of the premises </w:t>
      </w:r>
      <w:r w:rsidRPr="00BE29AB">
        <w:rPr>
          <w:rFonts w:ascii="Arial" w:hAnsi="Arial" w:cs="Arial"/>
        </w:rPr>
        <w:t xml:space="preserve">cannot be seen from any public areas; </w:t>
      </w:r>
      <w:r w:rsidR="00980D2E" w:rsidRPr="00BE29AB">
        <w:rPr>
          <w:rFonts w:ascii="Arial" w:hAnsi="Arial" w:cs="Arial"/>
        </w:rPr>
        <w:t>therefore,</w:t>
      </w:r>
      <w:r w:rsidRPr="00BE29AB">
        <w:rPr>
          <w:rFonts w:ascii="Arial" w:hAnsi="Arial" w:cs="Arial"/>
        </w:rPr>
        <w:t xml:space="preserve"> it is</w:t>
      </w:r>
      <w:r w:rsidR="007547D8">
        <w:rPr>
          <w:rFonts w:ascii="Arial" w:hAnsi="Arial" w:cs="Arial"/>
        </w:rPr>
        <w:t xml:space="preserve"> considered </w:t>
      </w:r>
      <w:r w:rsidRPr="00BE29AB">
        <w:rPr>
          <w:rFonts w:ascii="Arial" w:hAnsi="Arial" w:cs="Arial"/>
        </w:rPr>
        <w:t xml:space="preserve">that the </w:t>
      </w:r>
      <w:r w:rsidR="007547D8">
        <w:rPr>
          <w:rFonts w:ascii="Arial" w:hAnsi="Arial" w:cs="Arial"/>
        </w:rPr>
        <w:t>proposals</w:t>
      </w:r>
      <w:r w:rsidR="007547D8" w:rsidRPr="00BE29AB">
        <w:rPr>
          <w:rFonts w:ascii="Arial" w:hAnsi="Arial" w:cs="Arial"/>
        </w:rPr>
        <w:t xml:space="preserve"> </w:t>
      </w:r>
      <w:r w:rsidRPr="00BE29AB">
        <w:rPr>
          <w:rFonts w:ascii="Arial" w:hAnsi="Arial" w:cs="Arial"/>
        </w:rPr>
        <w:t>will not have an</w:t>
      </w:r>
      <w:r w:rsidR="007547D8">
        <w:rPr>
          <w:rFonts w:ascii="Arial" w:hAnsi="Arial" w:cs="Arial"/>
        </w:rPr>
        <w:t>y</w:t>
      </w:r>
      <w:r w:rsidRPr="00BE29AB">
        <w:rPr>
          <w:rFonts w:ascii="Arial" w:hAnsi="Arial" w:cs="Arial"/>
        </w:rPr>
        <w:t xml:space="preserve"> impact on the conservation area.  </w:t>
      </w:r>
    </w:p>
    <w:p w14:paraId="338C3A33" w14:textId="6984D551" w:rsidR="00584827" w:rsidRDefault="00584827" w:rsidP="00C27FE5">
      <w:pPr>
        <w:jc w:val="both"/>
        <w:rPr>
          <w:rFonts w:ascii="Arial" w:hAnsi="Arial" w:cs="Arial"/>
        </w:rPr>
      </w:pPr>
    </w:p>
    <w:p w14:paraId="27F8830E" w14:textId="43778E3A" w:rsidR="008F4115" w:rsidRPr="00107416" w:rsidRDefault="008F4115" w:rsidP="00C27FE5">
      <w:pPr>
        <w:jc w:val="both"/>
        <w:rPr>
          <w:rFonts w:ascii="Arial" w:hAnsi="Arial" w:cs="Arial"/>
          <w:b/>
          <w:bCs/>
        </w:rPr>
      </w:pPr>
      <w:r w:rsidRPr="00107416">
        <w:rPr>
          <w:rFonts w:ascii="Arial" w:hAnsi="Arial" w:cs="Arial"/>
          <w:b/>
          <w:bCs/>
        </w:rPr>
        <w:t>Access</w:t>
      </w:r>
    </w:p>
    <w:p w14:paraId="5C982BEC" w14:textId="4595D78B" w:rsidR="008F4115" w:rsidRDefault="008F4115" w:rsidP="00C27FE5">
      <w:pPr>
        <w:jc w:val="both"/>
        <w:rPr>
          <w:rFonts w:ascii="Arial" w:hAnsi="Arial" w:cs="Arial"/>
        </w:rPr>
      </w:pPr>
      <w:r>
        <w:rPr>
          <w:rFonts w:ascii="Arial" w:hAnsi="Arial" w:cs="Arial"/>
        </w:rPr>
        <w:t>The proposals do not involve any works which would give rise to any access considerations.</w:t>
      </w:r>
    </w:p>
    <w:p w14:paraId="0925CB80" w14:textId="77777777" w:rsidR="008F4115" w:rsidRDefault="008F4115">
      <w:pPr>
        <w:rPr>
          <w:rFonts w:ascii="Arial" w:hAnsi="Arial" w:cs="Arial"/>
          <w:b/>
        </w:rPr>
      </w:pPr>
      <w:r>
        <w:rPr>
          <w:rFonts w:ascii="Arial" w:hAnsi="Arial" w:cs="Arial"/>
          <w:b/>
        </w:rPr>
        <w:br w:type="page"/>
      </w:r>
    </w:p>
    <w:p w14:paraId="632365B6" w14:textId="74C99317" w:rsidR="008F4115" w:rsidRDefault="008F4115" w:rsidP="008F4115">
      <w:pPr>
        <w:jc w:val="both"/>
        <w:rPr>
          <w:rFonts w:ascii="Arial" w:hAnsi="Arial" w:cs="Arial"/>
          <w:b/>
        </w:rPr>
      </w:pPr>
      <w:r>
        <w:rPr>
          <w:rFonts w:ascii="Arial" w:hAnsi="Arial" w:cs="Arial"/>
          <w:b/>
        </w:rPr>
        <w:lastRenderedPageBreak/>
        <w:t>Appendix 1</w:t>
      </w:r>
    </w:p>
    <w:p w14:paraId="6001EBC7" w14:textId="5B66FE3F" w:rsidR="008F4115" w:rsidRDefault="008F4115" w:rsidP="008F4115">
      <w:pPr>
        <w:jc w:val="both"/>
        <w:rPr>
          <w:rFonts w:ascii="Arial" w:hAnsi="Arial" w:cs="Arial"/>
          <w:b/>
        </w:rPr>
      </w:pPr>
      <w:r>
        <w:rPr>
          <w:rFonts w:ascii="Arial" w:hAnsi="Arial" w:cs="Arial"/>
          <w:b/>
        </w:rPr>
        <w:t>Listing Description</w:t>
      </w:r>
    </w:p>
    <w:p w14:paraId="193498BF" w14:textId="4F456DB4" w:rsidR="008F4115" w:rsidRPr="00584827" w:rsidRDefault="008F4115" w:rsidP="008F4115">
      <w:pPr>
        <w:jc w:val="both"/>
        <w:rPr>
          <w:rFonts w:ascii="Arial" w:hAnsi="Arial" w:cs="Arial"/>
          <w:b/>
        </w:rPr>
      </w:pPr>
      <w:hyperlink r:id="rId7" w:history="1">
        <w:r w:rsidRPr="00A55FCB">
          <w:rPr>
            <w:rStyle w:val="Hyperlink"/>
            <w:rFonts w:ascii="Arial" w:hAnsi="Arial" w:cs="Arial"/>
            <w:b/>
          </w:rPr>
          <w:t>https://historicengland.org.uk/listing/the-list/list-entry/1322621</w:t>
        </w:r>
      </w:hyperlink>
      <w:r>
        <w:rPr>
          <w:rFonts w:ascii="Arial" w:hAnsi="Arial" w:cs="Arial"/>
          <w:b/>
        </w:rPr>
        <w:t xml:space="preserve"> </w:t>
      </w:r>
    </w:p>
    <w:p w14:paraId="6F3725BA" w14:textId="77777777" w:rsidR="008F4115" w:rsidRPr="008F4115" w:rsidRDefault="008F4115" w:rsidP="008F4115">
      <w:pPr>
        <w:shd w:val="clear" w:color="auto" w:fill="FFFFFF"/>
        <w:spacing w:before="750" w:after="0" w:line="240" w:lineRule="auto"/>
        <w:outlineLvl w:val="1"/>
        <w:rPr>
          <w:rFonts w:ascii="inherit" w:eastAsia="Times New Roman" w:hAnsi="inherit" w:cs="Times New Roman"/>
          <w:color w:val="555555"/>
          <w:sz w:val="36"/>
          <w:szCs w:val="36"/>
          <w:lang w:eastAsia="en-GB"/>
        </w:rPr>
      </w:pPr>
      <w:r w:rsidRPr="008F4115">
        <w:rPr>
          <w:rFonts w:ascii="inherit" w:eastAsia="Times New Roman" w:hAnsi="inherit" w:cs="Times New Roman"/>
          <w:color w:val="555555"/>
          <w:sz w:val="36"/>
          <w:szCs w:val="36"/>
          <w:lang w:eastAsia="en-GB"/>
        </w:rPr>
        <w:t>Location</w:t>
      </w:r>
    </w:p>
    <w:p w14:paraId="31AF4ADB" w14:textId="77777777" w:rsidR="008F4115" w:rsidRPr="008F4115" w:rsidRDefault="008F4115" w:rsidP="00107416">
      <w:pPr>
        <w:shd w:val="clear" w:color="auto" w:fill="FFFFFF"/>
        <w:spacing w:after="0" w:line="240" w:lineRule="auto"/>
        <w:ind w:left="-300" w:right="-300" w:firstLine="300"/>
        <w:rPr>
          <w:rFonts w:ascii="Source Sans Pro" w:eastAsia="Times New Roman" w:hAnsi="Source Sans Pro" w:cs="Times New Roman"/>
          <w:color w:val="597F31"/>
          <w:sz w:val="27"/>
          <w:szCs w:val="27"/>
          <w:lang w:eastAsia="en-GB"/>
        </w:rPr>
      </w:pPr>
      <w:r w:rsidRPr="008F4115">
        <w:rPr>
          <w:rFonts w:ascii="Source Sans Pro" w:eastAsia="Times New Roman" w:hAnsi="Source Sans Pro" w:cs="Times New Roman"/>
          <w:color w:val="597F31"/>
          <w:sz w:val="27"/>
          <w:szCs w:val="27"/>
          <w:lang w:eastAsia="en-GB"/>
        </w:rPr>
        <w:t>Statutory Address:</w:t>
      </w:r>
    </w:p>
    <w:p w14:paraId="2CD777D2" w14:textId="77777777" w:rsidR="008F4115" w:rsidRPr="008F4115" w:rsidRDefault="008F4115" w:rsidP="00107416">
      <w:pPr>
        <w:shd w:val="clear" w:color="auto" w:fill="FFFFFF"/>
        <w:spacing w:after="0" w:line="240" w:lineRule="auto"/>
        <w:ind w:right="-300"/>
        <w:rPr>
          <w:rFonts w:ascii="Source Sans Pro" w:eastAsia="Times New Roman" w:hAnsi="Source Sans Pro" w:cs="Times New Roman"/>
          <w:color w:val="000000"/>
          <w:sz w:val="27"/>
          <w:szCs w:val="27"/>
          <w:lang w:eastAsia="en-GB"/>
        </w:rPr>
      </w:pPr>
      <w:r w:rsidRPr="008F4115">
        <w:rPr>
          <w:rFonts w:ascii="Source Sans Pro" w:eastAsia="Times New Roman" w:hAnsi="Source Sans Pro" w:cs="Times New Roman"/>
          <w:color w:val="000000"/>
          <w:sz w:val="27"/>
          <w:szCs w:val="27"/>
          <w:lang w:eastAsia="en-GB"/>
        </w:rPr>
        <w:t>LE SOKEN ANTIQUES, HIGH STREET</w:t>
      </w:r>
    </w:p>
    <w:p w14:paraId="611C78F8" w14:textId="77777777" w:rsidR="008F4115" w:rsidRPr="008F4115" w:rsidRDefault="008F4115" w:rsidP="008F4115">
      <w:pPr>
        <w:shd w:val="clear" w:color="auto" w:fill="FFFFFF"/>
        <w:spacing w:after="300" w:line="240" w:lineRule="auto"/>
        <w:rPr>
          <w:rFonts w:ascii="Source Sans Pro" w:eastAsia="Times New Roman" w:hAnsi="Source Sans Pro" w:cs="Times New Roman"/>
          <w:color w:val="000000"/>
          <w:sz w:val="27"/>
          <w:szCs w:val="27"/>
          <w:lang w:eastAsia="en-GB"/>
        </w:rPr>
      </w:pPr>
      <w:r w:rsidRPr="008F4115">
        <w:rPr>
          <w:rFonts w:ascii="Source Sans Pro" w:eastAsia="Times New Roman" w:hAnsi="Source Sans Pro" w:cs="Times New Roman"/>
          <w:color w:val="000000"/>
          <w:sz w:val="27"/>
          <w:szCs w:val="27"/>
          <w:lang w:eastAsia="en-GB"/>
        </w:rPr>
        <w:t>The building or site itself may lie within the boundary of more than one authority.</w:t>
      </w:r>
    </w:p>
    <w:p w14:paraId="1C59BF74" w14:textId="77777777" w:rsidR="008F4115" w:rsidRPr="008F4115" w:rsidRDefault="008F4115" w:rsidP="00107416">
      <w:pPr>
        <w:shd w:val="clear" w:color="auto" w:fill="FFFFFF"/>
        <w:spacing w:after="0" w:line="240" w:lineRule="auto"/>
        <w:ind w:left="-300" w:right="-300" w:firstLine="300"/>
        <w:rPr>
          <w:rFonts w:ascii="Source Sans Pro" w:eastAsia="Times New Roman" w:hAnsi="Source Sans Pro" w:cs="Times New Roman"/>
          <w:color w:val="597F31"/>
          <w:sz w:val="27"/>
          <w:szCs w:val="27"/>
          <w:lang w:eastAsia="en-GB"/>
        </w:rPr>
      </w:pPr>
      <w:r w:rsidRPr="008F4115">
        <w:rPr>
          <w:rFonts w:ascii="Source Sans Pro" w:eastAsia="Times New Roman" w:hAnsi="Source Sans Pro" w:cs="Times New Roman"/>
          <w:color w:val="597F31"/>
          <w:sz w:val="27"/>
          <w:szCs w:val="27"/>
          <w:lang w:eastAsia="en-GB"/>
        </w:rPr>
        <w:t>County:</w:t>
      </w:r>
    </w:p>
    <w:p w14:paraId="3A127432" w14:textId="77777777" w:rsidR="008F4115" w:rsidRPr="008F4115" w:rsidRDefault="008F4115" w:rsidP="00107416">
      <w:pPr>
        <w:shd w:val="clear" w:color="auto" w:fill="FFFFFF"/>
        <w:spacing w:after="0" w:line="240" w:lineRule="auto"/>
        <w:ind w:right="-300"/>
        <w:rPr>
          <w:rFonts w:ascii="Source Sans Pro" w:eastAsia="Times New Roman" w:hAnsi="Source Sans Pro" w:cs="Times New Roman"/>
          <w:color w:val="000000"/>
          <w:sz w:val="27"/>
          <w:szCs w:val="27"/>
          <w:lang w:eastAsia="en-GB"/>
        </w:rPr>
      </w:pPr>
      <w:r w:rsidRPr="008F4115">
        <w:rPr>
          <w:rFonts w:ascii="Source Sans Pro" w:eastAsia="Times New Roman" w:hAnsi="Source Sans Pro" w:cs="Times New Roman"/>
          <w:color w:val="000000"/>
          <w:sz w:val="27"/>
          <w:szCs w:val="27"/>
          <w:lang w:eastAsia="en-GB"/>
        </w:rPr>
        <w:t>Essex</w:t>
      </w:r>
    </w:p>
    <w:p w14:paraId="71007EB3" w14:textId="77777777" w:rsidR="008F4115" w:rsidRPr="008F4115" w:rsidRDefault="008F4115" w:rsidP="00107416">
      <w:pPr>
        <w:shd w:val="clear" w:color="auto" w:fill="FFFFFF"/>
        <w:spacing w:after="0" w:line="240" w:lineRule="auto"/>
        <w:ind w:left="-300" w:right="-300" w:firstLine="300"/>
        <w:rPr>
          <w:rFonts w:ascii="Source Sans Pro" w:eastAsia="Times New Roman" w:hAnsi="Source Sans Pro" w:cs="Times New Roman"/>
          <w:color w:val="597F31"/>
          <w:sz w:val="27"/>
          <w:szCs w:val="27"/>
          <w:lang w:eastAsia="en-GB"/>
        </w:rPr>
      </w:pPr>
      <w:r w:rsidRPr="008F4115">
        <w:rPr>
          <w:rFonts w:ascii="Source Sans Pro" w:eastAsia="Times New Roman" w:hAnsi="Source Sans Pro" w:cs="Times New Roman"/>
          <w:color w:val="597F31"/>
          <w:sz w:val="27"/>
          <w:szCs w:val="27"/>
          <w:lang w:eastAsia="en-GB"/>
        </w:rPr>
        <w:t>District:</w:t>
      </w:r>
    </w:p>
    <w:p w14:paraId="3B097F61" w14:textId="77777777" w:rsidR="008F4115" w:rsidRPr="008F4115" w:rsidRDefault="008F4115" w:rsidP="00107416">
      <w:pPr>
        <w:shd w:val="clear" w:color="auto" w:fill="FFFFFF"/>
        <w:spacing w:after="0" w:line="240" w:lineRule="auto"/>
        <w:ind w:right="-300"/>
        <w:rPr>
          <w:rFonts w:ascii="Source Sans Pro" w:eastAsia="Times New Roman" w:hAnsi="Source Sans Pro" w:cs="Times New Roman"/>
          <w:color w:val="000000"/>
          <w:sz w:val="27"/>
          <w:szCs w:val="27"/>
          <w:lang w:eastAsia="en-GB"/>
        </w:rPr>
      </w:pPr>
      <w:r w:rsidRPr="008F4115">
        <w:rPr>
          <w:rFonts w:ascii="Source Sans Pro" w:eastAsia="Times New Roman" w:hAnsi="Source Sans Pro" w:cs="Times New Roman"/>
          <w:color w:val="000000"/>
          <w:sz w:val="27"/>
          <w:szCs w:val="27"/>
          <w:lang w:eastAsia="en-GB"/>
        </w:rPr>
        <w:t>Tendring (District Authority)</w:t>
      </w:r>
    </w:p>
    <w:p w14:paraId="76688ADF" w14:textId="77777777" w:rsidR="008F4115" w:rsidRPr="008F4115" w:rsidRDefault="008F4115" w:rsidP="00107416">
      <w:pPr>
        <w:shd w:val="clear" w:color="auto" w:fill="FFFFFF"/>
        <w:spacing w:after="0" w:line="240" w:lineRule="auto"/>
        <w:ind w:left="-300" w:right="-300" w:firstLine="300"/>
        <w:rPr>
          <w:rFonts w:ascii="Source Sans Pro" w:eastAsia="Times New Roman" w:hAnsi="Source Sans Pro" w:cs="Times New Roman"/>
          <w:color w:val="597F31"/>
          <w:sz w:val="27"/>
          <w:szCs w:val="27"/>
          <w:lang w:eastAsia="en-GB"/>
        </w:rPr>
      </w:pPr>
      <w:r w:rsidRPr="008F4115">
        <w:rPr>
          <w:rFonts w:ascii="Source Sans Pro" w:eastAsia="Times New Roman" w:hAnsi="Source Sans Pro" w:cs="Times New Roman"/>
          <w:color w:val="597F31"/>
          <w:sz w:val="27"/>
          <w:szCs w:val="27"/>
          <w:lang w:eastAsia="en-GB"/>
        </w:rPr>
        <w:t>Parish:</w:t>
      </w:r>
    </w:p>
    <w:p w14:paraId="23A476AA" w14:textId="77777777" w:rsidR="008F4115" w:rsidRPr="008F4115" w:rsidRDefault="008F4115" w:rsidP="00107416">
      <w:pPr>
        <w:shd w:val="clear" w:color="auto" w:fill="FFFFFF"/>
        <w:spacing w:after="0" w:line="240" w:lineRule="auto"/>
        <w:ind w:right="-300"/>
        <w:rPr>
          <w:rFonts w:ascii="Source Sans Pro" w:eastAsia="Times New Roman" w:hAnsi="Source Sans Pro" w:cs="Times New Roman"/>
          <w:color w:val="000000"/>
          <w:sz w:val="27"/>
          <w:szCs w:val="27"/>
          <w:lang w:eastAsia="en-GB"/>
        </w:rPr>
      </w:pPr>
      <w:r w:rsidRPr="008F4115">
        <w:rPr>
          <w:rFonts w:ascii="Source Sans Pro" w:eastAsia="Times New Roman" w:hAnsi="Source Sans Pro" w:cs="Times New Roman"/>
          <w:color w:val="000000"/>
          <w:sz w:val="27"/>
          <w:szCs w:val="27"/>
          <w:lang w:eastAsia="en-GB"/>
        </w:rPr>
        <w:t>Thorpe-le-</w:t>
      </w:r>
      <w:proofErr w:type="spellStart"/>
      <w:r w:rsidRPr="008F4115">
        <w:rPr>
          <w:rFonts w:ascii="Source Sans Pro" w:eastAsia="Times New Roman" w:hAnsi="Source Sans Pro" w:cs="Times New Roman"/>
          <w:color w:val="000000"/>
          <w:sz w:val="27"/>
          <w:szCs w:val="27"/>
          <w:lang w:eastAsia="en-GB"/>
        </w:rPr>
        <w:t>Soken</w:t>
      </w:r>
      <w:proofErr w:type="spellEnd"/>
    </w:p>
    <w:p w14:paraId="77690FBA" w14:textId="77777777" w:rsidR="008F4115" w:rsidRPr="008F4115" w:rsidRDefault="008F4115" w:rsidP="00107416">
      <w:pPr>
        <w:shd w:val="clear" w:color="auto" w:fill="FFFFFF"/>
        <w:spacing w:after="0" w:line="240" w:lineRule="auto"/>
        <w:ind w:left="-300" w:right="-300" w:firstLine="300"/>
        <w:rPr>
          <w:rFonts w:ascii="Source Sans Pro" w:eastAsia="Times New Roman" w:hAnsi="Source Sans Pro" w:cs="Times New Roman"/>
          <w:color w:val="597F31"/>
          <w:sz w:val="27"/>
          <w:szCs w:val="27"/>
          <w:lang w:eastAsia="en-GB"/>
        </w:rPr>
      </w:pPr>
      <w:r w:rsidRPr="008F4115">
        <w:rPr>
          <w:rFonts w:ascii="Source Sans Pro" w:eastAsia="Times New Roman" w:hAnsi="Source Sans Pro" w:cs="Times New Roman"/>
          <w:color w:val="597F31"/>
          <w:sz w:val="27"/>
          <w:szCs w:val="27"/>
          <w:lang w:eastAsia="en-GB"/>
        </w:rPr>
        <w:t>National Grid Reference:</w:t>
      </w:r>
    </w:p>
    <w:p w14:paraId="7E2EFCB4" w14:textId="77777777" w:rsidR="008F4115" w:rsidRDefault="008F4115" w:rsidP="008F4115">
      <w:pPr>
        <w:shd w:val="clear" w:color="auto" w:fill="FFFFFF"/>
        <w:spacing w:after="0" w:line="240" w:lineRule="auto"/>
        <w:ind w:right="-300"/>
        <w:rPr>
          <w:rFonts w:ascii="Source Sans Pro" w:eastAsia="Times New Roman" w:hAnsi="Source Sans Pro" w:cs="Times New Roman"/>
          <w:color w:val="000000"/>
          <w:sz w:val="27"/>
          <w:szCs w:val="27"/>
          <w:lang w:eastAsia="en-GB"/>
        </w:rPr>
      </w:pPr>
      <w:r w:rsidRPr="008F4115">
        <w:rPr>
          <w:rFonts w:ascii="Source Sans Pro" w:eastAsia="Times New Roman" w:hAnsi="Source Sans Pro" w:cs="Times New Roman"/>
          <w:color w:val="000000"/>
          <w:sz w:val="27"/>
          <w:szCs w:val="27"/>
          <w:lang w:eastAsia="en-GB"/>
        </w:rPr>
        <w:t>TM1778722425</w:t>
      </w:r>
    </w:p>
    <w:p w14:paraId="2B72ADDE" w14:textId="77777777" w:rsidR="008F4115" w:rsidRDefault="008F4115" w:rsidP="008F4115">
      <w:pPr>
        <w:shd w:val="clear" w:color="auto" w:fill="FFFFFF"/>
        <w:spacing w:after="0" w:line="240" w:lineRule="auto"/>
        <w:ind w:right="-300"/>
        <w:rPr>
          <w:rFonts w:ascii="Source Sans Pro" w:eastAsia="Times New Roman" w:hAnsi="Source Sans Pro" w:cs="Times New Roman"/>
          <w:color w:val="000000"/>
          <w:sz w:val="27"/>
          <w:szCs w:val="27"/>
          <w:lang w:eastAsia="en-GB"/>
        </w:rPr>
      </w:pPr>
    </w:p>
    <w:p w14:paraId="0ADE7C94" w14:textId="6BA170D6" w:rsidR="008F4115" w:rsidRPr="00107416" w:rsidRDefault="008F4115" w:rsidP="00107416">
      <w:pPr>
        <w:shd w:val="clear" w:color="auto" w:fill="FFFFFF"/>
        <w:spacing w:after="0" w:line="240" w:lineRule="auto"/>
        <w:ind w:right="-300"/>
        <w:rPr>
          <w:rFonts w:ascii="Source Sans Pro" w:eastAsia="Times New Roman" w:hAnsi="Source Sans Pro" w:cs="Times New Roman"/>
          <w:color w:val="000000"/>
          <w:sz w:val="27"/>
          <w:szCs w:val="27"/>
          <w:lang w:eastAsia="en-GB"/>
        </w:rPr>
      </w:pPr>
      <w:r w:rsidRPr="008F4115">
        <w:rPr>
          <w:rFonts w:ascii="inherit" w:eastAsia="Times New Roman" w:hAnsi="inherit" w:cs="Times New Roman"/>
          <w:color w:val="555555"/>
          <w:sz w:val="36"/>
          <w:szCs w:val="36"/>
          <w:lang w:eastAsia="en-GB"/>
        </w:rPr>
        <w:t>Details</w:t>
      </w:r>
    </w:p>
    <w:p w14:paraId="145DDFAF" w14:textId="77777777" w:rsidR="008F4115" w:rsidRPr="008F4115" w:rsidRDefault="008F4115" w:rsidP="008F4115">
      <w:pPr>
        <w:shd w:val="clear" w:color="auto" w:fill="FFFFFF"/>
        <w:spacing w:before="300" w:after="0" w:line="240" w:lineRule="auto"/>
        <w:rPr>
          <w:rFonts w:ascii="Source Sans Pro" w:eastAsia="Times New Roman" w:hAnsi="Source Sans Pro" w:cs="Times New Roman"/>
          <w:color w:val="000000"/>
          <w:sz w:val="27"/>
          <w:szCs w:val="27"/>
          <w:lang w:eastAsia="en-GB"/>
        </w:rPr>
      </w:pPr>
      <w:r w:rsidRPr="008F4115">
        <w:rPr>
          <w:rFonts w:ascii="Source Sans Pro" w:eastAsia="Times New Roman" w:hAnsi="Source Sans Pro" w:cs="Times New Roman"/>
          <w:color w:val="000000"/>
          <w:sz w:val="27"/>
          <w:szCs w:val="27"/>
          <w:lang w:eastAsia="en-GB"/>
        </w:rPr>
        <w:t>THORPE-LE-SOKEN TM 1622-1722 8/88</w:t>
      </w:r>
      <w:r w:rsidRPr="008F4115">
        <w:rPr>
          <w:rFonts w:ascii="Source Sans Pro" w:eastAsia="Times New Roman" w:hAnsi="Source Sans Pro" w:cs="Times New Roman"/>
          <w:color w:val="000000"/>
          <w:sz w:val="27"/>
          <w:szCs w:val="27"/>
          <w:lang w:eastAsia="en-GB"/>
        </w:rPr>
        <w:br/>
      </w:r>
      <w:r w:rsidRPr="008F4115">
        <w:rPr>
          <w:rFonts w:ascii="Source Sans Pro" w:eastAsia="Times New Roman" w:hAnsi="Source Sans Pro" w:cs="Times New Roman"/>
          <w:color w:val="000000"/>
          <w:sz w:val="27"/>
          <w:szCs w:val="27"/>
          <w:lang w:eastAsia="en-GB"/>
        </w:rPr>
        <w:br/>
        <w:t xml:space="preserve">HIGH STREET (south-west side) Le </w:t>
      </w:r>
      <w:proofErr w:type="spellStart"/>
      <w:r w:rsidRPr="008F4115">
        <w:rPr>
          <w:rFonts w:ascii="Source Sans Pro" w:eastAsia="Times New Roman" w:hAnsi="Source Sans Pro" w:cs="Times New Roman"/>
          <w:color w:val="000000"/>
          <w:sz w:val="27"/>
          <w:szCs w:val="27"/>
          <w:lang w:eastAsia="en-GB"/>
        </w:rPr>
        <w:t>Soken</w:t>
      </w:r>
      <w:proofErr w:type="spellEnd"/>
      <w:r w:rsidRPr="008F4115">
        <w:rPr>
          <w:rFonts w:ascii="Source Sans Pro" w:eastAsia="Times New Roman" w:hAnsi="Source Sans Pro" w:cs="Times New Roman"/>
          <w:color w:val="000000"/>
          <w:sz w:val="27"/>
          <w:szCs w:val="27"/>
          <w:lang w:eastAsia="en-GB"/>
        </w:rPr>
        <w:t xml:space="preserve"> Antiques</w:t>
      </w:r>
      <w:r w:rsidRPr="008F4115">
        <w:rPr>
          <w:rFonts w:ascii="Source Sans Pro" w:eastAsia="Times New Roman" w:hAnsi="Source Sans Pro" w:cs="Times New Roman"/>
          <w:color w:val="000000"/>
          <w:sz w:val="27"/>
          <w:szCs w:val="27"/>
          <w:lang w:eastAsia="en-GB"/>
        </w:rPr>
        <w:br/>
      </w:r>
      <w:r w:rsidRPr="008F4115">
        <w:rPr>
          <w:rFonts w:ascii="Source Sans Pro" w:eastAsia="Times New Roman" w:hAnsi="Source Sans Pro" w:cs="Times New Roman"/>
          <w:color w:val="000000"/>
          <w:sz w:val="27"/>
          <w:szCs w:val="27"/>
          <w:lang w:eastAsia="en-GB"/>
        </w:rPr>
        <w:br/>
        <w:t>GV II</w:t>
      </w:r>
      <w:r w:rsidRPr="008F4115">
        <w:rPr>
          <w:rFonts w:ascii="Source Sans Pro" w:eastAsia="Times New Roman" w:hAnsi="Source Sans Pro" w:cs="Times New Roman"/>
          <w:color w:val="000000"/>
          <w:sz w:val="27"/>
          <w:szCs w:val="27"/>
          <w:lang w:eastAsia="en-GB"/>
        </w:rPr>
        <w:br/>
      </w:r>
      <w:r w:rsidRPr="008F4115">
        <w:rPr>
          <w:rFonts w:ascii="Source Sans Pro" w:eastAsia="Times New Roman" w:hAnsi="Source Sans Pro" w:cs="Times New Roman"/>
          <w:color w:val="000000"/>
          <w:sz w:val="27"/>
          <w:szCs w:val="27"/>
          <w:lang w:eastAsia="en-GB"/>
        </w:rPr>
        <w:br/>
        <w:t xml:space="preserve">Wrongly shown on OS map as part of </w:t>
      </w:r>
      <w:proofErr w:type="spellStart"/>
      <w:r w:rsidRPr="008F4115">
        <w:rPr>
          <w:rFonts w:ascii="Source Sans Pro" w:eastAsia="Times New Roman" w:hAnsi="Source Sans Pro" w:cs="Times New Roman"/>
          <w:color w:val="000000"/>
          <w:sz w:val="27"/>
          <w:szCs w:val="27"/>
          <w:lang w:eastAsia="en-GB"/>
        </w:rPr>
        <w:t>Homeleigh</w:t>
      </w:r>
      <w:proofErr w:type="spellEnd"/>
      <w:r w:rsidRPr="008F4115">
        <w:rPr>
          <w:rFonts w:ascii="Source Sans Pro" w:eastAsia="Times New Roman" w:hAnsi="Source Sans Pro" w:cs="Times New Roman"/>
          <w:color w:val="000000"/>
          <w:sz w:val="27"/>
          <w:szCs w:val="27"/>
          <w:lang w:eastAsia="en-GB"/>
        </w:rPr>
        <w:t xml:space="preserve">. </w:t>
      </w:r>
      <w:proofErr w:type="gramStart"/>
      <w:r w:rsidRPr="008F4115">
        <w:rPr>
          <w:rFonts w:ascii="Source Sans Pro" w:eastAsia="Times New Roman" w:hAnsi="Source Sans Pro" w:cs="Times New Roman"/>
          <w:color w:val="000000"/>
          <w:sz w:val="27"/>
          <w:szCs w:val="27"/>
          <w:lang w:eastAsia="en-GB"/>
        </w:rPr>
        <w:t>House,</w:t>
      </w:r>
      <w:proofErr w:type="gramEnd"/>
      <w:r w:rsidRPr="008F4115">
        <w:rPr>
          <w:rFonts w:ascii="Source Sans Pro" w:eastAsia="Times New Roman" w:hAnsi="Source Sans Pro" w:cs="Times New Roman"/>
          <w:color w:val="000000"/>
          <w:sz w:val="27"/>
          <w:szCs w:val="27"/>
          <w:lang w:eastAsia="en-GB"/>
        </w:rPr>
        <w:t xml:space="preserve"> now shop and house. C16, altered in C18, C19 and C20. Timber framed, plastered with some exposed framing and some weatherboarding, roofed with handmade red clay tiles. 2-bay range facing NE, and C18 parallel range to rear. C19 single-storey brick extension to rear, with one internal stack. 2 storeys. On ground floor, C20 shopfront with central glazed door, below jetty supported on 3 C20 brick piers. Original plain bracket at right end, the post below it hacked, but probably having had an attached shaft originally. First floor, 2 sashes of early C19 type of 3 + 6 lights, exposed timber framing with 'Suffolk' braces trenched outside the studding, partly restored, and C18 timber framed parapet, with frame exposed. On the left return the ground floor is clad with red brick in Flemish bond, the first floor has exposed framing, and the gable is </w:t>
      </w:r>
      <w:proofErr w:type="spellStart"/>
      <w:r w:rsidRPr="008F4115">
        <w:rPr>
          <w:rFonts w:ascii="Source Sans Pro" w:eastAsia="Times New Roman" w:hAnsi="Source Sans Pro" w:cs="Times New Roman"/>
          <w:color w:val="000000"/>
          <w:sz w:val="27"/>
          <w:szCs w:val="27"/>
          <w:lang w:eastAsia="en-GB"/>
        </w:rPr>
        <w:t>weatherboarded</w:t>
      </w:r>
      <w:proofErr w:type="spellEnd"/>
      <w:r w:rsidRPr="008F4115">
        <w:rPr>
          <w:rFonts w:ascii="Source Sans Pro" w:eastAsia="Times New Roman" w:hAnsi="Source Sans Pro" w:cs="Times New Roman"/>
          <w:color w:val="000000"/>
          <w:sz w:val="27"/>
          <w:szCs w:val="27"/>
          <w:lang w:eastAsia="en-GB"/>
        </w:rPr>
        <w:t xml:space="preserve">. </w:t>
      </w:r>
      <w:proofErr w:type="spellStart"/>
      <w:r w:rsidRPr="008F4115">
        <w:rPr>
          <w:rFonts w:ascii="Source Sans Pro" w:eastAsia="Times New Roman" w:hAnsi="Source Sans Pro" w:cs="Times New Roman"/>
          <w:color w:val="000000"/>
          <w:sz w:val="27"/>
          <w:szCs w:val="27"/>
          <w:lang w:eastAsia="en-GB"/>
        </w:rPr>
        <w:t>Jowled</w:t>
      </w:r>
      <w:proofErr w:type="spellEnd"/>
      <w:r w:rsidRPr="008F4115">
        <w:rPr>
          <w:rFonts w:ascii="Source Sans Pro" w:eastAsia="Times New Roman" w:hAnsi="Source Sans Pro" w:cs="Times New Roman"/>
          <w:color w:val="000000"/>
          <w:sz w:val="27"/>
          <w:szCs w:val="27"/>
          <w:lang w:eastAsia="en-GB"/>
        </w:rPr>
        <w:t xml:space="preserve"> posts. </w:t>
      </w:r>
      <w:r w:rsidRPr="008F4115">
        <w:rPr>
          <w:rFonts w:ascii="Source Sans Pro" w:eastAsia="Times New Roman" w:hAnsi="Source Sans Pro" w:cs="Times New Roman"/>
          <w:color w:val="000000"/>
          <w:sz w:val="27"/>
          <w:szCs w:val="27"/>
          <w:lang w:eastAsia="en-GB"/>
        </w:rPr>
        <w:lastRenderedPageBreak/>
        <w:t xml:space="preserve">First floor rebuilt, with chamfered axial beam and plain joists of vertical section. Clasped purlin roof. Formerly part of </w:t>
      </w:r>
      <w:proofErr w:type="spellStart"/>
      <w:r w:rsidRPr="008F4115">
        <w:rPr>
          <w:rFonts w:ascii="Source Sans Pro" w:eastAsia="Times New Roman" w:hAnsi="Source Sans Pro" w:cs="Times New Roman"/>
          <w:color w:val="000000"/>
          <w:sz w:val="27"/>
          <w:szCs w:val="27"/>
          <w:lang w:eastAsia="en-GB"/>
        </w:rPr>
        <w:t>Homeleigh</w:t>
      </w:r>
      <w:proofErr w:type="spellEnd"/>
      <w:r w:rsidRPr="008F4115">
        <w:rPr>
          <w:rFonts w:ascii="Source Sans Pro" w:eastAsia="Times New Roman" w:hAnsi="Source Sans Pro" w:cs="Times New Roman"/>
          <w:color w:val="000000"/>
          <w:sz w:val="27"/>
          <w:szCs w:val="27"/>
          <w:lang w:eastAsia="en-GB"/>
        </w:rPr>
        <w:t>, immediately to the NW.</w:t>
      </w:r>
      <w:r w:rsidRPr="008F4115">
        <w:rPr>
          <w:rFonts w:ascii="Source Sans Pro" w:eastAsia="Times New Roman" w:hAnsi="Source Sans Pro" w:cs="Times New Roman"/>
          <w:color w:val="000000"/>
          <w:sz w:val="27"/>
          <w:szCs w:val="27"/>
          <w:lang w:eastAsia="en-GB"/>
        </w:rPr>
        <w:br/>
      </w:r>
      <w:r w:rsidRPr="008F4115">
        <w:rPr>
          <w:rFonts w:ascii="Source Sans Pro" w:eastAsia="Times New Roman" w:hAnsi="Source Sans Pro" w:cs="Times New Roman"/>
          <w:color w:val="000000"/>
          <w:sz w:val="27"/>
          <w:szCs w:val="27"/>
          <w:lang w:eastAsia="en-GB"/>
        </w:rPr>
        <w:br/>
        <w:t>Listing NGR: TM1778722425</w:t>
      </w:r>
    </w:p>
    <w:p w14:paraId="55D4E35E" w14:textId="77813AFF" w:rsidR="008F4115" w:rsidRDefault="008F4115">
      <w:pPr>
        <w:rPr>
          <w:rFonts w:ascii="Arial" w:hAnsi="Arial" w:cs="Arial"/>
          <w:b/>
        </w:rPr>
      </w:pPr>
    </w:p>
    <w:p w14:paraId="6B33BA57" w14:textId="77777777" w:rsidR="008F4115" w:rsidRDefault="008F4115">
      <w:pPr>
        <w:rPr>
          <w:rFonts w:ascii="Arial" w:hAnsi="Arial" w:cs="Arial"/>
          <w:b/>
        </w:rPr>
      </w:pPr>
      <w:r>
        <w:rPr>
          <w:rFonts w:ascii="Arial" w:hAnsi="Arial" w:cs="Arial"/>
          <w:b/>
        </w:rPr>
        <w:br w:type="page"/>
      </w:r>
    </w:p>
    <w:p w14:paraId="242A0F89" w14:textId="705AEC9A" w:rsidR="008F4115" w:rsidRDefault="008F4115" w:rsidP="00C27FE5">
      <w:pPr>
        <w:jc w:val="both"/>
        <w:rPr>
          <w:rFonts w:ascii="Arial" w:hAnsi="Arial" w:cs="Arial"/>
          <w:b/>
        </w:rPr>
      </w:pPr>
      <w:r>
        <w:rPr>
          <w:rFonts w:ascii="Arial" w:hAnsi="Arial" w:cs="Arial"/>
          <w:b/>
        </w:rPr>
        <w:lastRenderedPageBreak/>
        <w:t>Appendix 2</w:t>
      </w:r>
    </w:p>
    <w:p w14:paraId="25A18701" w14:textId="5C46D36E" w:rsidR="00584827" w:rsidRPr="00584827" w:rsidRDefault="00584827" w:rsidP="00C27FE5">
      <w:pPr>
        <w:jc w:val="both"/>
        <w:rPr>
          <w:rFonts w:ascii="Arial" w:hAnsi="Arial" w:cs="Arial"/>
          <w:b/>
        </w:rPr>
      </w:pPr>
      <w:r w:rsidRPr="00584827">
        <w:rPr>
          <w:rFonts w:ascii="Arial" w:hAnsi="Arial" w:cs="Arial"/>
          <w:b/>
        </w:rPr>
        <w:t>Pictures of property:</w:t>
      </w:r>
    </w:p>
    <w:p w14:paraId="40C4E7FC" w14:textId="77777777" w:rsidR="00046024" w:rsidRDefault="00BE29AB" w:rsidP="00C27FE5">
      <w:pPr>
        <w:jc w:val="both"/>
        <w:rPr>
          <w:rFonts w:ascii="Arial" w:hAnsi="Arial" w:cs="Arial"/>
        </w:rPr>
      </w:pPr>
      <w:r w:rsidRPr="00BE29AB">
        <w:rPr>
          <w:rFonts w:ascii="Arial" w:hAnsi="Arial" w:cs="Arial"/>
        </w:rPr>
        <w:t xml:space="preserve"> </w:t>
      </w:r>
      <w:r w:rsidR="00046024">
        <w:rPr>
          <w:rFonts w:eastAsia="Times New Roman"/>
          <w:noProof/>
        </w:rPr>
        <w:drawing>
          <wp:inline distT="0" distB="0" distL="0" distR="0" wp14:anchorId="67D1A5B0" wp14:editId="70CE309E">
            <wp:extent cx="2261870" cy="5725183"/>
            <wp:effectExtent l="1905" t="0" r="0" b="6985"/>
            <wp:docPr id="2" name="Picture 2" descr="cid:8f2018e3-0fee-4294-b4ab-47503e89e1c5@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f2018e3-0fee-4294-b4ab-47503e89e1c5@GBRP265.PROD.OUTLOOK.COM"/>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t="-74703" r="37584"/>
                    <a:stretch/>
                  </pic:blipFill>
                  <pic:spPr bwMode="auto">
                    <a:xfrm rot="5400000">
                      <a:off x="0" y="0"/>
                      <a:ext cx="2325847" cy="5887120"/>
                    </a:xfrm>
                    <a:prstGeom prst="rect">
                      <a:avLst/>
                    </a:prstGeom>
                    <a:noFill/>
                    <a:ln>
                      <a:noFill/>
                    </a:ln>
                    <a:extLst>
                      <a:ext uri="{53640926-AAD7-44D8-BBD7-CCE9431645EC}">
                        <a14:shadowObscured xmlns:a14="http://schemas.microsoft.com/office/drawing/2010/main"/>
                      </a:ext>
                    </a:extLst>
                  </pic:spPr>
                </pic:pic>
              </a:graphicData>
            </a:graphic>
          </wp:inline>
        </w:drawing>
      </w:r>
    </w:p>
    <w:p w14:paraId="5D049858" w14:textId="77777777" w:rsidR="00046024" w:rsidRDefault="00046024" w:rsidP="00C27FE5">
      <w:pPr>
        <w:jc w:val="both"/>
        <w:rPr>
          <w:rFonts w:ascii="Arial" w:hAnsi="Arial" w:cs="Arial"/>
        </w:rPr>
      </w:pPr>
      <w:r w:rsidRPr="00046024">
        <w:rPr>
          <w:rFonts w:ascii="Arial" w:hAnsi="Arial" w:cs="Arial"/>
        </w:rPr>
        <w:t>Fig 1, Front elevation – no works proposed</w:t>
      </w:r>
    </w:p>
    <w:p w14:paraId="14555418" w14:textId="77777777" w:rsidR="00BE29AB" w:rsidRDefault="00BE29AB" w:rsidP="00C27FE5">
      <w:pPr>
        <w:jc w:val="both"/>
        <w:rPr>
          <w:rFonts w:ascii="Arial" w:hAnsi="Arial" w:cs="Arial"/>
        </w:rPr>
      </w:pPr>
      <w:r w:rsidRPr="00BE29AB">
        <w:rPr>
          <w:rFonts w:ascii="Arial" w:hAnsi="Arial" w:cs="Arial"/>
        </w:rPr>
        <w:t xml:space="preserve"> </w:t>
      </w:r>
      <w:r w:rsidR="00EA3C94">
        <w:rPr>
          <w:rFonts w:eastAsia="Times New Roman"/>
          <w:noProof/>
        </w:rPr>
        <w:drawing>
          <wp:inline distT="0" distB="0" distL="0" distR="0" wp14:anchorId="312C1BE1" wp14:editId="04365198">
            <wp:extent cx="3181350" cy="1929225"/>
            <wp:effectExtent l="0" t="0" r="0" b="0"/>
            <wp:docPr id="1" name="Picture 1" descr="cid:09e24b03-e836-4e88-bf14-b671365be3f4@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9e24b03-e836-4e88-bf14-b671365be3f4@GBRP265.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01122" cy="2001857"/>
                    </a:xfrm>
                    <a:prstGeom prst="rect">
                      <a:avLst/>
                    </a:prstGeom>
                    <a:noFill/>
                    <a:ln>
                      <a:noFill/>
                    </a:ln>
                  </pic:spPr>
                </pic:pic>
              </a:graphicData>
            </a:graphic>
          </wp:inline>
        </w:drawing>
      </w:r>
    </w:p>
    <w:p w14:paraId="2887D451" w14:textId="77777777" w:rsidR="00EA3C94" w:rsidRDefault="00046024" w:rsidP="00C27FE5">
      <w:pPr>
        <w:jc w:val="both"/>
        <w:rPr>
          <w:rFonts w:ascii="Arial" w:hAnsi="Arial" w:cs="Arial"/>
        </w:rPr>
      </w:pPr>
      <w:r>
        <w:rPr>
          <w:rFonts w:ascii="Arial" w:hAnsi="Arial" w:cs="Arial"/>
        </w:rPr>
        <w:t xml:space="preserve">Fig 2, </w:t>
      </w:r>
      <w:r w:rsidR="00EA3C94">
        <w:rPr>
          <w:rFonts w:ascii="Arial" w:hAnsi="Arial" w:cs="Arial"/>
        </w:rPr>
        <w:t>Picture of the bedroom where proposed work will take place. Modern ceiling hatch to access attic above.</w:t>
      </w:r>
      <w:r w:rsidR="001F6A95" w:rsidRPr="001F6A95">
        <w:rPr>
          <w:rFonts w:ascii="Arial" w:hAnsi="Arial" w:cs="Arial"/>
        </w:rPr>
        <w:t xml:space="preserve"> </w:t>
      </w:r>
      <w:r w:rsidR="001F6A95">
        <w:rPr>
          <w:rFonts w:ascii="Arial" w:hAnsi="Arial" w:cs="Arial"/>
        </w:rPr>
        <w:t>All exposed beams will be retained.</w:t>
      </w:r>
    </w:p>
    <w:p w14:paraId="7DE8F8B8" w14:textId="77777777" w:rsidR="00443481" w:rsidRDefault="001F6A95" w:rsidP="00C27FE5">
      <w:pPr>
        <w:jc w:val="both"/>
        <w:rPr>
          <w:rFonts w:ascii="Arial" w:hAnsi="Arial" w:cs="Arial"/>
        </w:rPr>
      </w:pPr>
      <w:r>
        <w:rPr>
          <w:rFonts w:eastAsia="Times New Roman"/>
          <w:noProof/>
        </w:rPr>
        <w:drawing>
          <wp:inline distT="0" distB="0" distL="0" distR="0" wp14:anchorId="32E4F94E" wp14:editId="153CEAF2">
            <wp:extent cx="3244850" cy="1934511"/>
            <wp:effectExtent l="0" t="0" r="0" b="8890"/>
            <wp:docPr id="3" name="Picture 3" descr="cid:84f450cc-7966-4df8-8023-75676d36c6e8@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84f450cc-7966-4df8-8023-75676d36c6e8@GBRP265.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07130" cy="1971641"/>
                    </a:xfrm>
                    <a:prstGeom prst="rect">
                      <a:avLst/>
                    </a:prstGeom>
                    <a:noFill/>
                    <a:ln>
                      <a:noFill/>
                    </a:ln>
                  </pic:spPr>
                </pic:pic>
              </a:graphicData>
            </a:graphic>
          </wp:inline>
        </w:drawing>
      </w:r>
    </w:p>
    <w:p w14:paraId="6D9AAE1E" w14:textId="77777777" w:rsidR="001F6A95" w:rsidRDefault="001F6A95" w:rsidP="00C27FE5">
      <w:pPr>
        <w:jc w:val="both"/>
        <w:rPr>
          <w:rFonts w:ascii="Arial" w:hAnsi="Arial" w:cs="Arial"/>
        </w:rPr>
      </w:pPr>
      <w:r>
        <w:rPr>
          <w:rFonts w:ascii="Arial" w:hAnsi="Arial" w:cs="Arial"/>
        </w:rPr>
        <w:t>Fig. 3. As above.  All exposed beams will be retained.</w:t>
      </w:r>
    </w:p>
    <w:p w14:paraId="621697BA" w14:textId="77777777" w:rsidR="001F6A95" w:rsidRDefault="001F6A95" w:rsidP="00C27FE5">
      <w:pPr>
        <w:jc w:val="both"/>
        <w:rPr>
          <w:rFonts w:ascii="Arial" w:hAnsi="Arial" w:cs="Arial"/>
        </w:rPr>
      </w:pPr>
      <w:r>
        <w:rPr>
          <w:rFonts w:eastAsia="Times New Roman"/>
          <w:noProof/>
        </w:rPr>
        <w:lastRenderedPageBreak/>
        <w:drawing>
          <wp:inline distT="0" distB="0" distL="0" distR="0" wp14:anchorId="5D0E15F0" wp14:editId="006C71BB">
            <wp:extent cx="3049905" cy="1897512"/>
            <wp:effectExtent l="0" t="0" r="0" b="7620"/>
            <wp:docPr id="5" name="Picture 5" descr="cid:0e8de1bc-3a4c-492e-9de1-257512cff8e9@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0e8de1bc-3a4c-492e-9de1-257512cff8e9@GBRP265.PROD.OUTLOOK.CO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70594" cy="1910384"/>
                    </a:xfrm>
                    <a:prstGeom prst="rect">
                      <a:avLst/>
                    </a:prstGeom>
                    <a:noFill/>
                    <a:ln>
                      <a:noFill/>
                    </a:ln>
                  </pic:spPr>
                </pic:pic>
              </a:graphicData>
            </a:graphic>
          </wp:inline>
        </w:drawing>
      </w:r>
    </w:p>
    <w:p w14:paraId="17C7AAE4" w14:textId="7EBCE2B5" w:rsidR="001F6A95" w:rsidRDefault="001F6A95" w:rsidP="00C27FE5">
      <w:pPr>
        <w:jc w:val="both"/>
        <w:rPr>
          <w:rFonts w:ascii="Arial" w:hAnsi="Arial" w:cs="Arial"/>
        </w:rPr>
      </w:pPr>
      <w:r>
        <w:rPr>
          <w:rFonts w:ascii="Arial" w:hAnsi="Arial" w:cs="Arial"/>
        </w:rPr>
        <w:t xml:space="preserve">Fig 4. Picture of the small area of </w:t>
      </w:r>
      <w:r w:rsidR="007547D8">
        <w:rPr>
          <w:rFonts w:ascii="Arial" w:hAnsi="Arial" w:cs="Arial"/>
        </w:rPr>
        <w:t xml:space="preserve">existing </w:t>
      </w:r>
      <w:r>
        <w:rPr>
          <w:rFonts w:ascii="Arial" w:hAnsi="Arial" w:cs="Arial"/>
        </w:rPr>
        <w:t>damage to the internal ceiling</w:t>
      </w:r>
      <w:r w:rsidR="008F4115">
        <w:rPr>
          <w:rFonts w:ascii="Arial" w:hAnsi="Arial" w:cs="Arial"/>
        </w:rPr>
        <w:t xml:space="preserve"> showing modern</w:t>
      </w:r>
      <w:r>
        <w:rPr>
          <w:rFonts w:ascii="Arial" w:hAnsi="Arial" w:cs="Arial"/>
        </w:rPr>
        <w:t xml:space="preserve">  </w:t>
      </w:r>
      <w:r w:rsidR="008F4115">
        <w:rPr>
          <w:rFonts w:ascii="Arial" w:hAnsi="Arial" w:cs="Arial"/>
        </w:rPr>
        <w:t>p</w:t>
      </w:r>
      <w:r>
        <w:rPr>
          <w:rFonts w:ascii="Arial" w:hAnsi="Arial" w:cs="Arial"/>
        </w:rPr>
        <w:t xml:space="preserve">lasterboard </w:t>
      </w:r>
      <w:r w:rsidR="008F4115">
        <w:rPr>
          <w:rFonts w:ascii="Arial" w:hAnsi="Arial" w:cs="Arial"/>
        </w:rPr>
        <w:t>construction</w:t>
      </w:r>
      <w:r>
        <w:rPr>
          <w:rFonts w:ascii="Arial" w:hAnsi="Arial" w:cs="Arial"/>
        </w:rPr>
        <w:t>.</w:t>
      </w:r>
    </w:p>
    <w:p w14:paraId="61F3AB04" w14:textId="77777777" w:rsidR="001F6A95" w:rsidRDefault="001F6A95" w:rsidP="00C27FE5">
      <w:pPr>
        <w:jc w:val="both"/>
        <w:rPr>
          <w:rFonts w:ascii="Arial" w:hAnsi="Arial" w:cs="Arial"/>
        </w:rPr>
      </w:pPr>
      <w:r>
        <w:rPr>
          <w:rFonts w:eastAsia="Times New Roman"/>
          <w:noProof/>
        </w:rPr>
        <w:drawing>
          <wp:inline distT="0" distB="0" distL="0" distR="0" wp14:anchorId="5B53C8BB" wp14:editId="384897CF">
            <wp:extent cx="3012440" cy="2130076"/>
            <wp:effectExtent l="0" t="0" r="0" b="3810"/>
            <wp:docPr id="6" name="Picture 6" descr="cid:12b40b38-929f-45dc-9cae-c87fe7ab35c7@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12b40b38-929f-45dc-9cae-c87fe7ab35c7@GBRP265.PROD.OUTLOOK.COM"/>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60695" cy="2164197"/>
                    </a:xfrm>
                    <a:prstGeom prst="rect">
                      <a:avLst/>
                    </a:prstGeom>
                    <a:noFill/>
                    <a:ln>
                      <a:noFill/>
                    </a:ln>
                  </pic:spPr>
                </pic:pic>
              </a:graphicData>
            </a:graphic>
          </wp:inline>
        </w:drawing>
      </w:r>
    </w:p>
    <w:p w14:paraId="5BF4AF83" w14:textId="77777777" w:rsidR="001F6A95" w:rsidRDefault="001F6A95" w:rsidP="00C27FE5">
      <w:pPr>
        <w:jc w:val="both"/>
        <w:rPr>
          <w:rFonts w:ascii="Arial" w:hAnsi="Arial" w:cs="Arial"/>
        </w:rPr>
      </w:pPr>
      <w:r>
        <w:rPr>
          <w:rFonts w:ascii="Arial" w:hAnsi="Arial" w:cs="Arial"/>
        </w:rPr>
        <w:t>Fig 5. Floor of attic – modern joists have been used.</w:t>
      </w:r>
    </w:p>
    <w:p w14:paraId="54FE267B" w14:textId="77777777" w:rsidR="001F6A95" w:rsidRDefault="001F6A95" w:rsidP="00C27FE5">
      <w:pPr>
        <w:jc w:val="both"/>
        <w:rPr>
          <w:rFonts w:ascii="Arial" w:hAnsi="Arial" w:cs="Arial"/>
        </w:rPr>
      </w:pPr>
      <w:r>
        <w:rPr>
          <w:rFonts w:eastAsia="Times New Roman"/>
          <w:noProof/>
        </w:rPr>
        <w:drawing>
          <wp:inline distT="0" distB="0" distL="0" distR="0" wp14:anchorId="53F4B864" wp14:editId="6E52A626">
            <wp:extent cx="2732755" cy="2288540"/>
            <wp:effectExtent l="0" t="6667" r="4127" b="4128"/>
            <wp:docPr id="7" name="Picture 7" descr="cid:9fa95b2b-858b-46a5-b2ef-d25b97d0bcc2@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9fa95b2b-858b-46a5-b2ef-d25b97d0bcc2@GBRP265.PROD.OUTLOOK.COM"/>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rot="5400000">
                      <a:off x="0" y="0"/>
                      <a:ext cx="2747213" cy="2300648"/>
                    </a:xfrm>
                    <a:prstGeom prst="rect">
                      <a:avLst/>
                    </a:prstGeom>
                    <a:noFill/>
                    <a:ln>
                      <a:noFill/>
                    </a:ln>
                  </pic:spPr>
                </pic:pic>
              </a:graphicData>
            </a:graphic>
          </wp:inline>
        </w:drawing>
      </w:r>
    </w:p>
    <w:p w14:paraId="35171A1F" w14:textId="7F62F491" w:rsidR="001F6A95" w:rsidRDefault="001F6A95" w:rsidP="00C27FE5">
      <w:pPr>
        <w:jc w:val="both"/>
        <w:rPr>
          <w:rFonts w:ascii="Arial" w:hAnsi="Arial" w:cs="Arial"/>
        </w:rPr>
      </w:pPr>
      <w:r>
        <w:rPr>
          <w:rFonts w:ascii="Arial" w:hAnsi="Arial" w:cs="Arial"/>
        </w:rPr>
        <w:t>Fig 6.  Attic, all beams to be retained with</w:t>
      </w:r>
      <w:r w:rsidR="008F4115">
        <w:rPr>
          <w:rFonts w:ascii="Arial" w:hAnsi="Arial" w:cs="Arial"/>
        </w:rPr>
        <w:t xml:space="preserve"> new insulation and</w:t>
      </w:r>
      <w:r>
        <w:rPr>
          <w:rFonts w:ascii="Arial" w:hAnsi="Arial" w:cs="Arial"/>
        </w:rPr>
        <w:t xml:space="preserve"> plasterboard to be used between the beams.</w:t>
      </w:r>
    </w:p>
    <w:p w14:paraId="5251DE25" w14:textId="77777777" w:rsidR="001F6A95" w:rsidRDefault="001F6A95" w:rsidP="00C27FE5">
      <w:pPr>
        <w:jc w:val="both"/>
        <w:rPr>
          <w:rFonts w:ascii="Arial" w:hAnsi="Arial" w:cs="Arial"/>
        </w:rPr>
      </w:pPr>
    </w:p>
    <w:p w14:paraId="29C404D7" w14:textId="77777777" w:rsidR="001F6A95" w:rsidRDefault="001F6A95" w:rsidP="00C27FE5">
      <w:pPr>
        <w:jc w:val="both"/>
        <w:rPr>
          <w:rFonts w:ascii="Arial" w:hAnsi="Arial" w:cs="Arial"/>
        </w:rPr>
      </w:pPr>
      <w:r>
        <w:rPr>
          <w:rFonts w:eastAsia="Times New Roman"/>
          <w:noProof/>
        </w:rPr>
        <w:lastRenderedPageBreak/>
        <w:drawing>
          <wp:inline distT="0" distB="0" distL="0" distR="0" wp14:anchorId="73BCE721" wp14:editId="30FBC969">
            <wp:extent cx="2494905" cy="2288540"/>
            <wp:effectExtent l="7620" t="0" r="8890" b="8890"/>
            <wp:docPr id="8" name="Picture 8" descr="cid:c8870107-2c2f-40ba-a486-506247c5188d@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c8870107-2c2f-40ba-a486-506247c5188d@GBRP265.PROD.OUTLOOK.COM"/>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rot="5400000">
                      <a:off x="0" y="0"/>
                      <a:ext cx="2501194" cy="2294308"/>
                    </a:xfrm>
                    <a:prstGeom prst="rect">
                      <a:avLst/>
                    </a:prstGeom>
                    <a:noFill/>
                    <a:ln>
                      <a:noFill/>
                    </a:ln>
                  </pic:spPr>
                </pic:pic>
              </a:graphicData>
            </a:graphic>
          </wp:inline>
        </w:drawing>
      </w:r>
    </w:p>
    <w:p w14:paraId="5FFA65F3" w14:textId="77777777" w:rsidR="001F6A95" w:rsidRDefault="001F6A95" w:rsidP="00C27FE5">
      <w:pPr>
        <w:jc w:val="both"/>
        <w:rPr>
          <w:rFonts w:ascii="Arial" w:hAnsi="Arial" w:cs="Arial"/>
        </w:rPr>
      </w:pPr>
      <w:r>
        <w:rPr>
          <w:rFonts w:ascii="Arial" w:hAnsi="Arial" w:cs="Arial"/>
        </w:rPr>
        <w:t>Fig 7. As per description above.</w:t>
      </w:r>
    </w:p>
    <w:p w14:paraId="2425FDCF" w14:textId="77777777" w:rsidR="001F6A95" w:rsidRDefault="001F6A95" w:rsidP="00C27FE5">
      <w:pPr>
        <w:jc w:val="both"/>
        <w:rPr>
          <w:rFonts w:ascii="Arial" w:hAnsi="Arial" w:cs="Arial"/>
        </w:rPr>
      </w:pPr>
      <w:r>
        <w:rPr>
          <w:rFonts w:eastAsia="Times New Roman"/>
          <w:noProof/>
        </w:rPr>
        <w:drawing>
          <wp:inline distT="0" distB="0" distL="0" distR="0" wp14:anchorId="466A94B1" wp14:editId="01D71216">
            <wp:extent cx="3049905" cy="2288540"/>
            <wp:effectExtent l="0" t="0" r="0" b="0"/>
            <wp:docPr id="9" name="Picture 9" descr="cid:e52a819c-85d5-4cec-b1aa-5bf1475b93e6@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e52a819c-85d5-4cec-b1aa-5bf1475b93e6@GBRP265.PROD.OUTLOOK.COM"/>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9905" cy="2288540"/>
                    </a:xfrm>
                    <a:prstGeom prst="rect">
                      <a:avLst/>
                    </a:prstGeom>
                    <a:noFill/>
                    <a:ln>
                      <a:noFill/>
                    </a:ln>
                  </pic:spPr>
                </pic:pic>
              </a:graphicData>
            </a:graphic>
          </wp:inline>
        </w:drawing>
      </w:r>
    </w:p>
    <w:p w14:paraId="6086C291" w14:textId="77777777" w:rsidR="001F6A95" w:rsidRDefault="001F6A95" w:rsidP="00C27FE5">
      <w:pPr>
        <w:jc w:val="both"/>
        <w:rPr>
          <w:rFonts w:ascii="Arial" w:hAnsi="Arial" w:cs="Arial"/>
        </w:rPr>
      </w:pPr>
      <w:r>
        <w:rPr>
          <w:rFonts w:ascii="Arial" w:hAnsi="Arial" w:cs="Arial"/>
        </w:rPr>
        <w:t>Fig 8.  Plasterboard used for the ceiling.</w:t>
      </w:r>
    </w:p>
    <w:p w14:paraId="2CE322BF" w14:textId="77777777" w:rsidR="001F6A95" w:rsidRDefault="001F6A95" w:rsidP="00C27FE5">
      <w:pPr>
        <w:jc w:val="both"/>
        <w:rPr>
          <w:rFonts w:ascii="Arial" w:hAnsi="Arial" w:cs="Arial"/>
        </w:rPr>
      </w:pPr>
      <w:r>
        <w:rPr>
          <w:rFonts w:eastAsia="Times New Roman"/>
          <w:noProof/>
        </w:rPr>
        <mc:AlternateContent>
          <mc:Choice Requires="wps">
            <w:drawing>
              <wp:anchor distT="0" distB="0" distL="114300" distR="114300" simplePos="0" relativeHeight="251659264" behindDoc="0" locked="0" layoutInCell="1" allowOverlap="1" wp14:anchorId="32DD89EB" wp14:editId="7800D17D">
                <wp:simplePos x="0" y="0"/>
                <wp:positionH relativeFrom="column">
                  <wp:posOffset>491307</wp:posOffset>
                </wp:positionH>
                <wp:positionV relativeFrom="paragraph">
                  <wp:posOffset>519375</wp:posOffset>
                </wp:positionV>
                <wp:extent cx="1929225" cy="919685"/>
                <wp:effectExtent l="38100" t="38100" r="33020" b="33020"/>
                <wp:wrapNone/>
                <wp:docPr id="13" name="Rectangle 13"/>
                <wp:cNvGraphicFramePr/>
                <a:graphic xmlns:a="http://schemas.openxmlformats.org/drawingml/2006/main">
                  <a:graphicData uri="http://schemas.microsoft.com/office/word/2010/wordprocessingShape">
                    <wps:wsp>
                      <wps:cNvSpPr/>
                      <wps:spPr>
                        <a:xfrm>
                          <a:off x="0" y="0"/>
                          <a:ext cx="1929225" cy="919685"/>
                        </a:xfrm>
                        <a:prstGeom prst="rect">
                          <a:avLst/>
                        </a:prstGeom>
                        <a:noFill/>
                        <a:ln w="69850" cmpd="sng">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879358B" id="Rectangle 13" o:spid="_x0000_s1026" style="position:absolute;margin-left:38.7pt;margin-top:40.9pt;width:151.9pt;height:7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" filled="f" strokecolor="red" strokeweight="5.5pt"/>
            </w:pict>
          </mc:Fallback>
        </mc:AlternateContent>
      </w:r>
      <w:r>
        <w:rPr>
          <w:rFonts w:eastAsia="Times New Roman"/>
          <w:noProof/>
        </w:rPr>
        <w:drawing>
          <wp:inline distT="0" distB="0" distL="0" distR="0" wp14:anchorId="5271A670" wp14:editId="6D0B049B">
            <wp:extent cx="3049905" cy="2288540"/>
            <wp:effectExtent l="0" t="0" r="0" b="0"/>
            <wp:docPr id="10" name="Picture 10" descr="cid:7623cc5d-96b0-45e6-8886-2a041dc0d414@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7623cc5d-96b0-45e6-8886-2a041dc0d414@GBRP265.PROD.OUTLOOK.COM"/>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9905" cy="2288540"/>
                    </a:xfrm>
                    <a:prstGeom prst="rect">
                      <a:avLst/>
                    </a:prstGeom>
                    <a:noFill/>
                    <a:ln>
                      <a:noFill/>
                    </a:ln>
                  </pic:spPr>
                </pic:pic>
              </a:graphicData>
            </a:graphic>
          </wp:inline>
        </w:drawing>
      </w:r>
    </w:p>
    <w:p w14:paraId="20B8CCB6" w14:textId="5D986035" w:rsidR="001F6A95" w:rsidRDefault="001F6A95" w:rsidP="00C27FE5">
      <w:pPr>
        <w:jc w:val="both"/>
        <w:rPr>
          <w:rFonts w:ascii="Arial" w:hAnsi="Arial" w:cs="Arial"/>
        </w:rPr>
      </w:pPr>
      <w:r>
        <w:rPr>
          <w:rFonts w:ascii="Arial" w:hAnsi="Arial" w:cs="Arial"/>
        </w:rPr>
        <w:t xml:space="preserve">Fig 9.  Picture taken from within the attic, highlighted box is original beam that runs the length of </w:t>
      </w:r>
      <w:r w:rsidR="00C27FE5">
        <w:rPr>
          <w:rFonts w:ascii="Arial" w:hAnsi="Arial" w:cs="Arial"/>
        </w:rPr>
        <w:t xml:space="preserve">bedroom, as seen in </w:t>
      </w:r>
      <w:r w:rsidR="008F4115">
        <w:rPr>
          <w:rFonts w:ascii="Arial" w:hAnsi="Arial" w:cs="Arial"/>
        </w:rPr>
        <w:t>F</w:t>
      </w:r>
      <w:r w:rsidR="00C27FE5">
        <w:rPr>
          <w:rFonts w:ascii="Arial" w:hAnsi="Arial" w:cs="Arial"/>
        </w:rPr>
        <w:t xml:space="preserve">igures </w:t>
      </w:r>
      <w:r w:rsidR="008F4115">
        <w:rPr>
          <w:rFonts w:ascii="Arial" w:hAnsi="Arial" w:cs="Arial"/>
        </w:rPr>
        <w:t>2</w:t>
      </w:r>
      <w:r w:rsidR="00C27FE5">
        <w:rPr>
          <w:rFonts w:ascii="Arial" w:hAnsi="Arial" w:cs="Arial"/>
        </w:rPr>
        <w:t xml:space="preserve"> and </w:t>
      </w:r>
      <w:r w:rsidR="008F4115">
        <w:rPr>
          <w:rFonts w:ascii="Arial" w:hAnsi="Arial" w:cs="Arial"/>
        </w:rPr>
        <w:t>3</w:t>
      </w:r>
      <w:r w:rsidR="00C27FE5">
        <w:rPr>
          <w:rFonts w:ascii="Arial" w:hAnsi="Arial" w:cs="Arial"/>
        </w:rPr>
        <w:t xml:space="preserve">. </w:t>
      </w:r>
      <w:r>
        <w:rPr>
          <w:rFonts w:ascii="Arial" w:hAnsi="Arial" w:cs="Arial"/>
        </w:rPr>
        <w:t xml:space="preserve">  This </w:t>
      </w:r>
      <w:r w:rsidR="00C27FE5">
        <w:rPr>
          <w:rFonts w:ascii="Arial" w:hAnsi="Arial" w:cs="Arial"/>
        </w:rPr>
        <w:t xml:space="preserve">beam </w:t>
      </w:r>
      <w:r>
        <w:rPr>
          <w:rFonts w:ascii="Arial" w:hAnsi="Arial" w:cs="Arial"/>
        </w:rPr>
        <w:t xml:space="preserve">will be retained. </w:t>
      </w:r>
    </w:p>
    <w:p w14:paraId="6C9214FE" w14:textId="77777777" w:rsidR="001F6A95" w:rsidRPr="00EB6DA2" w:rsidRDefault="001F6A95" w:rsidP="00C27FE5">
      <w:pPr>
        <w:jc w:val="both"/>
        <w:rPr>
          <w:rFonts w:ascii="Arial" w:hAnsi="Arial" w:cs="Arial"/>
        </w:rPr>
      </w:pPr>
    </w:p>
    <w:sectPr w:rsidR="001F6A95" w:rsidRPr="00EB6DA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EF5F" w16cex:dateUtc="2021-02-04T22:10:00Z"/>
  <w16cex:commentExtensible w16cex:durableId="23C6F28B" w16cex:dateUtc="2021-02-04T22:2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832A6"/>
    <w:multiLevelType w:val="hybridMultilevel"/>
    <w:tmpl w:val="91C6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80"/>
    <w:rsid w:val="00046024"/>
    <w:rsid w:val="00107416"/>
    <w:rsid w:val="001F6A95"/>
    <w:rsid w:val="00253625"/>
    <w:rsid w:val="002F37F8"/>
    <w:rsid w:val="00374154"/>
    <w:rsid w:val="00404B7D"/>
    <w:rsid w:val="00443481"/>
    <w:rsid w:val="00584827"/>
    <w:rsid w:val="00716770"/>
    <w:rsid w:val="007547D8"/>
    <w:rsid w:val="00870780"/>
    <w:rsid w:val="008F4115"/>
    <w:rsid w:val="00980D2E"/>
    <w:rsid w:val="00BC0D3D"/>
    <w:rsid w:val="00BE29AB"/>
    <w:rsid w:val="00C27FE5"/>
    <w:rsid w:val="00CC5FB2"/>
    <w:rsid w:val="00EA3C94"/>
    <w:rsid w:val="00EA6600"/>
    <w:rsid w:val="00EB6DA2"/>
    <w:rsid w:val="00F61491"/>
    <w:rsid w:val="00FE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ECB9"/>
  <w15:chartTrackingRefBased/>
  <w15:docId w15:val="{F44DAA0A-2D33-4939-B982-E6B24A30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F41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780"/>
    <w:rPr>
      <w:color w:val="0000FF"/>
      <w:u w:val="single"/>
    </w:rPr>
  </w:style>
  <w:style w:type="character" w:styleId="FollowedHyperlink">
    <w:name w:val="FollowedHyperlink"/>
    <w:basedOn w:val="DefaultParagraphFont"/>
    <w:uiPriority w:val="99"/>
    <w:semiHidden/>
    <w:unhideWhenUsed/>
    <w:rsid w:val="00870780"/>
    <w:rPr>
      <w:color w:val="954F72" w:themeColor="followedHyperlink"/>
      <w:u w:val="single"/>
    </w:rPr>
  </w:style>
  <w:style w:type="paragraph" w:styleId="BalloonText">
    <w:name w:val="Balloon Text"/>
    <w:basedOn w:val="Normal"/>
    <w:link w:val="BalloonTextChar"/>
    <w:uiPriority w:val="99"/>
    <w:semiHidden/>
    <w:unhideWhenUsed/>
    <w:rsid w:val="00EA3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94"/>
    <w:rPr>
      <w:rFonts w:ascii="Segoe UI" w:hAnsi="Segoe UI" w:cs="Segoe UI"/>
      <w:sz w:val="18"/>
      <w:szCs w:val="18"/>
    </w:rPr>
  </w:style>
  <w:style w:type="character" w:styleId="CommentReference">
    <w:name w:val="annotation reference"/>
    <w:basedOn w:val="DefaultParagraphFont"/>
    <w:uiPriority w:val="99"/>
    <w:semiHidden/>
    <w:unhideWhenUsed/>
    <w:rsid w:val="00F61491"/>
    <w:rPr>
      <w:sz w:val="16"/>
      <w:szCs w:val="16"/>
    </w:rPr>
  </w:style>
  <w:style w:type="paragraph" w:styleId="CommentText">
    <w:name w:val="annotation text"/>
    <w:basedOn w:val="Normal"/>
    <w:link w:val="CommentTextChar"/>
    <w:uiPriority w:val="99"/>
    <w:semiHidden/>
    <w:unhideWhenUsed/>
    <w:rsid w:val="00F61491"/>
    <w:pPr>
      <w:spacing w:line="240" w:lineRule="auto"/>
    </w:pPr>
    <w:rPr>
      <w:sz w:val="20"/>
      <w:szCs w:val="20"/>
    </w:rPr>
  </w:style>
  <w:style w:type="character" w:customStyle="1" w:styleId="CommentTextChar">
    <w:name w:val="Comment Text Char"/>
    <w:basedOn w:val="DefaultParagraphFont"/>
    <w:link w:val="CommentText"/>
    <w:uiPriority w:val="99"/>
    <w:semiHidden/>
    <w:rsid w:val="00F61491"/>
    <w:rPr>
      <w:sz w:val="20"/>
      <w:szCs w:val="20"/>
    </w:rPr>
  </w:style>
  <w:style w:type="paragraph" w:styleId="CommentSubject">
    <w:name w:val="annotation subject"/>
    <w:basedOn w:val="CommentText"/>
    <w:next w:val="CommentText"/>
    <w:link w:val="CommentSubjectChar"/>
    <w:uiPriority w:val="99"/>
    <w:semiHidden/>
    <w:unhideWhenUsed/>
    <w:rsid w:val="00F61491"/>
    <w:rPr>
      <w:b/>
      <w:bCs/>
    </w:rPr>
  </w:style>
  <w:style w:type="character" w:customStyle="1" w:styleId="CommentSubjectChar">
    <w:name w:val="Comment Subject Char"/>
    <w:basedOn w:val="CommentTextChar"/>
    <w:link w:val="CommentSubject"/>
    <w:uiPriority w:val="99"/>
    <w:semiHidden/>
    <w:rsid w:val="00F61491"/>
    <w:rPr>
      <w:b/>
      <w:bCs/>
      <w:sz w:val="20"/>
      <w:szCs w:val="20"/>
    </w:rPr>
  </w:style>
  <w:style w:type="paragraph" w:styleId="ListParagraph">
    <w:name w:val="List Paragraph"/>
    <w:basedOn w:val="Normal"/>
    <w:uiPriority w:val="34"/>
    <w:qFormat/>
    <w:rsid w:val="007547D8"/>
    <w:pPr>
      <w:ind w:left="720"/>
      <w:contextualSpacing/>
    </w:pPr>
  </w:style>
  <w:style w:type="character" w:styleId="UnresolvedMention">
    <w:name w:val="Unresolved Mention"/>
    <w:basedOn w:val="DefaultParagraphFont"/>
    <w:uiPriority w:val="99"/>
    <w:semiHidden/>
    <w:unhideWhenUsed/>
    <w:rsid w:val="008F4115"/>
    <w:rPr>
      <w:color w:val="605E5C"/>
      <w:shd w:val="clear" w:color="auto" w:fill="E1DFDD"/>
    </w:rPr>
  </w:style>
  <w:style w:type="character" w:customStyle="1" w:styleId="Heading2Char">
    <w:name w:val="Heading 2 Char"/>
    <w:basedOn w:val="DefaultParagraphFont"/>
    <w:link w:val="Heading2"/>
    <w:uiPriority w:val="9"/>
    <w:rsid w:val="008F4115"/>
    <w:rPr>
      <w:rFonts w:ascii="Times New Roman" w:eastAsia="Times New Roman" w:hAnsi="Times New Roman" w:cs="Times New Roman"/>
      <w:b/>
      <w:bCs/>
      <w:sz w:val="36"/>
      <w:szCs w:val="36"/>
      <w:lang w:eastAsia="en-GB"/>
    </w:rPr>
  </w:style>
  <w:style w:type="paragraph" w:customStyle="1" w:styleId="nhle-list-entrylocation-text">
    <w:name w:val="nhle-list-entry__location-text"/>
    <w:basedOn w:val="Normal"/>
    <w:rsid w:val="008F41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F41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40469">
      <w:bodyDiv w:val="1"/>
      <w:marLeft w:val="0"/>
      <w:marRight w:val="0"/>
      <w:marTop w:val="0"/>
      <w:marBottom w:val="0"/>
      <w:divBdr>
        <w:top w:val="none" w:sz="0" w:space="0" w:color="auto"/>
        <w:left w:val="none" w:sz="0" w:space="0" w:color="auto"/>
        <w:bottom w:val="none" w:sz="0" w:space="0" w:color="auto"/>
        <w:right w:val="none" w:sz="0" w:space="0" w:color="auto"/>
      </w:divBdr>
      <w:divsChild>
        <w:div w:id="1590962357">
          <w:marLeft w:val="-150"/>
          <w:marRight w:val="-150"/>
          <w:marTop w:val="0"/>
          <w:marBottom w:val="0"/>
          <w:divBdr>
            <w:top w:val="none" w:sz="0" w:space="0" w:color="auto"/>
            <w:left w:val="none" w:sz="0" w:space="0" w:color="auto"/>
            <w:bottom w:val="none" w:sz="0" w:space="0" w:color="auto"/>
            <w:right w:val="none" w:sz="0" w:space="0" w:color="auto"/>
          </w:divBdr>
          <w:divsChild>
            <w:div w:id="1297369499">
              <w:marLeft w:val="0"/>
              <w:marRight w:val="0"/>
              <w:marTop w:val="0"/>
              <w:marBottom w:val="0"/>
              <w:divBdr>
                <w:top w:val="none" w:sz="0" w:space="0" w:color="auto"/>
                <w:left w:val="none" w:sz="0" w:space="0" w:color="auto"/>
                <w:bottom w:val="none" w:sz="0" w:space="0" w:color="auto"/>
                <w:right w:val="none" w:sz="0" w:space="0" w:color="auto"/>
              </w:divBdr>
              <w:divsChild>
                <w:div w:id="798107736">
                  <w:marLeft w:val="0"/>
                  <w:marRight w:val="0"/>
                  <w:marTop w:val="600"/>
                  <w:marBottom w:val="0"/>
                  <w:divBdr>
                    <w:top w:val="none" w:sz="0" w:space="0" w:color="auto"/>
                    <w:left w:val="none" w:sz="0" w:space="0" w:color="auto"/>
                    <w:bottom w:val="none" w:sz="0" w:space="0" w:color="auto"/>
                    <w:right w:val="none" w:sz="0" w:space="0" w:color="auto"/>
                  </w:divBdr>
                  <w:divsChild>
                    <w:div w:id="364139237">
                      <w:marLeft w:val="0"/>
                      <w:marRight w:val="0"/>
                      <w:marTop w:val="300"/>
                      <w:marBottom w:val="0"/>
                      <w:divBdr>
                        <w:top w:val="none" w:sz="0" w:space="0" w:color="auto"/>
                        <w:left w:val="none" w:sz="0" w:space="0" w:color="auto"/>
                        <w:bottom w:val="none" w:sz="0" w:space="0" w:color="auto"/>
                        <w:right w:val="none" w:sz="0" w:space="0" w:color="auto"/>
                      </w:divBdr>
                      <w:divsChild>
                        <w:div w:id="16095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36123">
          <w:marLeft w:val="-150"/>
          <w:marRight w:val="-150"/>
          <w:marTop w:val="0"/>
          <w:marBottom w:val="0"/>
          <w:divBdr>
            <w:top w:val="none" w:sz="0" w:space="0" w:color="auto"/>
            <w:left w:val="none" w:sz="0" w:space="0" w:color="auto"/>
            <w:bottom w:val="none" w:sz="0" w:space="0" w:color="auto"/>
            <w:right w:val="none" w:sz="0" w:space="0" w:color="auto"/>
          </w:divBdr>
          <w:divsChild>
            <w:div w:id="1920215733">
              <w:marLeft w:val="0"/>
              <w:marRight w:val="0"/>
              <w:marTop w:val="0"/>
              <w:marBottom w:val="0"/>
              <w:divBdr>
                <w:top w:val="none" w:sz="0" w:space="0" w:color="auto"/>
                <w:left w:val="none" w:sz="0" w:space="0" w:color="auto"/>
                <w:bottom w:val="none" w:sz="0" w:space="0" w:color="auto"/>
                <w:right w:val="none" w:sz="0" w:space="0" w:color="auto"/>
              </w:divBdr>
              <w:divsChild>
                <w:div w:id="7287237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0e8de1bc-3a4c-492e-9de1-257512cff8e9@GBRP265.PROD.OUTLOOK.COM" TargetMode="External"/><Relationship Id="rId18" Type="http://schemas.openxmlformats.org/officeDocument/2006/relationships/image" Target="media/image7.jpeg"/><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image" Target="cid:e52a819c-85d5-4cec-b1aa-5bf1475b93e6@GBRP265.PROD.OUTLOOK.COM" TargetMode="External"/><Relationship Id="rId7" Type="http://schemas.openxmlformats.org/officeDocument/2006/relationships/hyperlink" Target="https://historicengland.org.uk/listing/the-list/list-entry/1322621" TargetMode="External"/><Relationship Id="rId12" Type="http://schemas.openxmlformats.org/officeDocument/2006/relationships/image" Target="media/image4.jpeg"/><Relationship Id="rId17" Type="http://schemas.openxmlformats.org/officeDocument/2006/relationships/image" Target="cid:9fa95b2b-858b-46a5-b2ef-d25b97d0bcc2@GBRP265.PROD.OUTLOOK.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cid:8f2018e3-0fee-4294-b4ab-47503e89e1c5@GBRP265.PROD.OUTLOOK.COM" TargetMode="External"/><Relationship Id="rId11" Type="http://schemas.openxmlformats.org/officeDocument/2006/relationships/image" Target="cid:84f450cc-7966-4df8-8023-75676d36c6e8@GBRP265.PROD.OUTLOOK.CO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cid:12b40b38-929f-45dc-9cae-c87fe7ab35c7@GBRP265.PROD.OUTLOOK.COM" TargetMode="External"/><Relationship Id="rId23" Type="http://schemas.openxmlformats.org/officeDocument/2006/relationships/image" Target="cid:7623cc5d-96b0-45e6-8886-2a041dc0d414@GBRP265.PROD.OUTLOOK.COM" TargetMode="External"/><Relationship Id="rId10" Type="http://schemas.openxmlformats.org/officeDocument/2006/relationships/image" Target="media/image3.jpeg"/><Relationship Id="rId19" Type="http://schemas.openxmlformats.org/officeDocument/2006/relationships/image" Target="cid:c8870107-2c2f-40ba-a486-506247c5188d@GBRP265.PROD.OUTLOOK.COM" TargetMode="External"/><Relationship Id="rId4" Type="http://schemas.openxmlformats.org/officeDocument/2006/relationships/webSettings" Target="webSettings.xml"/><Relationship Id="rId9" Type="http://schemas.openxmlformats.org/officeDocument/2006/relationships/image" Target="cid:09e24b03-e836-4e88-bf14-b671365be3f4@GBRP265.PROD.OUTLOOK.COM"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1219</Words>
  <Characters>6953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Emma</dc:creator>
  <cp:keywords/>
  <dc:description/>
  <cp:lastModifiedBy>Rogers Emma</cp:lastModifiedBy>
  <cp:revision>2</cp:revision>
  <dcterms:created xsi:type="dcterms:W3CDTF">2021-03-16T16:46:00Z</dcterms:created>
  <dcterms:modified xsi:type="dcterms:W3CDTF">2021-03-16T16:46:00Z</dcterms:modified>
</cp:coreProperties>
</file>