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FDACE" w14:textId="2CFB1497" w:rsidR="009607C9" w:rsidRPr="0056733D" w:rsidRDefault="00F93566" w:rsidP="00214F82">
      <w:pPr>
        <w:jc w:val="both"/>
        <w:rPr>
          <w:b/>
          <w:bCs/>
          <w:sz w:val="32"/>
          <w:szCs w:val="32"/>
        </w:rPr>
      </w:pPr>
      <w:r w:rsidRPr="0056733D">
        <w:rPr>
          <w:b/>
          <w:bCs/>
          <w:sz w:val="32"/>
          <w:szCs w:val="32"/>
        </w:rPr>
        <w:t>Design and Access statement</w:t>
      </w:r>
    </w:p>
    <w:p w14:paraId="717B25FE" w14:textId="6D4AE3A7" w:rsidR="00214F82" w:rsidRDefault="00214F82" w:rsidP="00214F82">
      <w:pPr>
        <w:jc w:val="both"/>
      </w:pPr>
      <w:r>
        <w:t>Design</w:t>
      </w:r>
    </w:p>
    <w:p w14:paraId="6DC2EC2E" w14:textId="552F87C9" w:rsidR="00860C29" w:rsidRDefault="00860C29" w:rsidP="00214F82">
      <w:pPr>
        <w:jc w:val="both"/>
      </w:pPr>
      <w:r>
        <w:t>This application</w:t>
      </w:r>
      <w:r w:rsidR="008619E3">
        <w:t xml:space="preserve"> is for </w:t>
      </w:r>
      <w:r w:rsidR="006A4A50">
        <w:t>Listed Building Consent</w:t>
      </w:r>
      <w:r>
        <w:t xml:space="preserve"> for the install</w:t>
      </w:r>
      <w:r w:rsidR="008619E3">
        <w:t>ation of</w:t>
      </w:r>
      <w:r>
        <w:t xml:space="preserve"> </w:t>
      </w:r>
      <w:r w:rsidR="00037070">
        <w:t>2</w:t>
      </w:r>
      <w:r w:rsidR="0056733D">
        <w:t>7</w:t>
      </w:r>
      <w:r w:rsidR="00037070">
        <w:t xml:space="preserve"> </w:t>
      </w:r>
      <w:r w:rsidR="00D314DC">
        <w:t>double glazed w</w:t>
      </w:r>
      <w:r w:rsidR="00037070">
        <w:t xml:space="preserve">indows and 3 </w:t>
      </w:r>
      <w:r w:rsidR="00FA4EF3">
        <w:t xml:space="preserve">double glazed/wooden </w:t>
      </w:r>
      <w:r w:rsidR="00037070">
        <w:t>doors</w:t>
      </w:r>
      <w:r w:rsidR="008619E3">
        <w:t>.</w:t>
      </w:r>
      <w:r>
        <w:t xml:space="preserve"> </w:t>
      </w:r>
    </w:p>
    <w:p w14:paraId="23A0CE53" w14:textId="1DC85A5B" w:rsidR="00EB3941" w:rsidRDefault="00EB3941" w:rsidP="00214F82">
      <w:pPr>
        <w:jc w:val="both"/>
      </w:pPr>
      <w:r>
        <w:t xml:space="preserve">The Priory is a Grade </w:t>
      </w:r>
      <w:r w:rsidR="00A37573">
        <w:t>II</w:t>
      </w:r>
      <w:r>
        <w:t xml:space="preserve"> Listed building which was listed in 2001. The property is a detached brick building</w:t>
      </w:r>
      <w:r w:rsidR="00FA4EF3">
        <w:t xml:space="preserve"> and </w:t>
      </w:r>
      <w:r w:rsidR="00971C0B">
        <w:t>stands in its own grounds of about 5 acres surrounded by mature gardens and woodland.</w:t>
      </w:r>
      <w:r w:rsidR="00775561">
        <w:t xml:space="preserve"> The boundary to the public road has a stone wall with </w:t>
      </w:r>
      <w:r w:rsidR="00037070">
        <w:t xml:space="preserve">metal and </w:t>
      </w:r>
      <w:r w:rsidR="00775561">
        <w:t>wire fencing above.</w:t>
      </w:r>
    </w:p>
    <w:p w14:paraId="3BB1CE08" w14:textId="73FBC008" w:rsidR="00037070" w:rsidRDefault="00D314DC" w:rsidP="00214F82">
      <w:pPr>
        <w:jc w:val="both"/>
      </w:pPr>
      <w:r>
        <w:t xml:space="preserve">The existing </w:t>
      </w:r>
      <w:r w:rsidR="00FA4EF3">
        <w:t xml:space="preserve">mainly single glazed </w:t>
      </w:r>
      <w:r>
        <w:t>wood windows will be replaced with wooden double glazed windows incorporating slim</w:t>
      </w:r>
      <w:r w:rsidR="00FA4EF3">
        <w:t>line</w:t>
      </w:r>
      <w:r>
        <w:t xml:space="preserve"> double glazing units. </w:t>
      </w:r>
    </w:p>
    <w:p w14:paraId="0BE209F6" w14:textId="51DB8EF5" w:rsidR="00D314DC" w:rsidRDefault="00D314DC" w:rsidP="00214F82">
      <w:pPr>
        <w:jc w:val="both"/>
      </w:pPr>
      <w:r>
        <w:t xml:space="preserve">The </w:t>
      </w:r>
      <w:r w:rsidR="00FA4EF3">
        <w:t xml:space="preserve">3 existing partially glazed wooden </w:t>
      </w:r>
      <w:r>
        <w:t>door</w:t>
      </w:r>
      <w:r w:rsidR="00FA4EF3">
        <w:t>s</w:t>
      </w:r>
      <w:r>
        <w:t xml:space="preserve"> will </w:t>
      </w:r>
      <w:r w:rsidR="00FA4EF3">
        <w:t xml:space="preserve">also be replaced and will </w:t>
      </w:r>
      <w:r>
        <w:t>match the excess units with a mix of wooden panels and double glazing</w:t>
      </w:r>
      <w:r w:rsidR="00FA4EF3">
        <w:t xml:space="preserve"> panels</w:t>
      </w:r>
      <w:r>
        <w:t>.</w:t>
      </w:r>
    </w:p>
    <w:p w14:paraId="0C80055A" w14:textId="2000F928" w:rsidR="008F2EEE" w:rsidRDefault="00D314DC" w:rsidP="00214F82">
      <w:pPr>
        <w:jc w:val="both"/>
      </w:pPr>
      <w:r>
        <w:t xml:space="preserve">The wooden </w:t>
      </w:r>
      <w:r w:rsidR="00FA4EF3">
        <w:t xml:space="preserve">frames for the windows and doors </w:t>
      </w:r>
      <w:r>
        <w:t xml:space="preserve">will be made from grade A Accoya wooden frames which will provide rotten resistant, </w:t>
      </w:r>
      <w:r w:rsidR="00FA4EF3">
        <w:t xml:space="preserve">reduced </w:t>
      </w:r>
      <w:r>
        <w:t>maintenance</w:t>
      </w:r>
      <w:r w:rsidR="00FA4EF3">
        <w:t>, high performance</w:t>
      </w:r>
      <w:r>
        <w:t xml:space="preserve"> windows.</w:t>
      </w:r>
    </w:p>
    <w:bookmarkStart w:id="0" w:name="_Hlk529523269"/>
    <w:p w14:paraId="48EC7E0B" w14:textId="099C9DE7" w:rsidR="00AD06F3" w:rsidRPr="00FA27BA" w:rsidRDefault="00737BB9" w:rsidP="007929B3">
      <w:pPr>
        <w:jc w:val="both"/>
        <w:rPr>
          <w:b/>
        </w:rPr>
      </w:pPr>
      <w:r>
        <w:rPr>
          <w:b/>
          <w:noProof/>
        </w:rPr>
        <mc:AlternateContent>
          <mc:Choice Requires="aink">
            <w:drawing>
              <wp:anchor distT="0" distB="0" distL="114300" distR="114300" simplePos="0" relativeHeight="251668480" behindDoc="0" locked="0" layoutInCell="1" allowOverlap="1" wp14:anchorId="31CF07E5" wp14:editId="4DE948D9">
                <wp:simplePos x="0" y="0"/>
                <wp:positionH relativeFrom="column">
                  <wp:posOffset>5148158</wp:posOffset>
                </wp:positionH>
                <wp:positionV relativeFrom="paragraph">
                  <wp:posOffset>4100618</wp:posOffset>
                </wp:positionV>
                <wp:extent cx="2520" cy="29520"/>
                <wp:effectExtent l="57150" t="57150" r="55245" b="46990"/>
                <wp:wrapNone/>
                <wp:docPr id="22" name="Ink 22"/>
                <wp:cNvGraphicFramePr/>
                <a:graphic xmlns:a="http://schemas.openxmlformats.org/drawingml/2006/main">
                  <a:graphicData uri="http://schemas.microsoft.com/office/word/2010/wordprocessingInk">
                    <w14:contentPart bwMode="auto" r:id="rId8">
                      <w14:nvContentPartPr>
                        <w14:cNvContentPartPr/>
                      </w14:nvContentPartPr>
                      <w14:xfrm>
                        <a:off x="0" y="0"/>
                        <a:ext cx="2520" cy="29520"/>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68480" behindDoc="0" locked="0" layoutInCell="1" allowOverlap="1" wp14:anchorId="31CF07E5" wp14:editId="4DE948D9">
                <wp:simplePos x="0" y="0"/>
                <wp:positionH relativeFrom="column">
                  <wp:posOffset>5148158</wp:posOffset>
                </wp:positionH>
                <wp:positionV relativeFrom="paragraph">
                  <wp:posOffset>4100618</wp:posOffset>
                </wp:positionV>
                <wp:extent cx="2520" cy="29520"/>
                <wp:effectExtent l="57150" t="57150" r="55245" b="46990"/>
                <wp:wrapNone/>
                <wp:docPr id="22" name="Ink 22"/>
                <wp:cNvGraphicFramePr/>
                <a:graphic xmlns:a="http://schemas.openxmlformats.org/drawingml/2006/main">
                  <a:graphicData uri="http://schemas.openxmlformats.org/drawingml/2006/picture">
                    <pic:pic xmlns:pic="http://schemas.openxmlformats.org/drawingml/2006/picture">
                      <pic:nvPicPr>
                        <pic:cNvPr id="22" name="Ink 22"/>
                        <pic:cNvPicPr/>
                      </pic:nvPicPr>
                      <pic:blipFill>
                        <a:blip r:embed="rId9"/>
                        <a:stretch>
                          <a:fillRect/>
                        </a:stretch>
                      </pic:blipFill>
                      <pic:spPr>
                        <a:xfrm>
                          <a:off x="0" y="0"/>
                          <a:ext cx="38160" cy="64731"/>
                        </a:xfrm>
                        <a:prstGeom prst="rect">
                          <a:avLst/>
                        </a:prstGeom>
                      </pic:spPr>
                    </pic:pic>
                  </a:graphicData>
                </a:graphic>
                <wp14:sizeRelH relativeFrom="margin">
                  <wp14:pctWidth>0</wp14:pctWidth>
                </wp14:sizeRelH>
                <wp14:sizeRelV relativeFrom="margin">
                  <wp14:pctHeight>0</wp14:pctHeight>
                </wp14:sizeRelV>
              </wp:anchor>
            </w:drawing>
          </mc:Fallback>
        </mc:AlternateContent>
      </w:r>
      <w:bookmarkEnd w:id="0"/>
      <w:r w:rsidR="00084C63" w:rsidRPr="00FA27BA">
        <w:rPr>
          <w:b/>
        </w:rPr>
        <w:t>Window Design</w:t>
      </w:r>
    </w:p>
    <w:p w14:paraId="276B32E1" w14:textId="60AB85BC" w:rsidR="00241B06" w:rsidRPr="00241B06" w:rsidRDefault="00084C63" w:rsidP="00241B06">
      <w:pPr>
        <w:jc w:val="both"/>
        <w:rPr>
          <w:bCs/>
        </w:rPr>
      </w:pPr>
      <w:r w:rsidRPr="00241B06">
        <w:rPr>
          <w:rFonts w:cstheme="minorHAnsi"/>
          <w:bCs/>
        </w:rPr>
        <w:t>The proposed windows will be manufacture in Accoya software wood with slim</w:t>
      </w:r>
      <w:r w:rsidR="00FA4EF3">
        <w:rPr>
          <w:rFonts w:cstheme="minorHAnsi"/>
          <w:bCs/>
        </w:rPr>
        <w:t>line</w:t>
      </w:r>
      <w:r w:rsidRPr="00241B06">
        <w:rPr>
          <w:rFonts w:cstheme="minorHAnsi"/>
          <w:bCs/>
        </w:rPr>
        <w:t xml:space="preserve"> double glaz</w:t>
      </w:r>
      <w:r w:rsidR="00051E73" w:rsidRPr="00241B06">
        <w:rPr>
          <w:rFonts w:cstheme="minorHAnsi"/>
          <w:bCs/>
        </w:rPr>
        <w:t>ed</w:t>
      </w:r>
      <w:r w:rsidRPr="00241B06">
        <w:rPr>
          <w:rFonts w:cstheme="minorHAnsi"/>
          <w:bCs/>
        </w:rPr>
        <w:t xml:space="preserve"> units.</w:t>
      </w:r>
      <w:r w:rsidR="00241B06" w:rsidRPr="00241B06">
        <w:rPr>
          <w:rFonts w:cstheme="minorHAnsi"/>
          <w:bCs/>
        </w:rPr>
        <w:t xml:space="preserve"> </w:t>
      </w:r>
      <w:r w:rsidR="00241B06" w:rsidRPr="00241B06">
        <w:rPr>
          <w:bCs/>
        </w:rPr>
        <w:t xml:space="preserve">The new frames will be manufactured with the same profile, window pattern and layout as the existing windows. </w:t>
      </w:r>
    </w:p>
    <w:p w14:paraId="3736A6A2" w14:textId="5768156D" w:rsidR="00084C63" w:rsidRPr="00FA27BA" w:rsidRDefault="00084C63" w:rsidP="00084C63">
      <w:pPr>
        <w:spacing w:before="100" w:beforeAutospacing="1" w:after="100" w:afterAutospacing="1" w:line="240" w:lineRule="auto"/>
        <w:rPr>
          <w:rFonts w:eastAsia="Times New Roman" w:cstheme="minorHAnsi"/>
          <w:bCs/>
          <w:lang w:eastAsia="en-GB"/>
        </w:rPr>
      </w:pPr>
      <w:r w:rsidRPr="00FA27BA">
        <w:rPr>
          <w:rFonts w:eastAsia="Times New Roman" w:cstheme="minorHAnsi"/>
          <w:bCs/>
          <w:lang w:eastAsia="en-GB"/>
        </w:rPr>
        <w:t>Accoya is a high-performance</w:t>
      </w:r>
      <w:r w:rsidR="00241B06">
        <w:rPr>
          <w:rFonts w:eastAsia="Times New Roman" w:cstheme="minorHAnsi"/>
          <w:bCs/>
          <w:lang w:eastAsia="en-GB"/>
        </w:rPr>
        <w:t xml:space="preserve">, engineered </w:t>
      </w:r>
      <w:r w:rsidRPr="00FA27BA">
        <w:rPr>
          <w:rFonts w:eastAsia="Times New Roman" w:cstheme="minorHAnsi"/>
          <w:bCs/>
          <w:lang w:eastAsia="en-GB"/>
        </w:rPr>
        <w:t xml:space="preserve">wood </w:t>
      </w:r>
      <w:r w:rsidR="00FA27BA" w:rsidRPr="00FA27BA">
        <w:rPr>
          <w:rFonts w:eastAsia="Times New Roman" w:cstheme="minorHAnsi"/>
          <w:bCs/>
          <w:lang w:eastAsia="en-GB"/>
        </w:rPr>
        <w:t xml:space="preserve">which </w:t>
      </w:r>
      <w:r w:rsidRPr="00FA27BA">
        <w:rPr>
          <w:rFonts w:eastAsia="Times New Roman" w:cstheme="minorHAnsi"/>
          <w:bCs/>
          <w:lang w:eastAsia="en-GB"/>
        </w:rPr>
        <w:t xml:space="preserve">has been chosen for its exceptional quality </w:t>
      </w:r>
      <w:r w:rsidR="00FA27BA" w:rsidRPr="00FA27BA">
        <w:rPr>
          <w:rFonts w:eastAsia="Times New Roman" w:cstheme="minorHAnsi"/>
          <w:bCs/>
          <w:lang w:eastAsia="en-GB"/>
        </w:rPr>
        <w:t>for rot resistance</w:t>
      </w:r>
      <w:r w:rsidR="00241B06">
        <w:rPr>
          <w:rFonts w:eastAsia="Times New Roman" w:cstheme="minorHAnsi"/>
          <w:bCs/>
          <w:lang w:eastAsia="en-GB"/>
        </w:rPr>
        <w:t xml:space="preserve">, </w:t>
      </w:r>
      <w:r w:rsidR="00FA27BA" w:rsidRPr="00FA27BA">
        <w:rPr>
          <w:rFonts w:eastAsia="Times New Roman" w:cstheme="minorHAnsi"/>
          <w:bCs/>
          <w:lang w:eastAsia="en-GB"/>
        </w:rPr>
        <w:t>stability</w:t>
      </w:r>
      <w:r w:rsidR="00241B06">
        <w:rPr>
          <w:rFonts w:eastAsia="Times New Roman" w:cstheme="minorHAnsi"/>
          <w:bCs/>
          <w:lang w:eastAsia="en-GB"/>
        </w:rPr>
        <w:t xml:space="preserve"> and very low thermal conductivity</w:t>
      </w:r>
      <w:r w:rsidRPr="00FA27BA">
        <w:rPr>
          <w:rFonts w:eastAsia="Times New Roman" w:cstheme="minorHAnsi"/>
          <w:bCs/>
          <w:lang w:eastAsia="en-GB"/>
        </w:rPr>
        <w:t>.</w:t>
      </w:r>
      <w:r w:rsidR="00FA27BA" w:rsidRPr="00FA27BA">
        <w:rPr>
          <w:rFonts w:eastAsia="Times New Roman" w:cstheme="minorHAnsi"/>
          <w:bCs/>
          <w:lang w:eastAsia="en-GB"/>
        </w:rPr>
        <w:t xml:space="preserve"> The Accoya frames should last well in excess of 50 years.</w:t>
      </w:r>
    </w:p>
    <w:p w14:paraId="32C2D348" w14:textId="68016237" w:rsidR="00084C63" w:rsidRPr="00FA27BA" w:rsidRDefault="00084C63" w:rsidP="007929B3">
      <w:pPr>
        <w:jc w:val="both"/>
        <w:rPr>
          <w:rFonts w:cstheme="minorHAnsi"/>
          <w:bCs/>
        </w:rPr>
      </w:pPr>
      <w:r w:rsidRPr="00FA27BA">
        <w:rPr>
          <w:rFonts w:cstheme="minorHAnsi"/>
          <w:bCs/>
        </w:rPr>
        <w:t xml:space="preserve">The Accoya wood provides </w:t>
      </w:r>
      <w:r w:rsidR="00FA4EF3">
        <w:rPr>
          <w:rFonts w:cstheme="minorHAnsi"/>
          <w:bCs/>
        </w:rPr>
        <w:t xml:space="preserve">protection against </w:t>
      </w:r>
      <w:r w:rsidRPr="00FA27BA">
        <w:rPr>
          <w:rFonts w:cstheme="minorHAnsi"/>
          <w:bCs/>
        </w:rPr>
        <w:t>shrinkage, swelling, jamming, insects and fungi da</w:t>
      </w:r>
      <w:r w:rsidR="00FA4EF3">
        <w:rPr>
          <w:rFonts w:cstheme="minorHAnsi"/>
          <w:bCs/>
        </w:rPr>
        <w:t>mage</w:t>
      </w:r>
      <w:r w:rsidRPr="00FA27BA">
        <w:rPr>
          <w:rFonts w:cstheme="minorHAnsi"/>
          <w:bCs/>
        </w:rPr>
        <w:t xml:space="preserve"> means future repair</w:t>
      </w:r>
      <w:r w:rsidR="00FA4EF3">
        <w:rPr>
          <w:rFonts w:cstheme="minorHAnsi"/>
          <w:bCs/>
        </w:rPr>
        <w:t xml:space="preserve">s are </w:t>
      </w:r>
      <w:r w:rsidRPr="00FA27BA">
        <w:rPr>
          <w:rFonts w:cstheme="minorHAnsi"/>
          <w:bCs/>
        </w:rPr>
        <w:t>kept to a minimum. Accoya also has superior thermal insulation</w:t>
      </w:r>
      <w:r w:rsidR="00FA4EF3">
        <w:rPr>
          <w:rFonts w:cstheme="minorHAnsi"/>
          <w:bCs/>
        </w:rPr>
        <w:t xml:space="preserve"> compared to softwood thus reducing </w:t>
      </w:r>
      <w:r w:rsidRPr="00FA27BA">
        <w:rPr>
          <w:rFonts w:cstheme="minorHAnsi"/>
          <w:bCs/>
        </w:rPr>
        <w:t xml:space="preserve">heat lost through </w:t>
      </w:r>
      <w:r w:rsidR="00FA4EF3">
        <w:rPr>
          <w:rFonts w:cstheme="minorHAnsi"/>
          <w:bCs/>
        </w:rPr>
        <w:t xml:space="preserve">the </w:t>
      </w:r>
      <w:r w:rsidRPr="00FA27BA">
        <w:rPr>
          <w:rFonts w:cstheme="minorHAnsi"/>
          <w:bCs/>
        </w:rPr>
        <w:t xml:space="preserve">timber </w:t>
      </w:r>
      <w:r w:rsidR="00FA4EF3">
        <w:rPr>
          <w:rFonts w:cstheme="minorHAnsi"/>
          <w:bCs/>
        </w:rPr>
        <w:t>frames.</w:t>
      </w:r>
    </w:p>
    <w:p w14:paraId="48793E6D" w14:textId="25014544" w:rsidR="00E45B6F" w:rsidRPr="00FA27BA" w:rsidRDefault="00E45B6F" w:rsidP="007929B3">
      <w:pPr>
        <w:jc w:val="both"/>
        <w:rPr>
          <w:rFonts w:cstheme="minorHAnsi"/>
          <w:bCs/>
          <w:color w:val="000000" w:themeColor="text1"/>
        </w:rPr>
      </w:pPr>
      <w:r w:rsidRPr="00FA27BA">
        <w:rPr>
          <w:rFonts w:cstheme="minorHAnsi"/>
          <w:bCs/>
          <w:color w:val="000000" w:themeColor="text1"/>
        </w:rPr>
        <w:t xml:space="preserve">The glazing units will be high performance double glazed units </w:t>
      </w:r>
      <w:r w:rsidR="00FA4EF3">
        <w:rPr>
          <w:rFonts w:cstheme="minorHAnsi"/>
          <w:bCs/>
          <w:color w:val="000000" w:themeColor="text1"/>
        </w:rPr>
        <w:t xml:space="preserve">filled with </w:t>
      </w:r>
      <w:r w:rsidRPr="00FA27BA">
        <w:rPr>
          <w:rFonts w:cstheme="minorHAnsi"/>
          <w:bCs/>
          <w:color w:val="000000" w:themeColor="text1"/>
        </w:rPr>
        <w:t>Krypton gas.</w:t>
      </w:r>
    </w:p>
    <w:p w14:paraId="022937CE" w14:textId="558C79E2" w:rsidR="00E45B6F" w:rsidRPr="00FA27BA" w:rsidRDefault="00E45B6F" w:rsidP="007929B3">
      <w:pPr>
        <w:jc w:val="both"/>
        <w:rPr>
          <w:rFonts w:cstheme="minorHAnsi"/>
          <w:bCs/>
        </w:rPr>
      </w:pPr>
      <w:r w:rsidRPr="00FA27BA">
        <w:rPr>
          <w:rFonts w:cstheme="minorHAnsi"/>
          <w:bCs/>
        </w:rPr>
        <w:t>The glazing units will be made up of</w:t>
      </w:r>
    </w:p>
    <w:p w14:paraId="092CA634" w14:textId="1CEE8CBC" w:rsidR="00E45B6F" w:rsidRPr="00FA27BA" w:rsidRDefault="00E45B6F" w:rsidP="00FA27BA">
      <w:pPr>
        <w:ind w:firstLine="720"/>
        <w:jc w:val="both"/>
        <w:rPr>
          <w:rFonts w:cstheme="minorHAnsi"/>
          <w:bCs/>
        </w:rPr>
      </w:pPr>
      <w:r w:rsidRPr="00FA27BA">
        <w:rPr>
          <w:rFonts w:cstheme="minorHAnsi"/>
          <w:bCs/>
        </w:rPr>
        <w:t>4mm glass, 8mm Kryton gas, 4mm glass</w:t>
      </w:r>
    </w:p>
    <w:p w14:paraId="4CB45958" w14:textId="5CFB88C5" w:rsidR="00FA27BA" w:rsidRPr="00FA27BA" w:rsidRDefault="00FA27BA" w:rsidP="007929B3">
      <w:pPr>
        <w:jc w:val="both"/>
        <w:rPr>
          <w:bCs/>
        </w:rPr>
      </w:pPr>
      <w:r w:rsidRPr="00FA27BA">
        <w:rPr>
          <w:bCs/>
        </w:rPr>
        <w:t xml:space="preserve">The Kryton filled glazing units offer a slim unit preserving the aesthetics of the building while enhancing the insulation. </w:t>
      </w:r>
    </w:p>
    <w:p w14:paraId="7F29A97D" w14:textId="3ECA7249" w:rsidR="00EF1E9E" w:rsidRPr="00635A4C" w:rsidRDefault="00EF1E9E" w:rsidP="007929B3">
      <w:pPr>
        <w:jc w:val="both"/>
        <w:rPr>
          <w:rFonts w:cstheme="minorHAnsi"/>
        </w:rPr>
      </w:pPr>
      <w:r w:rsidRPr="00635A4C">
        <w:rPr>
          <w:rFonts w:cstheme="minorHAnsi"/>
          <w:shd w:val="clear" w:color="auto" w:fill="FFFFFF"/>
        </w:rPr>
        <w:t>The new windows will have a u value of 1.</w:t>
      </w:r>
      <w:r w:rsidR="008962E4" w:rsidRPr="00635A4C">
        <w:rPr>
          <w:rFonts w:cstheme="minorHAnsi"/>
          <w:shd w:val="clear" w:color="auto" w:fill="FFFFFF"/>
        </w:rPr>
        <w:t>1</w:t>
      </w:r>
      <w:r w:rsidR="00FA27BA" w:rsidRPr="00635A4C">
        <w:rPr>
          <w:rFonts w:cstheme="minorHAnsi"/>
          <w:shd w:val="clear" w:color="auto" w:fill="FFFFFF"/>
        </w:rPr>
        <w:t>W/m</w:t>
      </w:r>
      <w:r w:rsidR="00FA27BA" w:rsidRPr="00635A4C">
        <w:rPr>
          <w:rFonts w:cstheme="minorHAnsi"/>
          <w:shd w:val="clear" w:color="auto" w:fill="FFFFFF"/>
          <w:vertAlign w:val="superscript"/>
        </w:rPr>
        <w:t>2</w:t>
      </w:r>
      <w:r w:rsidR="00FA27BA" w:rsidRPr="00635A4C">
        <w:rPr>
          <w:rFonts w:cstheme="minorHAnsi"/>
          <w:shd w:val="clear" w:color="auto" w:fill="FFFFFF"/>
        </w:rPr>
        <w:t>K</w:t>
      </w:r>
    </w:p>
    <w:p w14:paraId="3CAC7494" w14:textId="66AE8CDB" w:rsidR="00AD06F3" w:rsidRPr="00635A4C" w:rsidRDefault="00FA27BA" w:rsidP="007929B3">
      <w:pPr>
        <w:jc w:val="both"/>
      </w:pPr>
      <w:r w:rsidRPr="00635A4C">
        <w:t xml:space="preserve">Note the </w:t>
      </w:r>
      <w:r w:rsidR="00EF1E9E" w:rsidRPr="00635A4C">
        <w:t>existing</w:t>
      </w:r>
      <w:r w:rsidRPr="00635A4C">
        <w:t>,</w:t>
      </w:r>
      <w:r w:rsidR="00EF1E9E" w:rsidRPr="00635A4C">
        <w:t xml:space="preserve"> old single glazed windows will have a U valve in the order of 5.5 to 6. Added to this the poor fit, drafts</w:t>
      </w:r>
      <w:r w:rsidR="00A47DD4" w:rsidRPr="00635A4C">
        <w:t>,</w:t>
      </w:r>
      <w:r w:rsidR="00EF1E9E" w:rsidRPr="00635A4C">
        <w:t xml:space="preserve"> swelling and shrinking of the windows it will be a marked improvement to upgrade the windows</w:t>
      </w:r>
    </w:p>
    <w:p w14:paraId="2AEA0B5F" w14:textId="1FD5113D" w:rsidR="00AD06F3" w:rsidRPr="00635A4C" w:rsidRDefault="00BC54DC" w:rsidP="007929B3">
      <w:pPr>
        <w:jc w:val="both"/>
      </w:pPr>
      <w:r w:rsidRPr="00635A4C">
        <w:t>The new windows will be painted with a water based white paint</w:t>
      </w:r>
      <w:r w:rsidR="00241B06" w:rsidRPr="00635A4C">
        <w:t xml:space="preserve"> which </w:t>
      </w:r>
      <w:r w:rsidRPr="00635A4C">
        <w:t>will match the existing look of the building.</w:t>
      </w:r>
    </w:p>
    <w:p w14:paraId="0BA5CF64" w14:textId="6AD95B1D" w:rsidR="00AD06F3" w:rsidRPr="00635A4C" w:rsidRDefault="00037070" w:rsidP="007929B3">
      <w:pPr>
        <w:jc w:val="both"/>
      </w:pPr>
      <w:r w:rsidRPr="00635A4C">
        <w:t>The existing windows are a mix of single and double glazed units</w:t>
      </w:r>
      <w:r w:rsidR="00FA4EF3">
        <w:t xml:space="preserve"> which are </w:t>
      </w:r>
      <w:r w:rsidRPr="00635A4C">
        <w:t>nearing the end of th</w:t>
      </w:r>
      <w:r w:rsidR="00241B06" w:rsidRPr="00635A4C">
        <w:t xml:space="preserve">eir </w:t>
      </w:r>
      <w:r w:rsidR="00282FB1" w:rsidRPr="00635A4C">
        <w:t xml:space="preserve">useful life. </w:t>
      </w:r>
      <w:r w:rsidR="00084C63" w:rsidRPr="00635A4C">
        <w:t xml:space="preserve">Many of the windows </w:t>
      </w:r>
      <w:r w:rsidR="00241B06" w:rsidRPr="00635A4C">
        <w:t xml:space="preserve">were </w:t>
      </w:r>
      <w:r w:rsidR="00084C63" w:rsidRPr="00635A4C">
        <w:t>only install</w:t>
      </w:r>
      <w:r w:rsidR="00FA4EF3">
        <w:t xml:space="preserve">ed in the </w:t>
      </w:r>
      <w:r w:rsidR="00084C63" w:rsidRPr="00635A4C">
        <w:t xml:space="preserve">early 2000’s when the property was updated. </w:t>
      </w:r>
      <w:r w:rsidR="00282FB1" w:rsidRPr="00635A4C">
        <w:t>The soft wood frames are rotten</w:t>
      </w:r>
      <w:r w:rsidR="00A45063">
        <w:t xml:space="preserve"> with wood filler used to repair some of them.</w:t>
      </w:r>
      <w:r w:rsidR="00282FB1" w:rsidRPr="00635A4C">
        <w:t xml:space="preserve"> </w:t>
      </w:r>
    </w:p>
    <w:p w14:paraId="55A2A577" w14:textId="35CE80AB" w:rsidR="00241B06" w:rsidRPr="00635A4C" w:rsidRDefault="00241B06" w:rsidP="007929B3">
      <w:pPr>
        <w:jc w:val="both"/>
      </w:pPr>
      <w:r w:rsidRPr="00635A4C">
        <w:lastRenderedPageBreak/>
        <w:t xml:space="preserve">The window openers are </w:t>
      </w:r>
      <w:r w:rsidR="00A45063">
        <w:t xml:space="preserve">a </w:t>
      </w:r>
      <w:r w:rsidRPr="00635A4C">
        <w:t xml:space="preserve">poor fit which are difficult to open/close and are </w:t>
      </w:r>
      <w:r w:rsidR="00A45063" w:rsidRPr="00635A4C">
        <w:t>dra</w:t>
      </w:r>
      <w:r w:rsidR="00A45063">
        <w:t>ughty</w:t>
      </w:r>
      <w:r w:rsidRPr="00635A4C">
        <w:t>.</w:t>
      </w:r>
    </w:p>
    <w:p w14:paraId="438D611A" w14:textId="7BB1DF4A" w:rsidR="00241B06" w:rsidRPr="00635A4C" w:rsidRDefault="00241B06" w:rsidP="007929B3">
      <w:pPr>
        <w:jc w:val="both"/>
      </w:pPr>
      <w:r w:rsidRPr="00635A4C">
        <w:t>The existing windows swell in the wet whether making them difficult to open and close.</w:t>
      </w:r>
    </w:p>
    <w:p w14:paraId="369F0602" w14:textId="77777777" w:rsidR="00241B06" w:rsidRDefault="00241B06" w:rsidP="007929B3">
      <w:pPr>
        <w:jc w:val="both"/>
        <w:rPr>
          <w:b/>
        </w:rPr>
      </w:pPr>
    </w:p>
    <w:p w14:paraId="6A23FBB6" w14:textId="28A6720B" w:rsidR="00AD06F3" w:rsidRPr="00860C29" w:rsidRDefault="00AD06F3" w:rsidP="00AD06F3">
      <w:pPr>
        <w:jc w:val="both"/>
        <w:rPr>
          <w:b/>
        </w:rPr>
      </w:pPr>
      <w:r w:rsidRPr="00860C29">
        <w:rPr>
          <w:b/>
        </w:rPr>
        <w:t>Benefits of completing the work</w:t>
      </w:r>
      <w:r w:rsidR="000522B0">
        <w:rPr>
          <w:b/>
        </w:rPr>
        <w:t>:</w:t>
      </w:r>
    </w:p>
    <w:p w14:paraId="017C74A6" w14:textId="0FCF8ED0" w:rsidR="00AD06F3" w:rsidRDefault="00AD06F3" w:rsidP="00AD06F3">
      <w:pPr>
        <w:shd w:val="clear" w:color="auto" w:fill="FFFFFF"/>
        <w:spacing w:after="0" w:line="260" w:lineRule="atLeast"/>
        <w:jc w:val="both"/>
        <w:outlineLvl w:val="1"/>
        <w:rPr>
          <w:rFonts w:eastAsia="Times New Roman" w:cstheme="minorHAnsi"/>
          <w:bCs/>
          <w:lang w:eastAsia="en-GB"/>
        </w:rPr>
      </w:pPr>
      <w:r w:rsidRPr="00860C29">
        <w:rPr>
          <w:rFonts w:eastAsia="Times New Roman" w:cstheme="minorHAnsi"/>
          <w:bCs/>
          <w:lang w:eastAsia="en-GB"/>
        </w:rPr>
        <w:t xml:space="preserve">The </w:t>
      </w:r>
      <w:r w:rsidR="00282FB1">
        <w:rPr>
          <w:rFonts w:eastAsia="Times New Roman" w:cstheme="minorHAnsi"/>
          <w:bCs/>
          <w:lang w:eastAsia="en-GB"/>
        </w:rPr>
        <w:t xml:space="preserve">new windows will have the following </w:t>
      </w:r>
      <w:r w:rsidRPr="00860C29">
        <w:rPr>
          <w:rFonts w:eastAsia="Times New Roman" w:cstheme="minorHAnsi"/>
          <w:bCs/>
          <w:lang w:eastAsia="en-GB"/>
        </w:rPr>
        <w:t xml:space="preserve">benefits </w:t>
      </w:r>
      <w:r>
        <w:rPr>
          <w:rFonts w:eastAsia="Times New Roman" w:cstheme="minorHAnsi"/>
          <w:bCs/>
          <w:lang w:eastAsia="en-GB"/>
        </w:rPr>
        <w:t xml:space="preserve">for the property and for the </w:t>
      </w:r>
      <w:r w:rsidR="000522B0">
        <w:rPr>
          <w:rFonts w:eastAsia="Times New Roman" w:cstheme="minorHAnsi"/>
          <w:bCs/>
          <w:lang w:eastAsia="en-GB"/>
        </w:rPr>
        <w:t>environment.</w:t>
      </w:r>
      <w:r>
        <w:rPr>
          <w:rFonts w:eastAsia="Times New Roman" w:cstheme="minorHAnsi"/>
          <w:bCs/>
          <w:lang w:eastAsia="en-GB"/>
        </w:rPr>
        <w:t xml:space="preserve"> </w:t>
      </w:r>
    </w:p>
    <w:p w14:paraId="1E93BDA1" w14:textId="77777777" w:rsidR="00AD06F3" w:rsidRDefault="00AD06F3" w:rsidP="00AD06F3">
      <w:pPr>
        <w:shd w:val="clear" w:color="auto" w:fill="FFFFFF"/>
        <w:spacing w:after="0" w:line="260" w:lineRule="atLeast"/>
        <w:jc w:val="both"/>
        <w:outlineLvl w:val="1"/>
        <w:rPr>
          <w:rFonts w:eastAsia="Times New Roman" w:cstheme="minorHAnsi"/>
          <w:b/>
          <w:bCs/>
          <w:lang w:eastAsia="en-GB"/>
        </w:rPr>
      </w:pPr>
    </w:p>
    <w:p w14:paraId="24DE7B3E" w14:textId="34312D8D" w:rsidR="00AD06F3" w:rsidRDefault="00282FB1" w:rsidP="00AD06F3">
      <w:pPr>
        <w:pStyle w:val="ListParagraph"/>
        <w:numPr>
          <w:ilvl w:val="0"/>
          <w:numId w:val="1"/>
        </w:numPr>
        <w:shd w:val="clear" w:color="auto" w:fill="FFFFFF"/>
        <w:spacing w:after="120" w:line="260" w:lineRule="atLeast"/>
        <w:jc w:val="both"/>
        <w:outlineLvl w:val="1"/>
        <w:rPr>
          <w:rFonts w:eastAsia="Times New Roman" w:cstheme="minorHAnsi"/>
          <w:b/>
          <w:bCs/>
          <w:lang w:eastAsia="en-GB"/>
        </w:rPr>
      </w:pPr>
      <w:r>
        <w:rPr>
          <w:rFonts w:eastAsia="Times New Roman" w:cstheme="minorHAnsi"/>
          <w:b/>
          <w:bCs/>
          <w:lang w:eastAsia="en-GB"/>
        </w:rPr>
        <w:t>Improved Energy Efficiency</w:t>
      </w:r>
    </w:p>
    <w:p w14:paraId="48D35334" w14:textId="0AF9436C" w:rsidR="00241B06" w:rsidRDefault="00282FB1" w:rsidP="00AD06F3">
      <w:pPr>
        <w:shd w:val="clear" w:color="auto" w:fill="FFFFFF"/>
        <w:spacing w:after="120" w:line="260" w:lineRule="atLeast"/>
        <w:ind w:left="720"/>
        <w:jc w:val="both"/>
        <w:rPr>
          <w:rFonts w:eastAsia="Times New Roman" w:cstheme="minorHAnsi"/>
          <w:lang w:eastAsia="en-GB"/>
        </w:rPr>
      </w:pPr>
      <w:r>
        <w:rPr>
          <w:rFonts w:eastAsia="Times New Roman" w:cstheme="minorHAnsi"/>
          <w:lang w:eastAsia="en-GB"/>
        </w:rPr>
        <w:t xml:space="preserve">The new windows have </w:t>
      </w:r>
      <w:r w:rsidR="00A45063">
        <w:rPr>
          <w:rFonts w:eastAsia="Times New Roman" w:cstheme="minorHAnsi"/>
          <w:lang w:eastAsia="en-GB"/>
        </w:rPr>
        <w:t xml:space="preserve">greatly improved </w:t>
      </w:r>
      <w:r>
        <w:rPr>
          <w:rFonts w:eastAsia="Times New Roman" w:cstheme="minorHAnsi"/>
          <w:lang w:eastAsia="en-GB"/>
        </w:rPr>
        <w:t>U values</w:t>
      </w:r>
      <w:r w:rsidR="00A45063">
        <w:rPr>
          <w:rFonts w:eastAsia="Times New Roman" w:cstheme="minorHAnsi"/>
          <w:lang w:eastAsia="en-GB"/>
        </w:rPr>
        <w:t xml:space="preserve"> and </w:t>
      </w:r>
      <w:r w:rsidR="00241B06">
        <w:rPr>
          <w:rFonts w:eastAsia="Times New Roman" w:cstheme="minorHAnsi"/>
          <w:lang w:eastAsia="en-GB"/>
        </w:rPr>
        <w:t>reduce</w:t>
      </w:r>
      <w:r w:rsidR="00A45063">
        <w:rPr>
          <w:rFonts w:eastAsia="Times New Roman" w:cstheme="minorHAnsi"/>
          <w:lang w:eastAsia="en-GB"/>
        </w:rPr>
        <w:t>d</w:t>
      </w:r>
      <w:r w:rsidR="00241B06">
        <w:rPr>
          <w:rFonts w:eastAsia="Times New Roman" w:cstheme="minorHAnsi"/>
          <w:lang w:eastAsia="en-GB"/>
        </w:rPr>
        <w:t xml:space="preserve"> dra</w:t>
      </w:r>
      <w:r w:rsidR="00A45063">
        <w:rPr>
          <w:rFonts w:eastAsia="Times New Roman" w:cstheme="minorHAnsi"/>
          <w:lang w:eastAsia="en-GB"/>
        </w:rPr>
        <w:t>ughts</w:t>
      </w:r>
      <w:r w:rsidR="00241B06">
        <w:rPr>
          <w:rFonts w:eastAsia="Times New Roman" w:cstheme="minorHAnsi"/>
          <w:lang w:eastAsia="en-GB"/>
        </w:rPr>
        <w:t>.</w:t>
      </w:r>
    </w:p>
    <w:p w14:paraId="179C330B" w14:textId="77777777" w:rsidR="00A45063" w:rsidRDefault="00A45063" w:rsidP="00AD06F3">
      <w:pPr>
        <w:shd w:val="clear" w:color="auto" w:fill="FFFFFF"/>
        <w:spacing w:after="120" w:line="260" w:lineRule="atLeast"/>
        <w:ind w:left="720"/>
        <w:jc w:val="both"/>
        <w:rPr>
          <w:rFonts w:eastAsia="Times New Roman" w:cstheme="minorHAnsi"/>
          <w:lang w:eastAsia="en-GB"/>
        </w:rPr>
      </w:pPr>
    </w:p>
    <w:p w14:paraId="66C60BF2" w14:textId="13B4501B" w:rsidR="00241B06" w:rsidRDefault="00241B06" w:rsidP="00241B06">
      <w:pPr>
        <w:pStyle w:val="ListParagraph"/>
        <w:numPr>
          <w:ilvl w:val="0"/>
          <w:numId w:val="1"/>
        </w:numPr>
        <w:shd w:val="clear" w:color="auto" w:fill="FFFFFF"/>
        <w:spacing w:after="120" w:line="260" w:lineRule="atLeast"/>
        <w:jc w:val="both"/>
        <w:outlineLvl w:val="1"/>
        <w:rPr>
          <w:rFonts w:eastAsia="Times New Roman" w:cstheme="minorHAnsi"/>
          <w:b/>
          <w:bCs/>
          <w:lang w:eastAsia="en-GB"/>
        </w:rPr>
      </w:pPr>
      <w:r>
        <w:rPr>
          <w:rFonts w:eastAsia="Times New Roman" w:cstheme="minorHAnsi"/>
          <w:b/>
          <w:bCs/>
          <w:lang w:eastAsia="en-GB"/>
        </w:rPr>
        <w:t>Improved environment</w:t>
      </w:r>
    </w:p>
    <w:p w14:paraId="56C52538" w14:textId="4885FDEA" w:rsidR="00241B06" w:rsidRDefault="00241B06" w:rsidP="00241B06">
      <w:pPr>
        <w:shd w:val="clear" w:color="auto" w:fill="FFFFFF"/>
        <w:spacing w:after="120" w:line="260" w:lineRule="atLeast"/>
        <w:ind w:left="720"/>
        <w:jc w:val="both"/>
        <w:rPr>
          <w:rFonts w:eastAsia="Times New Roman" w:cstheme="minorHAnsi"/>
          <w:lang w:eastAsia="en-GB"/>
        </w:rPr>
      </w:pPr>
      <w:r>
        <w:rPr>
          <w:rFonts w:eastAsia="Times New Roman" w:cstheme="minorHAnsi"/>
          <w:lang w:eastAsia="en-GB"/>
        </w:rPr>
        <w:t xml:space="preserve">The new Accoya windows and doors will provide a stable window frame removing </w:t>
      </w:r>
      <w:r w:rsidR="00A45063">
        <w:rPr>
          <w:rFonts w:eastAsia="Times New Roman" w:cstheme="minorHAnsi"/>
          <w:lang w:eastAsia="en-GB"/>
        </w:rPr>
        <w:t>shrink</w:t>
      </w:r>
      <w:r>
        <w:rPr>
          <w:rFonts w:eastAsia="Times New Roman" w:cstheme="minorHAnsi"/>
          <w:lang w:eastAsia="en-GB"/>
        </w:rPr>
        <w:t>/swell as thus will be easy to open and close.</w:t>
      </w:r>
    </w:p>
    <w:p w14:paraId="062ACFE2" w14:textId="3F0BF56E" w:rsidR="00AD06F3" w:rsidRDefault="00AD06F3" w:rsidP="00241B06">
      <w:pPr>
        <w:shd w:val="clear" w:color="auto" w:fill="FFFFFF"/>
        <w:spacing w:after="120" w:line="260" w:lineRule="atLeast"/>
        <w:jc w:val="both"/>
        <w:rPr>
          <w:rFonts w:eastAsia="Times New Roman" w:cstheme="minorHAnsi"/>
          <w:lang w:eastAsia="en-GB"/>
        </w:rPr>
      </w:pPr>
      <w:r>
        <w:rPr>
          <w:rFonts w:eastAsia="Times New Roman" w:cstheme="minorHAnsi"/>
          <w:lang w:eastAsia="en-GB"/>
        </w:rPr>
        <w:t xml:space="preserve"> </w:t>
      </w:r>
    </w:p>
    <w:p w14:paraId="3375BE79" w14:textId="23C979C0" w:rsidR="00AD06F3" w:rsidRDefault="00282FB1" w:rsidP="00AD06F3">
      <w:pPr>
        <w:pStyle w:val="Heading2"/>
        <w:numPr>
          <w:ilvl w:val="0"/>
          <w:numId w:val="1"/>
        </w:numPr>
        <w:shd w:val="clear" w:color="auto" w:fill="FFFFFF"/>
        <w:spacing w:before="0" w:beforeAutospacing="0" w:after="120" w:afterAutospacing="0" w:line="260" w:lineRule="atLeast"/>
        <w:jc w:val="both"/>
        <w:rPr>
          <w:rFonts w:asciiTheme="minorHAnsi" w:hAnsiTheme="minorHAnsi" w:cstheme="minorHAnsi"/>
          <w:sz w:val="22"/>
          <w:szCs w:val="22"/>
        </w:rPr>
      </w:pPr>
      <w:r>
        <w:rPr>
          <w:rFonts w:asciiTheme="minorHAnsi" w:hAnsiTheme="minorHAnsi" w:cstheme="minorHAnsi"/>
          <w:sz w:val="22"/>
          <w:szCs w:val="22"/>
        </w:rPr>
        <w:t>Reduces Maintenance</w:t>
      </w:r>
    </w:p>
    <w:p w14:paraId="4718EDFA" w14:textId="6E644819" w:rsidR="00AD06F3" w:rsidRDefault="00282FB1" w:rsidP="00AD06F3">
      <w:pPr>
        <w:pStyle w:val="NormalWeb"/>
        <w:shd w:val="clear" w:color="auto" w:fill="FFFFFF"/>
        <w:spacing w:before="0" w:beforeAutospacing="0" w:after="120" w:afterAutospacing="0" w:line="260" w:lineRule="atLeast"/>
        <w:ind w:left="720"/>
        <w:jc w:val="both"/>
        <w:rPr>
          <w:rFonts w:asciiTheme="minorHAnsi" w:hAnsiTheme="minorHAnsi" w:cstheme="minorHAnsi"/>
          <w:sz w:val="22"/>
          <w:szCs w:val="22"/>
        </w:rPr>
      </w:pPr>
      <w:r>
        <w:rPr>
          <w:rFonts w:asciiTheme="minorHAnsi" w:hAnsiTheme="minorHAnsi" w:cstheme="minorHAnsi"/>
          <w:sz w:val="22"/>
          <w:szCs w:val="22"/>
        </w:rPr>
        <w:t xml:space="preserve">New windows have </w:t>
      </w:r>
      <w:r w:rsidR="000522B0">
        <w:rPr>
          <w:rFonts w:asciiTheme="minorHAnsi" w:hAnsiTheme="minorHAnsi" w:cstheme="minorHAnsi"/>
          <w:sz w:val="22"/>
          <w:szCs w:val="22"/>
        </w:rPr>
        <w:t>water-based</w:t>
      </w:r>
      <w:r>
        <w:rPr>
          <w:rFonts w:asciiTheme="minorHAnsi" w:hAnsiTheme="minorHAnsi" w:cstheme="minorHAnsi"/>
          <w:sz w:val="22"/>
          <w:szCs w:val="22"/>
        </w:rPr>
        <w:t xml:space="preserve"> paints and durable Accoya frames which will reduce the environmental impact of the windows, reduced chemicals, waste etc</w:t>
      </w:r>
      <w:r w:rsidR="00AD06F3">
        <w:rPr>
          <w:rFonts w:asciiTheme="minorHAnsi" w:hAnsiTheme="minorHAnsi" w:cstheme="minorHAnsi"/>
          <w:sz w:val="22"/>
          <w:szCs w:val="22"/>
        </w:rPr>
        <w:t>.</w:t>
      </w:r>
    </w:p>
    <w:p w14:paraId="25DB5705" w14:textId="043B3302" w:rsidR="00AD06F3" w:rsidRDefault="00282FB1" w:rsidP="00282FB1">
      <w:pPr>
        <w:pStyle w:val="Heading2"/>
        <w:shd w:val="clear" w:color="auto" w:fill="FFFFFF"/>
        <w:spacing w:before="0" w:beforeAutospacing="0" w:after="120" w:afterAutospacing="0" w:line="260" w:lineRule="atLeast"/>
        <w:ind w:left="720"/>
        <w:jc w:val="both"/>
        <w:rPr>
          <w:rFonts w:asciiTheme="minorHAnsi" w:hAnsiTheme="minorHAnsi" w:cstheme="minorHAnsi"/>
          <w:b w:val="0"/>
          <w:sz w:val="22"/>
          <w:szCs w:val="22"/>
        </w:rPr>
      </w:pPr>
      <w:r>
        <w:rPr>
          <w:rFonts w:asciiTheme="minorHAnsi" w:hAnsiTheme="minorHAnsi" w:cstheme="minorHAnsi"/>
          <w:b w:val="0"/>
          <w:sz w:val="22"/>
          <w:szCs w:val="22"/>
        </w:rPr>
        <w:t xml:space="preserve">The reduced maintenance will also remove Healthy and Safety risks associated with </w:t>
      </w:r>
      <w:r w:rsidR="000522B0">
        <w:rPr>
          <w:rFonts w:asciiTheme="minorHAnsi" w:hAnsiTheme="minorHAnsi" w:cstheme="minorHAnsi"/>
          <w:b w:val="0"/>
          <w:sz w:val="22"/>
          <w:szCs w:val="22"/>
        </w:rPr>
        <w:t>maintenance.</w:t>
      </w:r>
    </w:p>
    <w:p w14:paraId="3AC0A150" w14:textId="77777777" w:rsidR="00A45063" w:rsidRDefault="00A45063" w:rsidP="00A45063">
      <w:pPr>
        <w:pStyle w:val="Heading2"/>
        <w:shd w:val="clear" w:color="auto" w:fill="FFFFFF"/>
        <w:spacing w:before="0" w:beforeAutospacing="0" w:after="120" w:afterAutospacing="0" w:line="260" w:lineRule="atLeast"/>
        <w:jc w:val="both"/>
        <w:rPr>
          <w:rFonts w:asciiTheme="minorHAnsi" w:hAnsiTheme="minorHAnsi" w:cstheme="minorHAnsi"/>
          <w:b w:val="0"/>
          <w:sz w:val="22"/>
          <w:szCs w:val="22"/>
        </w:rPr>
      </w:pPr>
    </w:p>
    <w:p w14:paraId="6AA62033" w14:textId="5BB283C3" w:rsidR="00AD06F3" w:rsidRDefault="00282FB1" w:rsidP="00AD06F3">
      <w:pPr>
        <w:pStyle w:val="Heading2"/>
        <w:numPr>
          <w:ilvl w:val="0"/>
          <w:numId w:val="1"/>
        </w:numPr>
        <w:shd w:val="clear" w:color="auto" w:fill="FFFFFF"/>
        <w:spacing w:before="0" w:beforeAutospacing="0" w:after="120" w:afterAutospacing="0" w:line="260" w:lineRule="atLeast"/>
        <w:jc w:val="both"/>
        <w:rPr>
          <w:rFonts w:asciiTheme="minorHAnsi" w:hAnsiTheme="minorHAnsi" w:cstheme="minorHAnsi"/>
          <w:sz w:val="22"/>
          <w:szCs w:val="22"/>
        </w:rPr>
      </w:pPr>
      <w:r>
        <w:rPr>
          <w:rFonts w:asciiTheme="minorHAnsi" w:hAnsiTheme="minorHAnsi" w:cstheme="minorHAnsi"/>
          <w:sz w:val="22"/>
          <w:szCs w:val="22"/>
        </w:rPr>
        <w:t>Reduced condensation</w:t>
      </w:r>
    </w:p>
    <w:p w14:paraId="42E778ED" w14:textId="5E5EF84C" w:rsidR="00AD06F3" w:rsidRDefault="00282FB1" w:rsidP="00AD06F3">
      <w:pPr>
        <w:pStyle w:val="NormalWeb"/>
        <w:shd w:val="clear" w:color="auto" w:fill="FFFFFF"/>
        <w:spacing w:before="0" w:beforeAutospacing="0" w:after="120" w:afterAutospacing="0" w:line="260" w:lineRule="atLeast"/>
        <w:ind w:left="720"/>
        <w:jc w:val="both"/>
        <w:rPr>
          <w:rFonts w:asciiTheme="minorHAnsi" w:hAnsiTheme="minorHAnsi" w:cstheme="minorHAnsi"/>
          <w:sz w:val="22"/>
          <w:szCs w:val="22"/>
        </w:rPr>
      </w:pPr>
      <w:r>
        <w:rPr>
          <w:rFonts w:asciiTheme="minorHAnsi" w:hAnsiTheme="minorHAnsi" w:cstheme="minorHAnsi"/>
          <w:sz w:val="22"/>
          <w:szCs w:val="22"/>
        </w:rPr>
        <w:t xml:space="preserve">The improved </w:t>
      </w:r>
      <w:r w:rsidR="00084C63">
        <w:rPr>
          <w:rFonts w:asciiTheme="minorHAnsi" w:hAnsiTheme="minorHAnsi" w:cstheme="minorHAnsi"/>
          <w:sz w:val="22"/>
          <w:szCs w:val="22"/>
        </w:rPr>
        <w:t>thermally</w:t>
      </w:r>
      <w:r>
        <w:rPr>
          <w:rFonts w:asciiTheme="minorHAnsi" w:hAnsiTheme="minorHAnsi" w:cstheme="minorHAnsi"/>
          <w:sz w:val="22"/>
          <w:szCs w:val="22"/>
        </w:rPr>
        <w:t xml:space="preserve"> efficient windows will reduce the condensation problems which will improve the living environment within the house and </w:t>
      </w:r>
      <w:r w:rsidR="00084C63">
        <w:rPr>
          <w:rFonts w:asciiTheme="minorHAnsi" w:hAnsiTheme="minorHAnsi" w:cstheme="minorHAnsi"/>
          <w:sz w:val="22"/>
          <w:szCs w:val="22"/>
        </w:rPr>
        <w:t>benefit the structure if the house</w:t>
      </w:r>
      <w:r w:rsidR="00AD06F3">
        <w:rPr>
          <w:rFonts w:asciiTheme="minorHAnsi" w:hAnsiTheme="minorHAnsi" w:cstheme="minorHAnsi"/>
          <w:sz w:val="22"/>
          <w:szCs w:val="22"/>
        </w:rPr>
        <w:t>.</w:t>
      </w:r>
    </w:p>
    <w:p w14:paraId="7C686A80" w14:textId="77777777" w:rsidR="00A45063" w:rsidRDefault="00A45063" w:rsidP="00AD06F3">
      <w:pPr>
        <w:pStyle w:val="NormalWeb"/>
        <w:shd w:val="clear" w:color="auto" w:fill="FFFFFF"/>
        <w:spacing w:before="0" w:beforeAutospacing="0" w:after="120" w:afterAutospacing="0" w:line="260" w:lineRule="atLeast"/>
        <w:ind w:left="720"/>
        <w:jc w:val="both"/>
        <w:rPr>
          <w:rFonts w:asciiTheme="minorHAnsi" w:hAnsiTheme="minorHAnsi" w:cstheme="minorHAnsi"/>
          <w:sz w:val="22"/>
          <w:szCs w:val="22"/>
        </w:rPr>
      </w:pPr>
    </w:p>
    <w:p w14:paraId="4516F7F6" w14:textId="3F421809" w:rsidR="00AD06F3" w:rsidRPr="00214F82" w:rsidRDefault="00084C63" w:rsidP="00AD06F3">
      <w:pPr>
        <w:pStyle w:val="NormalWeb"/>
        <w:numPr>
          <w:ilvl w:val="0"/>
          <w:numId w:val="1"/>
        </w:numPr>
        <w:shd w:val="clear" w:color="auto" w:fill="FFFFFF"/>
        <w:spacing w:before="0" w:beforeAutospacing="0" w:after="120" w:afterAutospacing="0" w:line="260" w:lineRule="atLeast"/>
        <w:jc w:val="both"/>
        <w:rPr>
          <w:rStyle w:val="Strong"/>
          <w:rFonts w:asciiTheme="minorHAnsi" w:hAnsiTheme="minorHAnsi" w:cstheme="minorHAnsi"/>
          <w:b w:val="0"/>
          <w:bCs w:val="0"/>
          <w:sz w:val="22"/>
          <w:szCs w:val="22"/>
          <w:shd w:val="clear" w:color="auto" w:fill="FFFFFF"/>
        </w:rPr>
      </w:pPr>
      <w:r>
        <w:rPr>
          <w:rStyle w:val="Strong"/>
          <w:rFonts w:asciiTheme="minorHAnsi" w:hAnsiTheme="minorHAnsi" w:cstheme="minorHAnsi"/>
          <w:bCs w:val="0"/>
          <w:sz w:val="22"/>
          <w:szCs w:val="22"/>
          <w:shd w:val="clear" w:color="auto" w:fill="FFFFFF"/>
        </w:rPr>
        <w:t>Maintaining the Character of the house</w:t>
      </w:r>
    </w:p>
    <w:p w14:paraId="1D337D5F" w14:textId="35E40704" w:rsidR="00AD06F3" w:rsidRPr="00214F82" w:rsidRDefault="00084C63" w:rsidP="00AD06F3">
      <w:pPr>
        <w:pStyle w:val="NormalWeb"/>
        <w:shd w:val="clear" w:color="auto" w:fill="FFFFFF"/>
        <w:spacing w:before="0" w:beforeAutospacing="0" w:after="120" w:afterAutospacing="0" w:line="260" w:lineRule="atLeast"/>
        <w:ind w:left="720"/>
        <w:jc w:val="both"/>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Wooden Frames with slim glazing units will keep the look and charter of the house into the future</w:t>
      </w:r>
      <w:r w:rsidR="00AD06F3" w:rsidRPr="00214F82">
        <w:rPr>
          <w:rFonts w:asciiTheme="minorHAnsi" w:hAnsiTheme="minorHAnsi" w:cstheme="minorHAnsi"/>
          <w:sz w:val="22"/>
          <w:szCs w:val="22"/>
          <w:shd w:val="clear" w:color="auto" w:fill="FFFFFF"/>
        </w:rPr>
        <w:t>.</w:t>
      </w:r>
    </w:p>
    <w:p w14:paraId="5B5D79A8" w14:textId="58625E10" w:rsidR="00AD06F3" w:rsidRDefault="00AD06F3" w:rsidP="00AD06F3">
      <w:pPr>
        <w:pStyle w:val="NormalWeb"/>
        <w:shd w:val="clear" w:color="auto" w:fill="FFFFFF"/>
        <w:spacing w:before="0" w:beforeAutospacing="0" w:after="120" w:afterAutospacing="0" w:line="260" w:lineRule="atLeast"/>
        <w:jc w:val="both"/>
        <w:rPr>
          <w:rFonts w:asciiTheme="minorHAnsi" w:hAnsiTheme="minorHAnsi" w:cstheme="minorHAnsi"/>
          <w:sz w:val="22"/>
          <w:szCs w:val="22"/>
          <w:shd w:val="clear" w:color="auto" w:fill="FFFFFF"/>
        </w:rPr>
      </w:pPr>
    </w:p>
    <w:p w14:paraId="50BF8007" w14:textId="16E7F73D" w:rsidR="0056733D" w:rsidRDefault="0056733D" w:rsidP="00AD06F3">
      <w:pPr>
        <w:pStyle w:val="NormalWeb"/>
        <w:shd w:val="clear" w:color="auto" w:fill="FFFFFF"/>
        <w:spacing w:before="0" w:beforeAutospacing="0" w:after="120" w:afterAutospacing="0" w:line="260" w:lineRule="atLeast"/>
        <w:jc w:val="both"/>
        <w:rPr>
          <w:rFonts w:asciiTheme="minorHAnsi" w:hAnsiTheme="minorHAnsi" w:cstheme="minorHAnsi"/>
          <w:sz w:val="22"/>
          <w:szCs w:val="22"/>
          <w:shd w:val="clear" w:color="auto" w:fill="FFFFFF"/>
        </w:rPr>
      </w:pPr>
    </w:p>
    <w:p w14:paraId="5C049EEC" w14:textId="4CCAAA1C" w:rsidR="0056733D" w:rsidRDefault="0056733D" w:rsidP="00AD06F3">
      <w:pPr>
        <w:pStyle w:val="NormalWeb"/>
        <w:shd w:val="clear" w:color="auto" w:fill="FFFFFF"/>
        <w:spacing w:before="0" w:beforeAutospacing="0" w:after="120" w:afterAutospacing="0" w:line="260" w:lineRule="atLeast"/>
        <w:jc w:val="both"/>
        <w:rPr>
          <w:rFonts w:asciiTheme="minorHAnsi" w:hAnsiTheme="minorHAnsi" w:cstheme="minorHAnsi"/>
          <w:sz w:val="22"/>
          <w:szCs w:val="22"/>
          <w:shd w:val="clear" w:color="auto" w:fill="FFFFFF"/>
        </w:rPr>
      </w:pPr>
    </w:p>
    <w:p w14:paraId="15ECC685" w14:textId="3788A7B2" w:rsidR="00A45063" w:rsidRDefault="00A45063" w:rsidP="00AD06F3">
      <w:pPr>
        <w:pStyle w:val="NormalWeb"/>
        <w:shd w:val="clear" w:color="auto" w:fill="FFFFFF"/>
        <w:spacing w:before="0" w:beforeAutospacing="0" w:after="120" w:afterAutospacing="0" w:line="260" w:lineRule="atLeast"/>
        <w:jc w:val="both"/>
        <w:rPr>
          <w:rFonts w:asciiTheme="minorHAnsi" w:hAnsiTheme="minorHAnsi" w:cstheme="minorHAnsi"/>
          <w:sz w:val="22"/>
          <w:szCs w:val="22"/>
          <w:shd w:val="clear" w:color="auto" w:fill="FFFFFF"/>
        </w:rPr>
      </w:pPr>
    </w:p>
    <w:p w14:paraId="1096272B" w14:textId="6B694561" w:rsidR="00A45063" w:rsidRDefault="00A45063" w:rsidP="00AD06F3">
      <w:pPr>
        <w:pStyle w:val="NormalWeb"/>
        <w:shd w:val="clear" w:color="auto" w:fill="FFFFFF"/>
        <w:spacing w:before="0" w:beforeAutospacing="0" w:after="120" w:afterAutospacing="0" w:line="260" w:lineRule="atLeast"/>
        <w:jc w:val="both"/>
        <w:rPr>
          <w:rFonts w:asciiTheme="minorHAnsi" w:hAnsiTheme="minorHAnsi" w:cstheme="minorHAnsi"/>
          <w:sz w:val="22"/>
          <w:szCs w:val="22"/>
          <w:shd w:val="clear" w:color="auto" w:fill="FFFFFF"/>
        </w:rPr>
      </w:pPr>
    </w:p>
    <w:p w14:paraId="4097933F" w14:textId="11F8BF37" w:rsidR="00A45063" w:rsidRDefault="00A45063" w:rsidP="00AD06F3">
      <w:pPr>
        <w:pStyle w:val="NormalWeb"/>
        <w:shd w:val="clear" w:color="auto" w:fill="FFFFFF"/>
        <w:spacing w:before="0" w:beforeAutospacing="0" w:after="120" w:afterAutospacing="0" w:line="260" w:lineRule="atLeast"/>
        <w:jc w:val="both"/>
        <w:rPr>
          <w:rFonts w:asciiTheme="minorHAnsi" w:hAnsiTheme="minorHAnsi" w:cstheme="minorHAnsi"/>
          <w:sz w:val="22"/>
          <w:szCs w:val="22"/>
          <w:shd w:val="clear" w:color="auto" w:fill="FFFFFF"/>
        </w:rPr>
      </w:pPr>
    </w:p>
    <w:p w14:paraId="0ECC66F8" w14:textId="5296DE3B" w:rsidR="00A45063" w:rsidRDefault="00A45063" w:rsidP="00AD06F3">
      <w:pPr>
        <w:pStyle w:val="NormalWeb"/>
        <w:shd w:val="clear" w:color="auto" w:fill="FFFFFF"/>
        <w:spacing w:before="0" w:beforeAutospacing="0" w:after="120" w:afterAutospacing="0" w:line="260" w:lineRule="atLeast"/>
        <w:jc w:val="both"/>
        <w:rPr>
          <w:rFonts w:asciiTheme="minorHAnsi" w:hAnsiTheme="minorHAnsi" w:cstheme="minorHAnsi"/>
          <w:sz w:val="22"/>
          <w:szCs w:val="22"/>
          <w:shd w:val="clear" w:color="auto" w:fill="FFFFFF"/>
        </w:rPr>
      </w:pPr>
    </w:p>
    <w:p w14:paraId="00D868BC" w14:textId="0936ABF9" w:rsidR="00A45063" w:rsidRDefault="00A45063" w:rsidP="00AD06F3">
      <w:pPr>
        <w:pStyle w:val="NormalWeb"/>
        <w:shd w:val="clear" w:color="auto" w:fill="FFFFFF"/>
        <w:spacing w:before="0" w:beforeAutospacing="0" w:after="120" w:afterAutospacing="0" w:line="260" w:lineRule="atLeast"/>
        <w:jc w:val="both"/>
        <w:rPr>
          <w:rFonts w:asciiTheme="minorHAnsi" w:hAnsiTheme="minorHAnsi" w:cstheme="minorHAnsi"/>
          <w:sz w:val="22"/>
          <w:szCs w:val="22"/>
          <w:shd w:val="clear" w:color="auto" w:fill="FFFFFF"/>
        </w:rPr>
      </w:pPr>
    </w:p>
    <w:p w14:paraId="1170215D" w14:textId="15BCAAB7" w:rsidR="00A45063" w:rsidRDefault="00A45063" w:rsidP="00AD06F3">
      <w:pPr>
        <w:pStyle w:val="NormalWeb"/>
        <w:shd w:val="clear" w:color="auto" w:fill="FFFFFF"/>
        <w:spacing w:before="0" w:beforeAutospacing="0" w:after="120" w:afterAutospacing="0" w:line="260" w:lineRule="atLeast"/>
        <w:jc w:val="both"/>
        <w:rPr>
          <w:rFonts w:asciiTheme="minorHAnsi" w:hAnsiTheme="minorHAnsi" w:cstheme="minorHAnsi"/>
          <w:sz w:val="22"/>
          <w:szCs w:val="22"/>
          <w:shd w:val="clear" w:color="auto" w:fill="FFFFFF"/>
        </w:rPr>
      </w:pPr>
    </w:p>
    <w:p w14:paraId="01EDF9FA" w14:textId="77777777" w:rsidR="00A45063" w:rsidRDefault="00A45063" w:rsidP="00AD06F3">
      <w:pPr>
        <w:pStyle w:val="NormalWeb"/>
        <w:shd w:val="clear" w:color="auto" w:fill="FFFFFF"/>
        <w:spacing w:before="0" w:beforeAutospacing="0" w:after="120" w:afterAutospacing="0" w:line="260" w:lineRule="atLeast"/>
        <w:jc w:val="both"/>
        <w:rPr>
          <w:rFonts w:asciiTheme="minorHAnsi" w:hAnsiTheme="minorHAnsi" w:cstheme="minorHAnsi"/>
          <w:sz w:val="22"/>
          <w:szCs w:val="22"/>
          <w:shd w:val="clear" w:color="auto" w:fill="FFFFFF"/>
        </w:rPr>
      </w:pPr>
    </w:p>
    <w:p w14:paraId="3166DBED" w14:textId="520FD209" w:rsidR="0056733D" w:rsidRDefault="0056733D" w:rsidP="00AD06F3">
      <w:pPr>
        <w:pStyle w:val="NormalWeb"/>
        <w:shd w:val="clear" w:color="auto" w:fill="FFFFFF"/>
        <w:spacing w:before="0" w:beforeAutospacing="0" w:after="120" w:afterAutospacing="0" w:line="260" w:lineRule="atLeast"/>
        <w:jc w:val="both"/>
        <w:rPr>
          <w:rFonts w:asciiTheme="minorHAnsi" w:hAnsiTheme="minorHAnsi" w:cstheme="minorHAnsi"/>
          <w:sz w:val="22"/>
          <w:szCs w:val="22"/>
          <w:shd w:val="clear" w:color="auto" w:fill="FFFFFF"/>
        </w:rPr>
      </w:pPr>
    </w:p>
    <w:p w14:paraId="0F0E5B83" w14:textId="5216A904" w:rsidR="00A45063" w:rsidRDefault="00635A4C" w:rsidP="00A45063">
      <w:pPr>
        <w:jc w:val="both"/>
      </w:pPr>
      <w:r>
        <w:lastRenderedPageBreak/>
        <w:t>Front View of Property</w:t>
      </w:r>
      <w:r w:rsidR="00A45063" w:rsidRPr="00A45063">
        <w:t xml:space="preserve"> </w:t>
      </w:r>
      <w:r w:rsidR="00A45063">
        <w:tab/>
      </w:r>
      <w:r w:rsidR="00A45063">
        <w:tab/>
      </w:r>
      <w:r w:rsidR="00A45063">
        <w:tab/>
      </w:r>
      <w:r w:rsidR="00A45063">
        <w:tab/>
      </w:r>
      <w:r w:rsidR="00A45063">
        <w:tab/>
      </w:r>
      <w:r w:rsidR="00A45063">
        <w:t>Large ground floor window</w:t>
      </w:r>
    </w:p>
    <w:p w14:paraId="2F803F7E" w14:textId="69068783" w:rsidR="00AD06F3" w:rsidRDefault="00A45063" w:rsidP="00AD06F3">
      <w:pPr>
        <w:jc w:val="both"/>
      </w:pPr>
      <w:r>
        <w:rPr>
          <w:noProof/>
        </w:rPr>
        <w:drawing>
          <wp:anchor distT="0" distB="0" distL="114300" distR="114300" simplePos="0" relativeHeight="251682816" behindDoc="1" locked="0" layoutInCell="1" allowOverlap="1" wp14:anchorId="5A8FAD4E" wp14:editId="0C9552D4">
            <wp:simplePos x="0" y="0"/>
            <wp:positionH relativeFrom="column">
              <wp:posOffset>2534285</wp:posOffset>
            </wp:positionH>
            <wp:positionV relativeFrom="paragraph">
              <wp:posOffset>372110</wp:posOffset>
            </wp:positionV>
            <wp:extent cx="2865120" cy="2145030"/>
            <wp:effectExtent l="0" t="1905" r="9525" b="9525"/>
            <wp:wrapTight wrapText="bothSides">
              <wp:wrapPolygon edited="0">
                <wp:start x="-14" y="21581"/>
                <wp:lineTo x="21528" y="21581"/>
                <wp:lineTo x="21528" y="96"/>
                <wp:lineTo x="-14" y="96"/>
                <wp:lineTo x="-14" y="21581"/>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865120" cy="2145030"/>
                    </a:xfrm>
                    <a:prstGeom prst="rect">
                      <a:avLst/>
                    </a:prstGeom>
                    <a:noFill/>
                    <a:ln>
                      <a:noFill/>
                    </a:ln>
                  </pic:spPr>
                </pic:pic>
              </a:graphicData>
            </a:graphic>
            <wp14:sizeRelH relativeFrom="page">
              <wp14:pctWidth>0</wp14:pctWidth>
            </wp14:sizeRelH>
            <wp14:sizeRelV relativeFrom="page">
              <wp14:pctHeight>0</wp14:pctHeight>
            </wp14:sizeRelV>
          </wp:anchor>
        </w:drawing>
      </w:r>
      <w:r w:rsidR="008F1C1B">
        <w:rPr>
          <w:noProof/>
        </w:rPr>
        <w:drawing>
          <wp:inline distT="0" distB="0" distL="0" distR="0" wp14:anchorId="548B92D4" wp14:editId="391B353E">
            <wp:extent cx="2914501" cy="2182239"/>
            <wp:effectExtent l="4128" t="0" r="4762" b="4763"/>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929796" cy="2193691"/>
                    </a:xfrm>
                    <a:prstGeom prst="rect">
                      <a:avLst/>
                    </a:prstGeom>
                    <a:noFill/>
                    <a:ln>
                      <a:noFill/>
                    </a:ln>
                  </pic:spPr>
                </pic:pic>
              </a:graphicData>
            </a:graphic>
          </wp:inline>
        </w:drawing>
      </w:r>
    </w:p>
    <w:p w14:paraId="19696960" w14:textId="192071AD" w:rsidR="00635A4C" w:rsidRDefault="00635A4C" w:rsidP="00AD06F3">
      <w:pPr>
        <w:jc w:val="both"/>
      </w:pPr>
    </w:p>
    <w:p w14:paraId="4C615F9B" w14:textId="61F050FC" w:rsidR="007C60CF" w:rsidRDefault="007C60CF" w:rsidP="00AD06F3">
      <w:pPr>
        <w:jc w:val="both"/>
      </w:pPr>
    </w:p>
    <w:p w14:paraId="61C1378E" w14:textId="02D4A479" w:rsidR="007C60CF" w:rsidRDefault="007C60CF" w:rsidP="00AD06F3">
      <w:pPr>
        <w:jc w:val="both"/>
      </w:pPr>
    </w:p>
    <w:p w14:paraId="77A128CB" w14:textId="0C203020" w:rsidR="007C60CF" w:rsidRDefault="007C60CF" w:rsidP="00AD06F3">
      <w:pPr>
        <w:jc w:val="both"/>
      </w:pPr>
      <w:r>
        <w:t xml:space="preserve">View of the Back of the house </w:t>
      </w:r>
      <w:r w:rsidR="002F1BFA">
        <w:tab/>
      </w:r>
      <w:r w:rsidR="002F1BFA">
        <w:tab/>
      </w:r>
      <w:r w:rsidR="002F1BFA">
        <w:tab/>
        <w:t>Arched Window in the Pool Room</w:t>
      </w:r>
    </w:p>
    <w:p w14:paraId="27D0524E" w14:textId="60146123" w:rsidR="007C60CF" w:rsidRDefault="007C60CF" w:rsidP="00AD06F3">
      <w:pPr>
        <w:jc w:val="both"/>
      </w:pPr>
      <w:r>
        <w:rPr>
          <w:noProof/>
        </w:rPr>
        <w:drawing>
          <wp:anchor distT="0" distB="0" distL="114300" distR="114300" simplePos="0" relativeHeight="251683840" behindDoc="1" locked="0" layoutInCell="1" allowOverlap="1" wp14:anchorId="19BF4F46" wp14:editId="414F37EB">
            <wp:simplePos x="0" y="0"/>
            <wp:positionH relativeFrom="column">
              <wp:posOffset>-360045</wp:posOffset>
            </wp:positionH>
            <wp:positionV relativeFrom="paragraph">
              <wp:posOffset>293370</wp:posOffset>
            </wp:positionV>
            <wp:extent cx="2992120" cy="2240915"/>
            <wp:effectExtent l="0" t="5398" r="0" b="0"/>
            <wp:wrapTight wrapText="bothSides">
              <wp:wrapPolygon edited="0">
                <wp:start x="-39" y="21548"/>
                <wp:lineTo x="21414" y="21548"/>
                <wp:lineTo x="21414" y="248"/>
                <wp:lineTo x="-39" y="248"/>
                <wp:lineTo x="-39" y="2154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2992120" cy="2240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1030FD" w14:textId="08DF6225" w:rsidR="007C60CF" w:rsidRDefault="002F1BFA" w:rsidP="00AD06F3">
      <w:pPr>
        <w:jc w:val="both"/>
      </w:pPr>
      <w:r>
        <w:rPr>
          <w:rFonts w:cstheme="minorHAnsi"/>
          <w:b/>
          <w:bCs/>
          <w:noProof/>
          <w:color w:val="222222"/>
          <w:sz w:val="28"/>
          <w:szCs w:val="28"/>
        </w:rPr>
        <w:drawing>
          <wp:anchor distT="0" distB="0" distL="114300" distR="114300" simplePos="0" relativeHeight="251686912" behindDoc="1" locked="0" layoutInCell="1" allowOverlap="1" wp14:anchorId="60D3D967" wp14:editId="3BB92A75">
            <wp:simplePos x="0" y="0"/>
            <wp:positionH relativeFrom="column">
              <wp:posOffset>2595245</wp:posOffset>
            </wp:positionH>
            <wp:positionV relativeFrom="paragraph">
              <wp:posOffset>90170</wp:posOffset>
            </wp:positionV>
            <wp:extent cx="2901950" cy="2173605"/>
            <wp:effectExtent l="2222" t="0" r="0" b="0"/>
            <wp:wrapTight wrapText="bothSides">
              <wp:wrapPolygon edited="0">
                <wp:start x="17" y="21622"/>
                <wp:lineTo x="21427" y="21622"/>
                <wp:lineTo x="21427" y="230"/>
                <wp:lineTo x="17" y="230"/>
                <wp:lineTo x="17" y="21622"/>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901950" cy="2173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029ACD" w14:textId="11E95C56" w:rsidR="007C60CF" w:rsidRDefault="007C60CF" w:rsidP="00AD06F3">
      <w:pPr>
        <w:jc w:val="both"/>
      </w:pPr>
    </w:p>
    <w:p w14:paraId="3D390407" w14:textId="3D0E63D0" w:rsidR="007C60CF" w:rsidRDefault="007C60CF" w:rsidP="00AD06F3">
      <w:pPr>
        <w:jc w:val="both"/>
      </w:pPr>
    </w:p>
    <w:p w14:paraId="25602F23" w14:textId="1784D5D1" w:rsidR="007C60CF" w:rsidRDefault="007C60CF" w:rsidP="00AD06F3">
      <w:pPr>
        <w:jc w:val="both"/>
      </w:pPr>
    </w:p>
    <w:p w14:paraId="09E79602" w14:textId="411E5895" w:rsidR="007C60CF" w:rsidRDefault="007C60CF" w:rsidP="00AD06F3">
      <w:pPr>
        <w:jc w:val="both"/>
      </w:pPr>
    </w:p>
    <w:p w14:paraId="059FF6BE" w14:textId="74E549A6" w:rsidR="007C60CF" w:rsidRDefault="007C60CF" w:rsidP="00AD06F3">
      <w:pPr>
        <w:jc w:val="both"/>
      </w:pPr>
    </w:p>
    <w:p w14:paraId="215D72FD" w14:textId="1309C70C" w:rsidR="007C60CF" w:rsidRDefault="007C60CF" w:rsidP="00AD06F3">
      <w:pPr>
        <w:jc w:val="both"/>
      </w:pPr>
    </w:p>
    <w:p w14:paraId="3D1035BE" w14:textId="7476230D" w:rsidR="007C60CF" w:rsidRDefault="007C60CF" w:rsidP="00AD06F3">
      <w:pPr>
        <w:jc w:val="both"/>
      </w:pPr>
    </w:p>
    <w:p w14:paraId="0CB933AC" w14:textId="37FFFAAB" w:rsidR="007C60CF" w:rsidRDefault="007C60CF" w:rsidP="00AD06F3">
      <w:pPr>
        <w:jc w:val="both"/>
      </w:pPr>
    </w:p>
    <w:p w14:paraId="724039E6" w14:textId="24FA2D35" w:rsidR="007C60CF" w:rsidRDefault="007C60CF" w:rsidP="00AD06F3">
      <w:pPr>
        <w:jc w:val="both"/>
      </w:pPr>
    </w:p>
    <w:p w14:paraId="2CA51F73" w14:textId="55B44668" w:rsidR="007C60CF" w:rsidRDefault="007C60CF" w:rsidP="00AD06F3">
      <w:pPr>
        <w:jc w:val="both"/>
      </w:pPr>
    </w:p>
    <w:p w14:paraId="7FFDF67E" w14:textId="4AC44417" w:rsidR="007C60CF" w:rsidRDefault="007C60CF" w:rsidP="00AD06F3">
      <w:pPr>
        <w:jc w:val="both"/>
      </w:pPr>
    </w:p>
    <w:p w14:paraId="38B84591" w14:textId="4D0DE239" w:rsidR="007C60CF" w:rsidRDefault="007C60CF" w:rsidP="00AD06F3">
      <w:pPr>
        <w:jc w:val="both"/>
      </w:pPr>
    </w:p>
    <w:p w14:paraId="234558CC" w14:textId="56760393" w:rsidR="007C60CF" w:rsidRDefault="007C60CF" w:rsidP="00AD06F3">
      <w:pPr>
        <w:jc w:val="both"/>
      </w:pPr>
    </w:p>
    <w:p w14:paraId="7374BECA" w14:textId="73934ABE" w:rsidR="007C60CF" w:rsidRDefault="007C60CF" w:rsidP="00AD06F3">
      <w:pPr>
        <w:jc w:val="both"/>
      </w:pPr>
    </w:p>
    <w:p w14:paraId="0394B97E" w14:textId="024A7EBB" w:rsidR="00F504F4" w:rsidRDefault="00F504F4" w:rsidP="007929B3">
      <w:pPr>
        <w:jc w:val="both"/>
        <w:rPr>
          <w:b/>
        </w:rPr>
      </w:pPr>
      <w:r>
        <w:rPr>
          <w:b/>
        </w:rPr>
        <w:t>Window – External detail – the windows have a very simple external profile</w:t>
      </w:r>
    </w:p>
    <w:p w14:paraId="2921BE93" w14:textId="43E6E7CB" w:rsidR="00F504F4" w:rsidRDefault="00F504F4" w:rsidP="007929B3">
      <w:pPr>
        <w:jc w:val="both"/>
        <w:rPr>
          <w:b/>
        </w:rPr>
      </w:pPr>
      <w:r>
        <w:rPr>
          <w:b/>
          <w:noProof/>
        </w:rPr>
        <w:drawing>
          <wp:anchor distT="0" distB="0" distL="114300" distR="114300" simplePos="0" relativeHeight="251680768" behindDoc="1" locked="0" layoutInCell="1" allowOverlap="1" wp14:anchorId="7C514174" wp14:editId="25377033">
            <wp:simplePos x="0" y="0"/>
            <wp:positionH relativeFrom="column">
              <wp:posOffset>46990</wp:posOffset>
            </wp:positionH>
            <wp:positionV relativeFrom="paragraph">
              <wp:posOffset>485140</wp:posOffset>
            </wp:positionV>
            <wp:extent cx="3860165" cy="2889885"/>
            <wp:effectExtent l="8890" t="0" r="0" b="0"/>
            <wp:wrapTight wrapText="bothSides">
              <wp:wrapPolygon edited="0">
                <wp:start x="50" y="21666"/>
                <wp:lineTo x="21476" y="21666"/>
                <wp:lineTo x="21476" y="166"/>
                <wp:lineTo x="50" y="166"/>
                <wp:lineTo x="50" y="21666"/>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860165" cy="288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B289C9" w14:textId="1A9796A6" w:rsidR="00F504F4" w:rsidRDefault="00F504F4" w:rsidP="007929B3">
      <w:pPr>
        <w:jc w:val="both"/>
        <w:rPr>
          <w:b/>
        </w:rPr>
      </w:pPr>
    </w:p>
    <w:p w14:paraId="51F5EBC1" w14:textId="0DEE758E" w:rsidR="00F504F4" w:rsidRDefault="00F504F4" w:rsidP="007929B3">
      <w:pPr>
        <w:jc w:val="both"/>
        <w:rPr>
          <w:b/>
        </w:rPr>
      </w:pPr>
    </w:p>
    <w:p w14:paraId="6CE25746" w14:textId="16F7CEE1" w:rsidR="00F504F4" w:rsidRDefault="00F504F4" w:rsidP="007929B3">
      <w:pPr>
        <w:jc w:val="both"/>
        <w:rPr>
          <w:b/>
        </w:rPr>
      </w:pPr>
    </w:p>
    <w:p w14:paraId="6B9DC51A" w14:textId="66D19528" w:rsidR="00F504F4" w:rsidRDefault="00F504F4" w:rsidP="007929B3">
      <w:pPr>
        <w:jc w:val="both"/>
        <w:rPr>
          <w:b/>
        </w:rPr>
      </w:pPr>
    </w:p>
    <w:p w14:paraId="73337C08" w14:textId="65A7E342" w:rsidR="00F504F4" w:rsidRDefault="00F504F4" w:rsidP="007929B3">
      <w:pPr>
        <w:jc w:val="both"/>
        <w:rPr>
          <w:b/>
        </w:rPr>
      </w:pPr>
    </w:p>
    <w:p w14:paraId="03AFF357" w14:textId="57BD2B20" w:rsidR="00F504F4" w:rsidRDefault="00F504F4" w:rsidP="007929B3">
      <w:pPr>
        <w:jc w:val="both"/>
        <w:rPr>
          <w:b/>
        </w:rPr>
      </w:pPr>
    </w:p>
    <w:p w14:paraId="5B0AAD92" w14:textId="024BCD75" w:rsidR="00F504F4" w:rsidRDefault="00F504F4" w:rsidP="007929B3">
      <w:pPr>
        <w:jc w:val="both"/>
        <w:rPr>
          <w:b/>
        </w:rPr>
      </w:pPr>
    </w:p>
    <w:p w14:paraId="1120B248" w14:textId="20DC42F9" w:rsidR="00F504F4" w:rsidRDefault="00F504F4" w:rsidP="007929B3">
      <w:pPr>
        <w:jc w:val="both"/>
        <w:rPr>
          <w:b/>
        </w:rPr>
      </w:pPr>
    </w:p>
    <w:p w14:paraId="4DB86C10" w14:textId="06750460" w:rsidR="00F504F4" w:rsidRDefault="00F504F4" w:rsidP="007929B3">
      <w:pPr>
        <w:jc w:val="both"/>
        <w:rPr>
          <w:b/>
        </w:rPr>
      </w:pPr>
    </w:p>
    <w:p w14:paraId="31F2091A" w14:textId="79F2A1A3" w:rsidR="00F504F4" w:rsidRDefault="00F504F4" w:rsidP="007929B3">
      <w:pPr>
        <w:jc w:val="both"/>
        <w:rPr>
          <w:b/>
        </w:rPr>
      </w:pPr>
    </w:p>
    <w:p w14:paraId="0A550048" w14:textId="4BC0FC0B" w:rsidR="00F504F4" w:rsidRDefault="00F504F4" w:rsidP="007929B3">
      <w:pPr>
        <w:jc w:val="both"/>
        <w:rPr>
          <w:b/>
        </w:rPr>
      </w:pPr>
    </w:p>
    <w:p w14:paraId="4F14E936" w14:textId="67B9349B" w:rsidR="00F504F4" w:rsidRDefault="00F504F4" w:rsidP="007929B3">
      <w:pPr>
        <w:jc w:val="both"/>
        <w:rPr>
          <w:b/>
        </w:rPr>
      </w:pPr>
    </w:p>
    <w:p w14:paraId="6AC4E5A0" w14:textId="60A72133" w:rsidR="00F504F4" w:rsidRDefault="00F504F4" w:rsidP="007929B3">
      <w:pPr>
        <w:jc w:val="both"/>
        <w:rPr>
          <w:b/>
        </w:rPr>
      </w:pPr>
    </w:p>
    <w:p w14:paraId="6DE6128E" w14:textId="1325186E" w:rsidR="00A45063" w:rsidRDefault="00A45063" w:rsidP="007929B3">
      <w:pPr>
        <w:jc w:val="both"/>
        <w:rPr>
          <w:b/>
        </w:rPr>
      </w:pPr>
    </w:p>
    <w:p w14:paraId="2008A4DA" w14:textId="247FC641" w:rsidR="00A45063" w:rsidRDefault="00A45063" w:rsidP="007929B3">
      <w:pPr>
        <w:jc w:val="both"/>
        <w:rPr>
          <w:b/>
        </w:rPr>
      </w:pPr>
    </w:p>
    <w:p w14:paraId="071DDEA4" w14:textId="47E68E85" w:rsidR="00F504F4" w:rsidRDefault="00F504F4" w:rsidP="007929B3">
      <w:pPr>
        <w:jc w:val="both"/>
        <w:rPr>
          <w:b/>
        </w:rPr>
      </w:pPr>
      <w:r>
        <w:rPr>
          <w:b/>
        </w:rPr>
        <w:t>Window Internal detail – the internal profile will be matched in the new frames</w:t>
      </w:r>
    </w:p>
    <w:p w14:paraId="42526737" w14:textId="43EAA23D" w:rsidR="00AD06F3" w:rsidRDefault="00AD06F3" w:rsidP="007929B3">
      <w:pPr>
        <w:jc w:val="both"/>
        <w:rPr>
          <w:b/>
        </w:rPr>
      </w:pPr>
    </w:p>
    <w:p w14:paraId="2437A760" w14:textId="15BC0A6A" w:rsidR="00AD06F3" w:rsidRDefault="00F504F4" w:rsidP="00AD06F3">
      <w:pPr>
        <w:pStyle w:val="Heading3"/>
        <w:jc w:val="both"/>
        <w:rPr>
          <w:rFonts w:asciiTheme="minorHAnsi" w:hAnsiTheme="minorHAnsi" w:cstheme="minorHAnsi"/>
          <w:b/>
          <w:bCs/>
          <w:color w:val="222222"/>
          <w:sz w:val="28"/>
          <w:szCs w:val="28"/>
        </w:rPr>
      </w:pPr>
      <w:r>
        <w:rPr>
          <w:b/>
          <w:noProof/>
        </w:rPr>
        <w:drawing>
          <wp:anchor distT="0" distB="0" distL="114300" distR="114300" simplePos="0" relativeHeight="251681792" behindDoc="1" locked="0" layoutInCell="1" allowOverlap="1" wp14:anchorId="4634E337" wp14:editId="0FE4C144">
            <wp:simplePos x="0" y="0"/>
            <wp:positionH relativeFrom="column">
              <wp:posOffset>162560</wp:posOffset>
            </wp:positionH>
            <wp:positionV relativeFrom="paragraph">
              <wp:posOffset>220980</wp:posOffset>
            </wp:positionV>
            <wp:extent cx="3174365" cy="2376805"/>
            <wp:effectExtent l="0" t="1270" r="5715" b="5715"/>
            <wp:wrapTight wrapText="bothSides">
              <wp:wrapPolygon edited="0">
                <wp:start x="-9" y="21588"/>
                <wp:lineTo x="21509" y="21588"/>
                <wp:lineTo x="21509" y="121"/>
                <wp:lineTo x="-9" y="121"/>
                <wp:lineTo x="-9" y="2158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174365" cy="2376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37D33" w14:textId="559A4A67" w:rsidR="00AD06F3" w:rsidRPr="00AD06F3" w:rsidRDefault="00AD06F3" w:rsidP="00AD06F3">
      <w:pPr>
        <w:rPr>
          <w:rFonts w:eastAsiaTheme="majorEastAsia" w:cstheme="minorHAnsi"/>
          <w:b/>
          <w:bCs/>
          <w:color w:val="222222"/>
          <w:sz w:val="28"/>
          <w:szCs w:val="28"/>
        </w:rPr>
      </w:pPr>
    </w:p>
    <w:p w14:paraId="70E9E5C9" w14:textId="053F1212" w:rsidR="00DF5B60" w:rsidRDefault="00DF5B60">
      <w:pPr>
        <w:rPr>
          <w:rFonts w:cstheme="minorHAnsi"/>
          <w:b/>
          <w:bCs/>
          <w:color w:val="222222"/>
          <w:sz w:val="28"/>
          <w:szCs w:val="28"/>
        </w:rPr>
      </w:pPr>
    </w:p>
    <w:p w14:paraId="0D8BB503" w14:textId="49DF6748" w:rsidR="00DF5B60" w:rsidRDefault="00DF5B60">
      <w:pPr>
        <w:rPr>
          <w:rFonts w:cstheme="minorHAnsi"/>
          <w:b/>
          <w:bCs/>
          <w:color w:val="222222"/>
          <w:sz w:val="28"/>
          <w:szCs w:val="28"/>
        </w:rPr>
      </w:pPr>
    </w:p>
    <w:p w14:paraId="34BA1908" w14:textId="0533F84A" w:rsidR="00DF5B60" w:rsidRDefault="00DF5B60">
      <w:pPr>
        <w:rPr>
          <w:rFonts w:cstheme="minorHAnsi"/>
          <w:b/>
          <w:bCs/>
          <w:color w:val="222222"/>
          <w:sz w:val="28"/>
          <w:szCs w:val="28"/>
        </w:rPr>
      </w:pPr>
    </w:p>
    <w:p w14:paraId="7314F6CB" w14:textId="62E638AA" w:rsidR="00DF5B60" w:rsidRDefault="00DF5B60">
      <w:pPr>
        <w:rPr>
          <w:rFonts w:cstheme="minorHAnsi"/>
          <w:b/>
          <w:bCs/>
          <w:color w:val="222222"/>
          <w:sz w:val="28"/>
          <w:szCs w:val="28"/>
        </w:rPr>
      </w:pPr>
    </w:p>
    <w:p w14:paraId="49EC6C9C" w14:textId="77777777" w:rsidR="00DF5B60" w:rsidRDefault="00DF5B60">
      <w:pPr>
        <w:rPr>
          <w:rFonts w:cstheme="minorHAnsi"/>
          <w:b/>
          <w:bCs/>
          <w:color w:val="222222"/>
          <w:sz w:val="28"/>
          <w:szCs w:val="28"/>
        </w:rPr>
      </w:pPr>
    </w:p>
    <w:p w14:paraId="01C0F716" w14:textId="4CBCBA47" w:rsidR="00DF5B60" w:rsidRDefault="00DF5B60">
      <w:pPr>
        <w:rPr>
          <w:rFonts w:cstheme="minorHAnsi"/>
          <w:b/>
          <w:bCs/>
          <w:color w:val="222222"/>
          <w:sz w:val="28"/>
          <w:szCs w:val="28"/>
        </w:rPr>
      </w:pPr>
    </w:p>
    <w:p w14:paraId="6E9FCB09" w14:textId="7A8F8752" w:rsidR="00DF5B60" w:rsidRDefault="00DF5B60">
      <w:pPr>
        <w:rPr>
          <w:rFonts w:cstheme="minorHAnsi"/>
          <w:b/>
          <w:bCs/>
          <w:color w:val="222222"/>
          <w:sz w:val="28"/>
          <w:szCs w:val="28"/>
        </w:rPr>
      </w:pPr>
    </w:p>
    <w:p w14:paraId="563795DD" w14:textId="17EB28C8" w:rsidR="00DF5B60" w:rsidRDefault="00DF5B60">
      <w:pPr>
        <w:rPr>
          <w:rFonts w:cstheme="minorHAnsi"/>
          <w:b/>
          <w:bCs/>
          <w:color w:val="222222"/>
          <w:sz w:val="28"/>
          <w:szCs w:val="28"/>
        </w:rPr>
      </w:pPr>
    </w:p>
    <w:p w14:paraId="1F8E6751" w14:textId="3AD3A2CA" w:rsidR="00A45063" w:rsidRDefault="002F1BFA">
      <w:pPr>
        <w:rPr>
          <w:rFonts w:cstheme="minorHAnsi"/>
          <w:b/>
          <w:bCs/>
          <w:color w:val="222222"/>
          <w:sz w:val="28"/>
          <w:szCs w:val="28"/>
        </w:rPr>
      </w:pPr>
      <w:r>
        <w:rPr>
          <w:rFonts w:cstheme="minorHAnsi"/>
          <w:b/>
          <w:bCs/>
          <w:color w:val="222222"/>
          <w:sz w:val="28"/>
          <w:szCs w:val="28"/>
        </w:rPr>
        <w:lastRenderedPageBreak/>
        <w:t>Existing Doors</w:t>
      </w:r>
    </w:p>
    <w:p w14:paraId="6576E537" w14:textId="7242D84D" w:rsidR="00A45063" w:rsidRDefault="002F1BFA">
      <w:pPr>
        <w:rPr>
          <w:rFonts w:cstheme="minorHAnsi"/>
          <w:b/>
          <w:bCs/>
          <w:color w:val="222222"/>
          <w:sz w:val="28"/>
          <w:szCs w:val="28"/>
        </w:rPr>
      </w:pPr>
      <w:r>
        <w:rPr>
          <w:rFonts w:cstheme="minorHAnsi"/>
          <w:b/>
          <w:bCs/>
          <w:noProof/>
          <w:color w:val="222222"/>
          <w:sz w:val="28"/>
          <w:szCs w:val="28"/>
        </w:rPr>
        <w:drawing>
          <wp:anchor distT="0" distB="0" distL="114300" distR="114300" simplePos="0" relativeHeight="251684864" behindDoc="1" locked="0" layoutInCell="1" allowOverlap="1" wp14:anchorId="2AC118B9" wp14:editId="5A481AD4">
            <wp:simplePos x="0" y="0"/>
            <wp:positionH relativeFrom="column">
              <wp:posOffset>99695</wp:posOffset>
            </wp:positionH>
            <wp:positionV relativeFrom="paragraph">
              <wp:posOffset>730885</wp:posOffset>
            </wp:positionV>
            <wp:extent cx="3016885" cy="2259965"/>
            <wp:effectExtent l="0" t="2540" r="9525" b="9525"/>
            <wp:wrapTight wrapText="bothSides">
              <wp:wrapPolygon edited="0">
                <wp:start x="-18" y="21576"/>
                <wp:lineTo x="21532" y="21576"/>
                <wp:lineTo x="21532" y="91"/>
                <wp:lineTo x="-18" y="91"/>
                <wp:lineTo x="-18" y="21576"/>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3016885" cy="2259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bCs/>
          <w:color w:val="222222"/>
          <w:sz w:val="28"/>
          <w:szCs w:val="28"/>
        </w:rPr>
        <w:t>Back Door to the Ol</w:t>
      </w:r>
      <w:r w:rsidR="000522B0">
        <w:rPr>
          <w:rFonts w:cstheme="minorHAnsi"/>
          <w:b/>
          <w:bCs/>
          <w:color w:val="222222"/>
          <w:sz w:val="28"/>
          <w:szCs w:val="28"/>
        </w:rPr>
        <w:t>d</w:t>
      </w:r>
      <w:r>
        <w:rPr>
          <w:rFonts w:cstheme="minorHAnsi"/>
          <w:b/>
          <w:bCs/>
          <w:color w:val="222222"/>
          <w:sz w:val="28"/>
          <w:szCs w:val="28"/>
        </w:rPr>
        <w:t xml:space="preserve"> House</w:t>
      </w:r>
    </w:p>
    <w:p w14:paraId="64A3D8AB" w14:textId="371A3F02" w:rsidR="00A45063" w:rsidRDefault="00A45063">
      <w:pPr>
        <w:rPr>
          <w:rFonts w:cstheme="minorHAnsi"/>
          <w:b/>
          <w:bCs/>
          <w:color w:val="222222"/>
          <w:sz w:val="28"/>
          <w:szCs w:val="28"/>
        </w:rPr>
      </w:pPr>
    </w:p>
    <w:p w14:paraId="538B8187" w14:textId="0E59D78D" w:rsidR="00A45063" w:rsidRDefault="00A45063">
      <w:pPr>
        <w:rPr>
          <w:rFonts w:cstheme="minorHAnsi"/>
          <w:b/>
          <w:bCs/>
          <w:color w:val="222222"/>
          <w:sz w:val="28"/>
          <w:szCs w:val="28"/>
        </w:rPr>
      </w:pPr>
    </w:p>
    <w:p w14:paraId="34C23ED8" w14:textId="3F4534DA" w:rsidR="00A45063" w:rsidRDefault="00A45063">
      <w:pPr>
        <w:rPr>
          <w:rFonts w:cstheme="minorHAnsi"/>
          <w:b/>
          <w:bCs/>
          <w:color w:val="222222"/>
          <w:sz w:val="28"/>
          <w:szCs w:val="28"/>
        </w:rPr>
      </w:pPr>
    </w:p>
    <w:p w14:paraId="456F81C5" w14:textId="547A3BB4" w:rsidR="00A45063" w:rsidRDefault="00A45063">
      <w:pPr>
        <w:rPr>
          <w:rFonts w:cstheme="minorHAnsi"/>
          <w:b/>
          <w:bCs/>
          <w:color w:val="222222"/>
          <w:sz w:val="28"/>
          <w:szCs w:val="28"/>
        </w:rPr>
      </w:pPr>
    </w:p>
    <w:p w14:paraId="59F9ACBA" w14:textId="5A6444D8" w:rsidR="00A45063" w:rsidRDefault="00A45063">
      <w:pPr>
        <w:rPr>
          <w:rFonts w:cstheme="minorHAnsi"/>
          <w:b/>
          <w:bCs/>
          <w:color w:val="222222"/>
          <w:sz w:val="28"/>
          <w:szCs w:val="28"/>
        </w:rPr>
      </w:pPr>
    </w:p>
    <w:p w14:paraId="53B1F42D" w14:textId="5458AB13" w:rsidR="00A45063" w:rsidRDefault="00A45063">
      <w:pPr>
        <w:rPr>
          <w:rFonts w:cstheme="minorHAnsi"/>
          <w:b/>
          <w:bCs/>
          <w:color w:val="222222"/>
          <w:sz w:val="28"/>
          <w:szCs w:val="28"/>
        </w:rPr>
      </w:pPr>
    </w:p>
    <w:p w14:paraId="7CCFD86B" w14:textId="424D7E6C" w:rsidR="00A45063" w:rsidRDefault="00A45063">
      <w:pPr>
        <w:rPr>
          <w:rFonts w:cstheme="minorHAnsi"/>
          <w:b/>
          <w:bCs/>
          <w:color w:val="222222"/>
          <w:sz w:val="28"/>
          <w:szCs w:val="28"/>
        </w:rPr>
      </w:pPr>
    </w:p>
    <w:p w14:paraId="5C0819C1" w14:textId="56466D6D" w:rsidR="00A45063" w:rsidRDefault="00A45063">
      <w:pPr>
        <w:rPr>
          <w:rFonts w:cstheme="minorHAnsi"/>
          <w:b/>
          <w:bCs/>
          <w:color w:val="222222"/>
          <w:sz w:val="28"/>
          <w:szCs w:val="28"/>
        </w:rPr>
      </w:pPr>
    </w:p>
    <w:p w14:paraId="11A0267A" w14:textId="78A52E6D" w:rsidR="00A45063" w:rsidRDefault="00A45063">
      <w:pPr>
        <w:rPr>
          <w:rFonts w:cstheme="minorHAnsi"/>
          <w:b/>
          <w:bCs/>
          <w:color w:val="222222"/>
          <w:sz w:val="28"/>
          <w:szCs w:val="28"/>
        </w:rPr>
      </w:pPr>
    </w:p>
    <w:p w14:paraId="7E51A80F" w14:textId="0FDFB436" w:rsidR="00A45063" w:rsidRDefault="002F1BFA">
      <w:pPr>
        <w:rPr>
          <w:rFonts w:cstheme="minorHAnsi"/>
          <w:b/>
          <w:bCs/>
          <w:color w:val="222222"/>
          <w:sz w:val="28"/>
          <w:szCs w:val="28"/>
        </w:rPr>
      </w:pPr>
      <w:r>
        <w:rPr>
          <w:rFonts w:cstheme="minorHAnsi"/>
          <w:b/>
          <w:bCs/>
          <w:noProof/>
          <w:color w:val="222222"/>
          <w:sz w:val="28"/>
          <w:szCs w:val="28"/>
        </w:rPr>
        <w:drawing>
          <wp:anchor distT="0" distB="0" distL="114300" distR="114300" simplePos="0" relativeHeight="251685888" behindDoc="1" locked="0" layoutInCell="1" allowOverlap="1" wp14:anchorId="1565E67C" wp14:editId="4231ED65">
            <wp:simplePos x="0" y="0"/>
            <wp:positionH relativeFrom="column">
              <wp:posOffset>74930</wp:posOffset>
            </wp:positionH>
            <wp:positionV relativeFrom="paragraph">
              <wp:posOffset>1172845</wp:posOffset>
            </wp:positionV>
            <wp:extent cx="2755265" cy="2063750"/>
            <wp:effectExtent l="2858" t="0" r="0" b="0"/>
            <wp:wrapTight wrapText="bothSides">
              <wp:wrapPolygon edited="0">
                <wp:start x="22" y="21630"/>
                <wp:lineTo x="21378" y="21630"/>
                <wp:lineTo x="21378" y="296"/>
                <wp:lineTo x="22" y="296"/>
                <wp:lineTo x="22" y="2163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2755265" cy="2063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17D00A" w14:textId="4698BB3D" w:rsidR="00A45063" w:rsidRDefault="002F1BFA">
      <w:pPr>
        <w:rPr>
          <w:rFonts w:cstheme="minorHAnsi"/>
          <w:b/>
          <w:bCs/>
          <w:color w:val="222222"/>
          <w:sz w:val="28"/>
          <w:szCs w:val="28"/>
        </w:rPr>
      </w:pPr>
      <w:r>
        <w:rPr>
          <w:rFonts w:cstheme="minorHAnsi"/>
          <w:b/>
          <w:bCs/>
          <w:color w:val="222222"/>
          <w:sz w:val="28"/>
          <w:szCs w:val="28"/>
        </w:rPr>
        <w:t>French Doors to Snug</w:t>
      </w:r>
      <w:r>
        <w:rPr>
          <w:rFonts w:cstheme="minorHAnsi"/>
          <w:b/>
          <w:bCs/>
          <w:color w:val="222222"/>
          <w:sz w:val="28"/>
          <w:szCs w:val="28"/>
        </w:rPr>
        <w:tab/>
      </w:r>
      <w:r>
        <w:rPr>
          <w:rFonts w:cstheme="minorHAnsi"/>
          <w:b/>
          <w:bCs/>
          <w:color w:val="222222"/>
          <w:sz w:val="28"/>
          <w:szCs w:val="28"/>
        </w:rPr>
        <w:tab/>
      </w:r>
      <w:r>
        <w:rPr>
          <w:rFonts w:cstheme="minorHAnsi"/>
          <w:b/>
          <w:bCs/>
          <w:color w:val="222222"/>
          <w:sz w:val="28"/>
          <w:szCs w:val="28"/>
        </w:rPr>
        <w:tab/>
        <w:t>French Doors to the Pool Room</w:t>
      </w:r>
    </w:p>
    <w:p w14:paraId="3BB2E23B" w14:textId="3EDF3565" w:rsidR="002F1BFA" w:rsidRDefault="002F1BFA">
      <w:pPr>
        <w:rPr>
          <w:rFonts w:cstheme="minorHAnsi"/>
          <w:b/>
          <w:bCs/>
          <w:color w:val="222222"/>
          <w:sz w:val="28"/>
          <w:szCs w:val="28"/>
        </w:rPr>
      </w:pPr>
    </w:p>
    <w:p w14:paraId="360DEAD0" w14:textId="1410306C" w:rsidR="002F1BFA" w:rsidRDefault="002F1BFA">
      <w:pPr>
        <w:rPr>
          <w:rFonts w:cstheme="minorHAnsi"/>
          <w:b/>
          <w:bCs/>
          <w:color w:val="222222"/>
          <w:sz w:val="28"/>
          <w:szCs w:val="28"/>
        </w:rPr>
      </w:pPr>
      <w:r>
        <w:rPr>
          <w:rFonts w:cstheme="minorHAnsi"/>
          <w:b/>
          <w:bCs/>
          <w:noProof/>
          <w:color w:val="222222"/>
          <w:sz w:val="28"/>
          <w:szCs w:val="28"/>
        </w:rPr>
        <w:drawing>
          <wp:anchor distT="0" distB="0" distL="114300" distR="114300" simplePos="0" relativeHeight="251687936" behindDoc="1" locked="0" layoutInCell="1" allowOverlap="1" wp14:anchorId="0FB1B2E3" wp14:editId="6BFB4B14">
            <wp:simplePos x="0" y="0"/>
            <wp:positionH relativeFrom="column">
              <wp:posOffset>2602230</wp:posOffset>
            </wp:positionH>
            <wp:positionV relativeFrom="paragraph">
              <wp:posOffset>33655</wp:posOffset>
            </wp:positionV>
            <wp:extent cx="2993390" cy="2242185"/>
            <wp:effectExtent l="0" t="5398" r="0" b="0"/>
            <wp:wrapTight wrapText="bothSides">
              <wp:wrapPolygon edited="0">
                <wp:start x="-39" y="21548"/>
                <wp:lineTo x="21405" y="21548"/>
                <wp:lineTo x="21405" y="260"/>
                <wp:lineTo x="-39" y="260"/>
                <wp:lineTo x="-39" y="21548"/>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2993390" cy="2242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9556F4" w14:textId="5235A8EE" w:rsidR="002F1BFA" w:rsidRDefault="002F1BFA">
      <w:pPr>
        <w:rPr>
          <w:rFonts w:cstheme="minorHAnsi"/>
          <w:b/>
          <w:bCs/>
          <w:color w:val="222222"/>
          <w:sz w:val="28"/>
          <w:szCs w:val="28"/>
        </w:rPr>
      </w:pPr>
    </w:p>
    <w:p w14:paraId="6F9E8794" w14:textId="2FC41FCB" w:rsidR="002F1BFA" w:rsidRDefault="002F1BFA">
      <w:pPr>
        <w:rPr>
          <w:rFonts w:cstheme="minorHAnsi"/>
          <w:b/>
          <w:bCs/>
          <w:color w:val="222222"/>
          <w:sz w:val="28"/>
          <w:szCs w:val="28"/>
        </w:rPr>
      </w:pPr>
    </w:p>
    <w:p w14:paraId="12047F4C" w14:textId="34750974" w:rsidR="002F1BFA" w:rsidRDefault="002F1BFA">
      <w:pPr>
        <w:rPr>
          <w:rFonts w:cstheme="minorHAnsi"/>
          <w:b/>
          <w:bCs/>
          <w:color w:val="222222"/>
          <w:sz w:val="28"/>
          <w:szCs w:val="28"/>
        </w:rPr>
      </w:pPr>
    </w:p>
    <w:p w14:paraId="4257E1CA" w14:textId="77777777" w:rsidR="002F1BFA" w:rsidRDefault="002F1BFA">
      <w:pPr>
        <w:rPr>
          <w:rFonts w:cstheme="minorHAnsi"/>
          <w:b/>
          <w:bCs/>
          <w:color w:val="222222"/>
          <w:sz w:val="28"/>
          <w:szCs w:val="28"/>
        </w:rPr>
      </w:pPr>
    </w:p>
    <w:p w14:paraId="37650928" w14:textId="77777777" w:rsidR="002F1BFA" w:rsidRDefault="002F1BFA">
      <w:pPr>
        <w:rPr>
          <w:rFonts w:cstheme="minorHAnsi"/>
          <w:b/>
          <w:bCs/>
          <w:color w:val="222222"/>
          <w:sz w:val="28"/>
          <w:szCs w:val="28"/>
        </w:rPr>
      </w:pPr>
    </w:p>
    <w:p w14:paraId="07E02F80" w14:textId="77777777" w:rsidR="002F1BFA" w:rsidRDefault="002F1BFA">
      <w:pPr>
        <w:rPr>
          <w:rFonts w:cstheme="minorHAnsi"/>
          <w:b/>
          <w:bCs/>
          <w:color w:val="222222"/>
          <w:sz w:val="28"/>
          <w:szCs w:val="28"/>
        </w:rPr>
      </w:pPr>
    </w:p>
    <w:p w14:paraId="74F32055" w14:textId="77777777" w:rsidR="002F1BFA" w:rsidRDefault="002F1BFA">
      <w:pPr>
        <w:rPr>
          <w:rFonts w:cstheme="minorHAnsi"/>
          <w:b/>
          <w:bCs/>
          <w:color w:val="222222"/>
          <w:sz w:val="28"/>
          <w:szCs w:val="28"/>
        </w:rPr>
      </w:pPr>
    </w:p>
    <w:p w14:paraId="765AC79D" w14:textId="77777777" w:rsidR="002F1BFA" w:rsidRDefault="002F1BFA">
      <w:pPr>
        <w:rPr>
          <w:rFonts w:cstheme="minorHAnsi"/>
          <w:b/>
          <w:bCs/>
          <w:color w:val="222222"/>
          <w:sz w:val="28"/>
          <w:szCs w:val="28"/>
        </w:rPr>
      </w:pPr>
    </w:p>
    <w:p w14:paraId="4FA753B2" w14:textId="77777777" w:rsidR="002F1BFA" w:rsidRDefault="002F1BFA">
      <w:pPr>
        <w:rPr>
          <w:rFonts w:cstheme="minorHAnsi"/>
          <w:b/>
          <w:bCs/>
          <w:color w:val="222222"/>
          <w:sz w:val="28"/>
          <w:szCs w:val="28"/>
        </w:rPr>
      </w:pPr>
    </w:p>
    <w:p w14:paraId="56DE95D6" w14:textId="77777777" w:rsidR="002F1BFA" w:rsidRDefault="002F1BFA">
      <w:pPr>
        <w:rPr>
          <w:rFonts w:cstheme="minorHAnsi"/>
          <w:b/>
          <w:bCs/>
          <w:color w:val="222222"/>
          <w:sz w:val="28"/>
          <w:szCs w:val="28"/>
        </w:rPr>
      </w:pPr>
    </w:p>
    <w:p w14:paraId="58B5E653" w14:textId="77777777" w:rsidR="002F1BFA" w:rsidRDefault="002F1BFA">
      <w:pPr>
        <w:rPr>
          <w:rFonts w:cstheme="minorHAnsi"/>
          <w:b/>
          <w:bCs/>
          <w:color w:val="222222"/>
          <w:sz w:val="28"/>
          <w:szCs w:val="28"/>
        </w:rPr>
      </w:pPr>
    </w:p>
    <w:p w14:paraId="6E0157D5" w14:textId="342709F6" w:rsidR="00DF5B60" w:rsidRDefault="00DF5B60">
      <w:pPr>
        <w:rPr>
          <w:rFonts w:cstheme="minorHAnsi"/>
          <w:b/>
          <w:bCs/>
          <w:color w:val="222222"/>
          <w:sz w:val="28"/>
          <w:szCs w:val="28"/>
        </w:rPr>
      </w:pPr>
      <w:r>
        <w:rPr>
          <w:rFonts w:cstheme="minorHAnsi"/>
          <w:b/>
          <w:bCs/>
          <w:color w:val="222222"/>
          <w:sz w:val="28"/>
          <w:szCs w:val="28"/>
        </w:rPr>
        <w:lastRenderedPageBreak/>
        <w:t>Typical New Window Design</w:t>
      </w:r>
    </w:p>
    <w:p w14:paraId="3035EA3B" w14:textId="2050116A" w:rsidR="00DF5B60" w:rsidRDefault="00DF5B60">
      <w:pPr>
        <w:rPr>
          <w:rFonts w:cstheme="minorHAnsi"/>
          <w:b/>
          <w:bCs/>
          <w:color w:val="222222"/>
          <w:sz w:val="28"/>
          <w:szCs w:val="28"/>
        </w:rPr>
      </w:pPr>
      <w:r>
        <w:rPr>
          <w:noProof/>
        </w:rPr>
        <w:drawing>
          <wp:inline distT="0" distB="0" distL="0" distR="0" wp14:anchorId="3BF8891C" wp14:editId="638E08A2">
            <wp:extent cx="5731510" cy="192595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1925955"/>
                    </a:xfrm>
                    <a:prstGeom prst="rect">
                      <a:avLst/>
                    </a:prstGeom>
                  </pic:spPr>
                </pic:pic>
              </a:graphicData>
            </a:graphic>
          </wp:inline>
        </w:drawing>
      </w:r>
    </w:p>
    <w:p w14:paraId="6AC71210" w14:textId="6B64A2FB" w:rsidR="00DF5B60" w:rsidRDefault="00DF5B60">
      <w:pPr>
        <w:rPr>
          <w:rFonts w:cstheme="minorHAnsi"/>
          <w:b/>
          <w:bCs/>
          <w:color w:val="222222"/>
          <w:sz w:val="28"/>
          <w:szCs w:val="28"/>
        </w:rPr>
      </w:pPr>
    </w:p>
    <w:p w14:paraId="7375113D" w14:textId="421BF82C" w:rsidR="00DF5B60" w:rsidRDefault="00DF5B60">
      <w:pPr>
        <w:rPr>
          <w:rFonts w:cstheme="minorHAnsi"/>
          <w:b/>
          <w:bCs/>
          <w:color w:val="222222"/>
          <w:sz w:val="28"/>
          <w:szCs w:val="28"/>
        </w:rPr>
      </w:pPr>
      <w:r>
        <w:rPr>
          <w:noProof/>
        </w:rPr>
        <w:drawing>
          <wp:inline distT="0" distB="0" distL="0" distR="0" wp14:anchorId="2AE28729" wp14:editId="7DA1F6BA">
            <wp:extent cx="5731510" cy="56578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5657850"/>
                    </a:xfrm>
                    <a:prstGeom prst="rect">
                      <a:avLst/>
                    </a:prstGeom>
                  </pic:spPr>
                </pic:pic>
              </a:graphicData>
            </a:graphic>
          </wp:inline>
        </w:drawing>
      </w:r>
    </w:p>
    <w:p w14:paraId="7B4658F3" w14:textId="42B5CA21" w:rsidR="00DF5B60" w:rsidRDefault="00DF5B60">
      <w:pPr>
        <w:rPr>
          <w:rFonts w:cstheme="minorHAnsi"/>
          <w:b/>
          <w:bCs/>
          <w:color w:val="222222"/>
          <w:sz w:val="28"/>
          <w:szCs w:val="28"/>
        </w:rPr>
      </w:pPr>
    </w:p>
    <w:p w14:paraId="375E1B7B" w14:textId="50FB18CE" w:rsidR="00666173" w:rsidRDefault="00DF5B60">
      <w:pPr>
        <w:rPr>
          <w:rFonts w:cstheme="minorHAnsi"/>
          <w:b/>
          <w:bCs/>
          <w:color w:val="222222"/>
          <w:sz w:val="28"/>
          <w:szCs w:val="28"/>
        </w:rPr>
      </w:pPr>
      <w:r>
        <w:rPr>
          <w:noProof/>
        </w:rPr>
        <w:lastRenderedPageBreak/>
        <w:drawing>
          <wp:inline distT="0" distB="0" distL="0" distR="0" wp14:anchorId="2CEA8567" wp14:editId="40FF347F">
            <wp:extent cx="5731510" cy="533463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5334635"/>
                    </a:xfrm>
                    <a:prstGeom prst="rect">
                      <a:avLst/>
                    </a:prstGeom>
                  </pic:spPr>
                </pic:pic>
              </a:graphicData>
            </a:graphic>
          </wp:inline>
        </w:drawing>
      </w:r>
    </w:p>
    <w:p w14:paraId="3195F486" w14:textId="77777777" w:rsidR="00666173" w:rsidRDefault="00666173">
      <w:pPr>
        <w:rPr>
          <w:rFonts w:cstheme="minorHAnsi"/>
          <w:b/>
          <w:bCs/>
          <w:color w:val="222222"/>
          <w:sz w:val="28"/>
          <w:szCs w:val="28"/>
        </w:rPr>
      </w:pPr>
    </w:p>
    <w:p w14:paraId="085D34BA" w14:textId="0994BA58" w:rsidR="00666173" w:rsidRDefault="00666173">
      <w:pPr>
        <w:rPr>
          <w:rFonts w:cstheme="minorHAnsi"/>
          <w:b/>
          <w:bCs/>
          <w:color w:val="222222"/>
          <w:sz w:val="28"/>
          <w:szCs w:val="28"/>
        </w:rPr>
      </w:pPr>
    </w:p>
    <w:p w14:paraId="29BD89FA" w14:textId="67631026" w:rsidR="00A45063" w:rsidRDefault="00A45063">
      <w:pPr>
        <w:rPr>
          <w:rFonts w:cstheme="minorHAnsi"/>
          <w:b/>
          <w:bCs/>
          <w:color w:val="222222"/>
          <w:sz w:val="28"/>
          <w:szCs w:val="28"/>
        </w:rPr>
      </w:pPr>
    </w:p>
    <w:p w14:paraId="5E6F7F92" w14:textId="767DECA3" w:rsidR="00A45063" w:rsidRDefault="00A45063">
      <w:pPr>
        <w:rPr>
          <w:rFonts w:cstheme="minorHAnsi"/>
          <w:b/>
          <w:bCs/>
          <w:color w:val="222222"/>
          <w:sz w:val="28"/>
          <w:szCs w:val="28"/>
        </w:rPr>
      </w:pPr>
    </w:p>
    <w:p w14:paraId="57EC18EF" w14:textId="17855C13" w:rsidR="00A45063" w:rsidRDefault="00A45063">
      <w:pPr>
        <w:rPr>
          <w:rFonts w:cstheme="minorHAnsi"/>
          <w:b/>
          <w:bCs/>
          <w:color w:val="222222"/>
          <w:sz w:val="28"/>
          <w:szCs w:val="28"/>
        </w:rPr>
      </w:pPr>
    </w:p>
    <w:p w14:paraId="7229F0CF" w14:textId="6448EA1F" w:rsidR="00A45063" w:rsidRDefault="00A45063">
      <w:pPr>
        <w:rPr>
          <w:rFonts w:cstheme="minorHAnsi"/>
          <w:b/>
          <w:bCs/>
          <w:color w:val="222222"/>
          <w:sz w:val="28"/>
          <w:szCs w:val="28"/>
        </w:rPr>
      </w:pPr>
    </w:p>
    <w:p w14:paraId="28BF6727" w14:textId="3AE7B558" w:rsidR="00A45063" w:rsidRDefault="00A45063">
      <w:pPr>
        <w:rPr>
          <w:rFonts w:cstheme="minorHAnsi"/>
          <w:b/>
          <w:bCs/>
          <w:color w:val="222222"/>
          <w:sz w:val="28"/>
          <w:szCs w:val="28"/>
        </w:rPr>
      </w:pPr>
    </w:p>
    <w:p w14:paraId="5CF88E83" w14:textId="62F497DC" w:rsidR="00A45063" w:rsidRDefault="00A45063">
      <w:pPr>
        <w:rPr>
          <w:rFonts w:cstheme="minorHAnsi"/>
          <w:b/>
          <w:bCs/>
          <w:color w:val="222222"/>
          <w:sz w:val="28"/>
          <w:szCs w:val="28"/>
        </w:rPr>
      </w:pPr>
    </w:p>
    <w:p w14:paraId="3991217D" w14:textId="3B37354B" w:rsidR="00A45063" w:rsidRDefault="00A45063">
      <w:pPr>
        <w:rPr>
          <w:rFonts w:cstheme="minorHAnsi"/>
          <w:b/>
          <w:bCs/>
          <w:color w:val="222222"/>
          <w:sz w:val="28"/>
          <w:szCs w:val="28"/>
        </w:rPr>
      </w:pPr>
    </w:p>
    <w:p w14:paraId="1B28E801" w14:textId="1D939D5C" w:rsidR="00A45063" w:rsidRDefault="00A45063">
      <w:pPr>
        <w:rPr>
          <w:rFonts w:cstheme="minorHAnsi"/>
          <w:b/>
          <w:bCs/>
          <w:color w:val="222222"/>
          <w:sz w:val="28"/>
          <w:szCs w:val="28"/>
        </w:rPr>
      </w:pPr>
    </w:p>
    <w:p w14:paraId="433E334F" w14:textId="5C9AD024" w:rsidR="00666173" w:rsidRDefault="00666173">
      <w:pPr>
        <w:rPr>
          <w:rFonts w:cstheme="minorHAnsi"/>
          <w:b/>
          <w:bCs/>
          <w:color w:val="222222"/>
          <w:sz w:val="28"/>
          <w:szCs w:val="28"/>
        </w:rPr>
      </w:pPr>
      <w:r>
        <w:rPr>
          <w:rFonts w:cstheme="minorHAnsi"/>
          <w:b/>
          <w:bCs/>
          <w:color w:val="222222"/>
          <w:sz w:val="28"/>
          <w:szCs w:val="28"/>
        </w:rPr>
        <w:lastRenderedPageBreak/>
        <w:t>Detailed cross section of window frame</w:t>
      </w:r>
    </w:p>
    <w:p w14:paraId="4F2F10B0" w14:textId="77777777" w:rsidR="00F93566" w:rsidRDefault="00F93566">
      <w:pPr>
        <w:rPr>
          <w:noProof/>
        </w:rPr>
      </w:pPr>
    </w:p>
    <w:p w14:paraId="131A6AF7" w14:textId="1C30B8CA" w:rsidR="00F93566" w:rsidRDefault="00F93566">
      <w:pPr>
        <w:rPr>
          <w:noProof/>
        </w:rPr>
      </w:pPr>
    </w:p>
    <w:p w14:paraId="72065587" w14:textId="6AECA247" w:rsidR="00AD06F3" w:rsidRDefault="00666173">
      <w:pPr>
        <w:rPr>
          <w:rFonts w:eastAsiaTheme="majorEastAsia" w:cstheme="minorHAnsi"/>
          <w:b/>
          <w:bCs/>
          <w:color w:val="222222"/>
          <w:sz w:val="28"/>
          <w:szCs w:val="28"/>
        </w:rPr>
      </w:pPr>
      <w:r>
        <w:rPr>
          <w:noProof/>
        </w:rPr>
        <w:drawing>
          <wp:inline distT="0" distB="0" distL="0" distR="0" wp14:anchorId="74CF34CF" wp14:editId="71D2D220">
            <wp:extent cx="3257550" cy="30290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67742" cy="3038573"/>
                    </a:xfrm>
                    <a:prstGeom prst="rect">
                      <a:avLst/>
                    </a:prstGeom>
                  </pic:spPr>
                </pic:pic>
              </a:graphicData>
            </a:graphic>
          </wp:inline>
        </w:drawing>
      </w:r>
      <w:r w:rsidR="00AD06F3">
        <w:rPr>
          <w:rFonts w:cstheme="minorHAnsi"/>
          <w:b/>
          <w:bCs/>
          <w:color w:val="222222"/>
          <w:sz w:val="28"/>
          <w:szCs w:val="28"/>
        </w:rPr>
        <w:br w:type="page"/>
      </w:r>
    </w:p>
    <w:p w14:paraId="40592A9E" w14:textId="77777777" w:rsidR="00F93566" w:rsidRPr="00F93566" w:rsidRDefault="00F93566" w:rsidP="00F93566">
      <w:pPr>
        <w:jc w:val="both"/>
        <w:rPr>
          <w:b/>
          <w:bCs/>
          <w:sz w:val="32"/>
          <w:szCs w:val="32"/>
        </w:rPr>
      </w:pPr>
      <w:r w:rsidRPr="00F93566">
        <w:rPr>
          <w:b/>
          <w:bCs/>
          <w:sz w:val="32"/>
          <w:szCs w:val="32"/>
        </w:rPr>
        <w:lastRenderedPageBreak/>
        <w:t xml:space="preserve">Access </w:t>
      </w:r>
    </w:p>
    <w:p w14:paraId="37C4D12E" w14:textId="77777777" w:rsidR="00F93566" w:rsidRDefault="00F93566" w:rsidP="00F93566">
      <w:pPr>
        <w:jc w:val="both"/>
      </w:pPr>
      <w:r>
        <w:t>The proposal modifications are for the installation of new windows and doors to the property and the existing access and lay down hard standing will be utilised. The works involves to delivery of the manufactured windows and doors which will be achieved by a van. The property has good vehicle access and the works will have no detrimental impact on the property,  neighbours or general public.</w:t>
      </w:r>
    </w:p>
    <w:p w14:paraId="770D8CBA" w14:textId="1F57EA30" w:rsidR="00F93566" w:rsidRDefault="00F93566" w:rsidP="00AD06F3">
      <w:pPr>
        <w:pStyle w:val="Heading3"/>
        <w:jc w:val="both"/>
        <w:rPr>
          <w:rFonts w:asciiTheme="minorHAnsi" w:hAnsiTheme="minorHAnsi" w:cstheme="minorHAnsi"/>
          <w:b/>
          <w:bCs/>
          <w:color w:val="222222"/>
          <w:sz w:val="28"/>
          <w:szCs w:val="28"/>
        </w:rPr>
      </w:pPr>
    </w:p>
    <w:p w14:paraId="6AC3F48A" w14:textId="77777777" w:rsidR="00F93566" w:rsidRDefault="00F93566" w:rsidP="00F93566"/>
    <w:sectPr w:rsidR="00F93566" w:rsidSect="007929B3">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65AE8" w14:textId="77777777" w:rsidR="00BA7A2D" w:rsidRDefault="00BA7A2D" w:rsidP="00017047">
      <w:pPr>
        <w:spacing w:after="0" w:line="240" w:lineRule="auto"/>
      </w:pPr>
      <w:r>
        <w:separator/>
      </w:r>
    </w:p>
  </w:endnote>
  <w:endnote w:type="continuationSeparator" w:id="0">
    <w:p w14:paraId="5BC818FB" w14:textId="77777777" w:rsidR="00BA7A2D" w:rsidRDefault="00BA7A2D" w:rsidP="00017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F52DB" w14:textId="1BC0FA23" w:rsidR="00633825" w:rsidRDefault="00633825">
    <w:pPr>
      <w:pStyle w:val="Footer"/>
    </w:pPr>
    <w:r>
      <w:t xml:space="preserve">The Priory – </w:t>
    </w:r>
    <w:r w:rsidR="00D314DC">
      <w:t>Window Replacement</w:t>
    </w:r>
    <w:r>
      <w:tab/>
    </w:r>
    <w:r w:rsidR="004F545A">
      <w:t xml:space="preserve">Page </w:t>
    </w:r>
    <w:r w:rsidR="004F545A">
      <w:fldChar w:fldCharType="begin"/>
    </w:r>
    <w:r w:rsidR="004F545A">
      <w:instrText xml:space="preserve"> PAGE   \* MERGEFORMAT </w:instrText>
    </w:r>
    <w:r w:rsidR="004F545A">
      <w:fldChar w:fldCharType="separate"/>
    </w:r>
    <w:r w:rsidR="004F545A">
      <w:rPr>
        <w:noProof/>
      </w:rPr>
      <w:t>1</w:t>
    </w:r>
    <w:r w:rsidR="004F545A">
      <w:rPr>
        <w:noProof/>
      </w:rPr>
      <w:fldChar w:fldCharType="end"/>
    </w:r>
    <w:r>
      <w:tab/>
    </w:r>
    <w:r w:rsidR="007B019C">
      <w:t>10</w:t>
    </w:r>
    <w:r w:rsidR="007B019C" w:rsidRPr="007B019C">
      <w:rPr>
        <w:vertAlign w:val="superscript"/>
      </w:rPr>
      <w:t>th</w:t>
    </w:r>
    <w:r w:rsidR="007B019C">
      <w:t xml:space="preserve"> May 2021</w:t>
    </w:r>
  </w:p>
  <w:p w14:paraId="02E8EB9E" w14:textId="7BB539A5" w:rsidR="007929B3" w:rsidRDefault="007929B3">
    <w:pPr>
      <w:pStyle w:val="Footer"/>
    </w:pPr>
    <w:r>
      <w:t>Design and Access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FDB2D" w14:textId="77777777" w:rsidR="00BA7A2D" w:rsidRDefault="00BA7A2D" w:rsidP="00017047">
      <w:pPr>
        <w:spacing w:after="0" w:line="240" w:lineRule="auto"/>
      </w:pPr>
      <w:r>
        <w:separator/>
      </w:r>
    </w:p>
  </w:footnote>
  <w:footnote w:type="continuationSeparator" w:id="0">
    <w:p w14:paraId="37F18EA1" w14:textId="77777777" w:rsidR="00BA7A2D" w:rsidRDefault="00BA7A2D" w:rsidP="000170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A931E4"/>
    <w:multiLevelType w:val="hybridMultilevel"/>
    <w:tmpl w:val="4942C5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7AF43929"/>
    <w:multiLevelType w:val="hybridMultilevel"/>
    <w:tmpl w:val="19B237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D41"/>
    <w:rsid w:val="00017047"/>
    <w:rsid w:val="00037070"/>
    <w:rsid w:val="00051E73"/>
    <w:rsid w:val="000522B0"/>
    <w:rsid w:val="00084C63"/>
    <w:rsid w:val="00093D15"/>
    <w:rsid w:val="000B6D4E"/>
    <w:rsid w:val="000E10D0"/>
    <w:rsid w:val="000F47ED"/>
    <w:rsid w:val="00160820"/>
    <w:rsid w:val="00181F44"/>
    <w:rsid w:val="00185D4F"/>
    <w:rsid w:val="001D01E5"/>
    <w:rsid w:val="001E3070"/>
    <w:rsid w:val="00214F82"/>
    <w:rsid w:val="0022256D"/>
    <w:rsid w:val="00241B06"/>
    <w:rsid w:val="00241F8F"/>
    <w:rsid w:val="00273A29"/>
    <w:rsid w:val="00282FB1"/>
    <w:rsid w:val="00285040"/>
    <w:rsid w:val="002F10D1"/>
    <w:rsid w:val="002F1BFA"/>
    <w:rsid w:val="003224F3"/>
    <w:rsid w:val="003B0114"/>
    <w:rsid w:val="003F7CE3"/>
    <w:rsid w:val="00434AFE"/>
    <w:rsid w:val="00441465"/>
    <w:rsid w:val="00443643"/>
    <w:rsid w:val="0046370C"/>
    <w:rsid w:val="004E39A0"/>
    <w:rsid w:val="004E5A7D"/>
    <w:rsid w:val="004F545A"/>
    <w:rsid w:val="0052417F"/>
    <w:rsid w:val="0056733D"/>
    <w:rsid w:val="00580D41"/>
    <w:rsid w:val="005B1C6D"/>
    <w:rsid w:val="0060375C"/>
    <w:rsid w:val="00633825"/>
    <w:rsid w:val="00635A4C"/>
    <w:rsid w:val="006419CC"/>
    <w:rsid w:val="00644F86"/>
    <w:rsid w:val="00666173"/>
    <w:rsid w:val="00676FEB"/>
    <w:rsid w:val="00686FE7"/>
    <w:rsid w:val="006A4A50"/>
    <w:rsid w:val="00737BB9"/>
    <w:rsid w:val="00775561"/>
    <w:rsid w:val="0078385A"/>
    <w:rsid w:val="007929B3"/>
    <w:rsid w:val="00795C27"/>
    <w:rsid w:val="007B000C"/>
    <w:rsid w:val="007B019C"/>
    <w:rsid w:val="007C60CF"/>
    <w:rsid w:val="007E558E"/>
    <w:rsid w:val="007F0378"/>
    <w:rsid w:val="007F0929"/>
    <w:rsid w:val="008137C3"/>
    <w:rsid w:val="00837985"/>
    <w:rsid w:val="00860C29"/>
    <w:rsid w:val="008619E3"/>
    <w:rsid w:val="008962E4"/>
    <w:rsid w:val="008F1C1B"/>
    <w:rsid w:val="008F2EEE"/>
    <w:rsid w:val="00952949"/>
    <w:rsid w:val="009607C9"/>
    <w:rsid w:val="00971C0B"/>
    <w:rsid w:val="009B2672"/>
    <w:rsid w:val="009E3643"/>
    <w:rsid w:val="00A37573"/>
    <w:rsid w:val="00A45063"/>
    <w:rsid w:val="00A47DD4"/>
    <w:rsid w:val="00AC00F8"/>
    <w:rsid w:val="00AD06F3"/>
    <w:rsid w:val="00AE7525"/>
    <w:rsid w:val="00AF60AF"/>
    <w:rsid w:val="00B16C09"/>
    <w:rsid w:val="00B20241"/>
    <w:rsid w:val="00B73C29"/>
    <w:rsid w:val="00B74B35"/>
    <w:rsid w:val="00B761ED"/>
    <w:rsid w:val="00BA7A2D"/>
    <w:rsid w:val="00BC54DC"/>
    <w:rsid w:val="00C06BED"/>
    <w:rsid w:val="00C25D83"/>
    <w:rsid w:val="00C8022F"/>
    <w:rsid w:val="00CA1FC8"/>
    <w:rsid w:val="00CB4C5D"/>
    <w:rsid w:val="00CE2F7A"/>
    <w:rsid w:val="00CF1A2B"/>
    <w:rsid w:val="00D314DC"/>
    <w:rsid w:val="00D44760"/>
    <w:rsid w:val="00D65EAF"/>
    <w:rsid w:val="00D7159F"/>
    <w:rsid w:val="00D76AEA"/>
    <w:rsid w:val="00DF5B60"/>
    <w:rsid w:val="00E45B6F"/>
    <w:rsid w:val="00E919F6"/>
    <w:rsid w:val="00EB3941"/>
    <w:rsid w:val="00EF1E9E"/>
    <w:rsid w:val="00F14618"/>
    <w:rsid w:val="00F43CAF"/>
    <w:rsid w:val="00F504F4"/>
    <w:rsid w:val="00F93566"/>
    <w:rsid w:val="00FA27BA"/>
    <w:rsid w:val="00FA4E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6FAF8F"/>
  <w15:chartTrackingRefBased/>
  <w15:docId w15:val="{35E9F453-AA58-4352-BED7-07FC0157A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semiHidden/>
    <w:unhideWhenUsed/>
    <w:qFormat/>
    <w:rsid w:val="00C25D8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01704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C25D83"/>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C25D8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25D83"/>
    <w:pPr>
      <w:spacing w:line="256" w:lineRule="auto"/>
      <w:ind w:left="720"/>
      <w:contextualSpacing/>
    </w:pPr>
  </w:style>
  <w:style w:type="character" w:styleId="Strong">
    <w:name w:val="Strong"/>
    <w:basedOn w:val="DefaultParagraphFont"/>
    <w:uiPriority w:val="22"/>
    <w:qFormat/>
    <w:rsid w:val="00C25D83"/>
    <w:rPr>
      <w:b/>
      <w:bCs/>
    </w:rPr>
  </w:style>
  <w:style w:type="paragraph" w:styleId="Header">
    <w:name w:val="header"/>
    <w:basedOn w:val="Normal"/>
    <w:link w:val="HeaderChar"/>
    <w:uiPriority w:val="99"/>
    <w:unhideWhenUsed/>
    <w:rsid w:val="000170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7047"/>
  </w:style>
  <w:style w:type="paragraph" w:styleId="Footer">
    <w:name w:val="footer"/>
    <w:basedOn w:val="Normal"/>
    <w:link w:val="FooterChar"/>
    <w:uiPriority w:val="99"/>
    <w:unhideWhenUsed/>
    <w:rsid w:val="000170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7047"/>
  </w:style>
  <w:style w:type="character" w:customStyle="1" w:styleId="Heading3Char">
    <w:name w:val="Heading 3 Char"/>
    <w:basedOn w:val="DefaultParagraphFont"/>
    <w:link w:val="Heading3"/>
    <w:uiPriority w:val="9"/>
    <w:semiHidden/>
    <w:rsid w:val="00017047"/>
    <w:rPr>
      <w:rFonts w:asciiTheme="majorHAnsi" w:eastAsiaTheme="majorEastAsia" w:hAnsiTheme="majorHAnsi" w:cstheme="majorBidi"/>
      <w:color w:val="1F3763" w:themeColor="accent1" w:themeShade="7F"/>
      <w:sz w:val="24"/>
      <w:szCs w:val="24"/>
    </w:rPr>
  </w:style>
  <w:style w:type="paragraph" w:customStyle="1" w:styleId="flat">
    <w:name w:val="flat"/>
    <w:basedOn w:val="Normal"/>
    <w:rsid w:val="0001704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fotitle">
    <w:name w:val="infotitle"/>
    <w:basedOn w:val="DefaultParagraphFont"/>
    <w:rsid w:val="00017047"/>
  </w:style>
  <w:style w:type="character" w:styleId="Hyperlink">
    <w:name w:val="Hyperlink"/>
    <w:basedOn w:val="DefaultParagraphFont"/>
    <w:uiPriority w:val="99"/>
    <w:unhideWhenUsed/>
    <w:rsid w:val="00737BB9"/>
    <w:rPr>
      <w:color w:val="0563C1" w:themeColor="hyperlink"/>
      <w:u w:val="single"/>
    </w:rPr>
  </w:style>
  <w:style w:type="character" w:styleId="UnresolvedMention">
    <w:name w:val="Unresolved Mention"/>
    <w:basedOn w:val="DefaultParagraphFont"/>
    <w:uiPriority w:val="99"/>
    <w:semiHidden/>
    <w:unhideWhenUsed/>
    <w:rsid w:val="00737BB9"/>
    <w:rPr>
      <w:color w:val="605E5C"/>
      <w:shd w:val="clear" w:color="auto" w:fill="E1DFDD"/>
    </w:rPr>
  </w:style>
  <w:style w:type="character" w:styleId="CommentReference">
    <w:name w:val="annotation reference"/>
    <w:basedOn w:val="DefaultParagraphFont"/>
    <w:uiPriority w:val="99"/>
    <w:semiHidden/>
    <w:unhideWhenUsed/>
    <w:rsid w:val="00737BB9"/>
    <w:rPr>
      <w:sz w:val="16"/>
      <w:szCs w:val="16"/>
    </w:rPr>
  </w:style>
  <w:style w:type="paragraph" w:styleId="CommentText">
    <w:name w:val="annotation text"/>
    <w:basedOn w:val="Normal"/>
    <w:link w:val="CommentTextChar"/>
    <w:uiPriority w:val="99"/>
    <w:semiHidden/>
    <w:unhideWhenUsed/>
    <w:rsid w:val="00737BB9"/>
    <w:pPr>
      <w:spacing w:line="240" w:lineRule="auto"/>
    </w:pPr>
    <w:rPr>
      <w:sz w:val="20"/>
      <w:szCs w:val="20"/>
    </w:rPr>
  </w:style>
  <w:style w:type="character" w:customStyle="1" w:styleId="CommentTextChar">
    <w:name w:val="Comment Text Char"/>
    <w:basedOn w:val="DefaultParagraphFont"/>
    <w:link w:val="CommentText"/>
    <w:uiPriority w:val="99"/>
    <w:semiHidden/>
    <w:rsid w:val="00737BB9"/>
    <w:rPr>
      <w:sz w:val="20"/>
      <w:szCs w:val="20"/>
    </w:rPr>
  </w:style>
  <w:style w:type="paragraph" w:styleId="CommentSubject">
    <w:name w:val="annotation subject"/>
    <w:basedOn w:val="CommentText"/>
    <w:next w:val="CommentText"/>
    <w:link w:val="CommentSubjectChar"/>
    <w:uiPriority w:val="99"/>
    <w:semiHidden/>
    <w:unhideWhenUsed/>
    <w:rsid w:val="00737BB9"/>
    <w:rPr>
      <w:b/>
      <w:bCs/>
    </w:rPr>
  </w:style>
  <w:style w:type="character" w:customStyle="1" w:styleId="CommentSubjectChar">
    <w:name w:val="Comment Subject Char"/>
    <w:basedOn w:val="CommentTextChar"/>
    <w:link w:val="CommentSubject"/>
    <w:uiPriority w:val="99"/>
    <w:semiHidden/>
    <w:rsid w:val="00737BB9"/>
    <w:rPr>
      <w:b/>
      <w:bCs/>
      <w:sz w:val="20"/>
      <w:szCs w:val="20"/>
    </w:rPr>
  </w:style>
  <w:style w:type="paragraph" w:styleId="BalloonText">
    <w:name w:val="Balloon Text"/>
    <w:basedOn w:val="Normal"/>
    <w:link w:val="BalloonTextChar"/>
    <w:uiPriority w:val="99"/>
    <w:semiHidden/>
    <w:unhideWhenUsed/>
    <w:rsid w:val="00737B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7BB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976186">
      <w:bodyDiv w:val="1"/>
      <w:marLeft w:val="0"/>
      <w:marRight w:val="0"/>
      <w:marTop w:val="0"/>
      <w:marBottom w:val="0"/>
      <w:divBdr>
        <w:top w:val="none" w:sz="0" w:space="0" w:color="auto"/>
        <w:left w:val="none" w:sz="0" w:space="0" w:color="auto"/>
        <w:bottom w:val="none" w:sz="0" w:space="0" w:color="auto"/>
        <w:right w:val="none" w:sz="0" w:space="0" w:color="auto"/>
      </w:divBdr>
    </w:div>
    <w:div w:id="1548832360">
      <w:bodyDiv w:val="1"/>
      <w:marLeft w:val="0"/>
      <w:marRight w:val="0"/>
      <w:marTop w:val="0"/>
      <w:marBottom w:val="0"/>
      <w:divBdr>
        <w:top w:val="none" w:sz="0" w:space="0" w:color="auto"/>
        <w:left w:val="none" w:sz="0" w:space="0" w:color="auto"/>
        <w:bottom w:val="none" w:sz="0" w:space="0" w:color="auto"/>
        <w:right w:val="none" w:sz="0" w:space="0" w:color="auto"/>
      </w:divBdr>
    </w:div>
    <w:div w:id="1632982908">
      <w:bodyDiv w:val="1"/>
      <w:marLeft w:val="0"/>
      <w:marRight w:val="0"/>
      <w:marTop w:val="0"/>
      <w:marBottom w:val="0"/>
      <w:divBdr>
        <w:top w:val="none" w:sz="0" w:space="0" w:color="auto"/>
        <w:left w:val="none" w:sz="0" w:space="0" w:color="auto"/>
        <w:bottom w:val="none" w:sz="0" w:space="0" w:color="auto"/>
        <w:right w:val="none" w:sz="0" w:space="0" w:color="auto"/>
      </w:divBdr>
    </w:div>
    <w:div w:id="1898198958">
      <w:bodyDiv w:val="1"/>
      <w:marLeft w:val="0"/>
      <w:marRight w:val="0"/>
      <w:marTop w:val="0"/>
      <w:marBottom w:val="0"/>
      <w:divBdr>
        <w:top w:val="none" w:sz="0" w:space="0" w:color="auto"/>
        <w:left w:val="none" w:sz="0" w:space="0" w:color="auto"/>
        <w:bottom w:val="none" w:sz="0" w:space="0" w:color="auto"/>
        <w:right w:val="none" w:sz="0" w:space="0" w:color="auto"/>
      </w:divBdr>
      <w:divsChild>
        <w:div w:id="1011641548">
          <w:marLeft w:val="0"/>
          <w:marRight w:val="0"/>
          <w:marTop w:val="0"/>
          <w:marBottom w:val="0"/>
          <w:divBdr>
            <w:top w:val="none" w:sz="0" w:space="0" w:color="auto"/>
            <w:left w:val="none" w:sz="0" w:space="0" w:color="auto"/>
            <w:bottom w:val="none" w:sz="0" w:space="0" w:color="auto"/>
            <w:right w:val="none" w:sz="0" w:space="0" w:color="auto"/>
          </w:divBdr>
          <w:divsChild>
            <w:div w:id="2025866021">
              <w:marLeft w:val="0"/>
              <w:marRight w:val="0"/>
              <w:marTop w:val="0"/>
              <w:marBottom w:val="0"/>
              <w:divBdr>
                <w:top w:val="none" w:sz="0" w:space="0" w:color="auto"/>
                <w:left w:val="none" w:sz="0" w:space="0" w:color="auto"/>
                <w:bottom w:val="none" w:sz="0" w:space="0" w:color="auto"/>
                <w:right w:val="none" w:sz="0" w:space="0" w:color="auto"/>
              </w:divBdr>
            </w:div>
            <w:div w:id="43219174">
              <w:marLeft w:val="0"/>
              <w:marRight w:val="0"/>
              <w:marTop w:val="0"/>
              <w:marBottom w:val="0"/>
              <w:divBdr>
                <w:top w:val="none" w:sz="0" w:space="0" w:color="auto"/>
                <w:left w:val="none" w:sz="0" w:space="0" w:color="auto"/>
                <w:bottom w:val="none" w:sz="0" w:space="0" w:color="auto"/>
                <w:right w:val="none" w:sz="0" w:space="0" w:color="auto"/>
              </w:divBdr>
            </w:div>
            <w:div w:id="1238054759">
              <w:marLeft w:val="0"/>
              <w:marRight w:val="0"/>
              <w:marTop w:val="0"/>
              <w:marBottom w:val="0"/>
              <w:divBdr>
                <w:top w:val="none" w:sz="0" w:space="0" w:color="auto"/>
                <w:left w:val="none" w:sz="0" w:space="0" w:color="auto"/>
                <w:bottom w:val="none" w:sz="0" w:space="0" w:color="auto"/>
                <w:right w:val="none" w:sz="0" w:space="0" w:color="auto"/>
              </w:divBdr>
            </w:div>
            <w:div w:id="184566633">
              <w:marLeft w:val="0"/>
              <w:marRight w:val="0"/>
              <w:marTop w:val="0"/>
              <w:marBottom w:val="0"/>
              <w:divBdr>
                <w:top w:val="none" w:sz="0" w:space="0" w:color="auto"/>
                <w:left w:val="none" w:sz="0" w:space="0" w:color="auto"/>
                <w:bottom w:val="none" w:sz="0" w:space="0" w:color="auto"/>
                <w:right w:val="none" w:sz="0" w:space="0" w:color="auto"/>
              </w:divBdr>
            </w:div>
          </w:divsChild>
        </w:div>
        <w:div w:id="1264801504">
          <w:marLeft w:val="0"/>
          <w:marRight w:val="0"/>
          <w:marTop w:val="0"/>
          <w:marBottom w:val="0"/>
          <w:divBdr>
            <w:top w:val="none" w:sz="0" w:space="0" w:color="auto"/>
            <w:left w:val="none" w:sz="0" w:space="0" w:color="auto"/>
            <w:bottom w:val="none" w:sz="0" w:space="0" w:color="auto"/>
            <w:right w:val="none" w:sz="0" w:space="0" w:color="auto"/>
          </w:divBdr>
          <w:divsChild>
            <w:div w:id="877398796">
              <w:marLeft w:val="0"/>
              <w:marRight w:val="0"/>
              <w:marTop w:val="300"/>
              <w:marBottom w:val="300"/>
              <w:divBdr>
                <w:top w:val="single" w:sz="6" w:space="0" w:color="D8D8D8"/>
                <w:left w:val="single" w:sz="6" w:space="0" w:color="D8D8D8"/>
                <w:bottom w:val="single" w:sz="6" w:space="0" w:color="D8D8D8"/>
                <w:right w:val="single" w:sz="6" w:space="0" w:color="D8D8D8"/>
              </w:divBdr>
              <w:divsChild>
                <w:div w:id="1193375757">
                  <w:marLeft w:val="0"/>
                  <w:marRight w:val="0"/>
                  <w:marTop w:val="0"/>
                  <w:marBottom w:val="0"/>
                  <w:divBdr>
                    <w:top w:val="none" w:sz="0" w:space="0" w:color="auto"/>
                    <w:left w:val="none" w:sz="0" w:space="0" w:color="auto"/>
                    <w:bottom w:val="none" w:sz="0" w:space="0" w:color="auto"/>
                    <w:right w:val="none" w:sz="0" w:space="0" w:color="auto"/>
                  </w:divBdr>
                  <w:divsChild>
                    <w:div w:id="8681881">
                      <w:marLeft w:val="0"/>
                      <w:marRight w:val="0"/>
                      <w:marTop w:val="0"/>
                      <w:marBottom w:val="0"/>
                      <w:divBdr>
                        <w:top w:val="none" w:sz="0" w:space="0" w:color="auto"/>
                        <w:left w:val="none" w:sz="0" w:space="0" w:color="auto"/>
                        <w:bottom w:val="none" w:sz="0" w:space="0" w:color="auto"/>
                        <w:right w:val="none" w:sz="0" w:space="0" w:color="auto"/>
                      </w:divBdr>
                    </w:div>
                    <w:div w:id="21051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18-11-13T17:30:27.746"/>
    </inkml:context>
    <inkml:brush xml:id="br0">
      <inkml:brushProperty name="width" value="0.1" units="cm"/>
      <inkml:brushProperty name="height" value="0.1" units="cm"/>
      <inkml:brushProperty name="color" value="#AE198D"/>
      <inkml:brushProperty name="inkEffects" value="galaxy"/>
      <inkml:brushProperty name="anchorX" value="-2041.01404"/>
      <inkml:brushProperty name="anchorY" value="-2792.22388"/>
      <inkml:brushProperty name="scaleFactor" value="0.5"/>
    </inkml:brush>
  </inkml:definitions>
  <inkml:trace contextRef="#ctx0" brushRef="#br0">1405 2490 6104 0 0,'0'0'0'0'0,"0"-1"632"0"0,1-3-738 0 0,0 0 212 0 0,0-2-106 0 0,-2-1 0 0 0,1 0 74 0 0,-1-1-95 0 0,0 0 32 0 0,-1 0-11 0 0,1 2 0 0 0,1 0 0 0 0,0 2-75 0 0,1 1 498 0 0,-1 0-54 0 0,1 0 70 0 0,-1 2 5 0 0,0-1 592 0 0,1 2-47 0 0,-1-1 68 0 0,0 1 22 0 0,0 0-168 0 0,0 1 21 0 0,0-1-26 0 0,0 0 0 0 0,0 0-544 0 0,0 0 43 0 0,0 0-73 0 0,0 0-8 0 0,0 0-172 0 0,0 0 11 0 0,0 0-23 0 0,0 0-3 0 0,0 0-159 0 0,0 0 44 0 0,0 0-22 0 0,0 0 0 0 0,0 0-140 0 0,0 0 12 0 0,0 0-21 0 0,0 0-2 0 0,0 0 83 0 0,0 0 70 0 0,0 0-90 0 0,0 0-3 0 0,0 0 0 0 0,0 0-5 0 0,0 0 0 0 0,0 0-3714 0 0,1 1-11277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40DA8-2AE0-495F-9D47-11B051221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9</Pages>
  <Words>699</Words>
  <Characters>3987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mp106</dc:creator>
  <cp:keywords/>
  <dc:description/>
  <cp:lastModifiedBy>Phil Marsay-Jones</cp:lastModifiedBy>
  <cp:revision>5</cp:revision>
  <cp:lastPrinted>2021-05-10T15:28:00Z</cp:lastPrinted>
  <dcterms:created xsi:type="dcterms:W3CDTF">2021-05-11T10:54:00Z</dcterms:created>
  <dcterms:modified xsi:type="dcterms:W3CDTF">2021-05-19T19:34:00Z</dcterms:modified>
</cp:coreProperties>
</file>