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AE9" w:rsidRPr="00683491" w:rsidRDefault="00FE5AE9" w:rsidP="00FE5AE9">
      <w:pPr>
        <w:rPr>
          <w:b/>
          <w:sz w:val="24"/>
          <w:szCs w:val="24"/>
          <w:u w:val="single"/>
        </w:rPr>
      </w:pPr>
      <w:r w:rsidRPr="00683491">
        <w:rPr>
          <w:b/>
          <w:sz w:val="24"/>
          <w:szCs w:val="24"/>
          <w:u w:val="single"/>
        </w:rPr>
        <w:t>1 Curfew Place Leadhills – Proposed Replacement Gates</w:t>
      </w:r>
    </w:p>
    <w:p w:rsidR="00FE5AE9" w:rsidRDefault="00FE5AE9" w:rsidP="00FE5AE9">
      <w:pPr>
        <w:rPr>
          <w:sz w:val="24"/>
          <w:szCs w:val="24"/>
          <w:u w:val="single"/>
        </w:rPr>
      </w:pPr>
    </w:p>
    <w:p w:rsidR="00FE5AE9" w:rsidRPr="007A32AB" w:rsidRDefault="00FE5AE9" w:rsidP="00FE5AE9">
      <w:pPr>
        <w:rPr>
          <w:sz w:val="24"/>
          <w:szCs w:val="24"/>
        </w:rPr>
      </w:pPr>
      <w:r w:rsidRPr="007A32AB">
        <w:rPr>
          <w:sz w:val="24"/>
          <w:szCs w:val="24"/>
        </w:rPr>
        <w:t>The</w:t>
      </w:r>
      <w:r w:rsidR="007A32AB" w:rsidRPr="007A32AB">
        <w:rPr>
          <w:sz w:val="24"/>
          <w:szCs w:val="24"/>
        </w:rPr>
        <w:t xml:space="preserve"> e</w:t>
      </w:r>
      <w:r w:rsidR="007A32AB">
        <w:rPr>
          <w:sz w:val="24"/>
          <w:szCs w:val="24"/>
        </w:rPr>
        <w:t>xisting double gate (4.3m wide x 0.9m high) with adjoining pedestrian gate (0.9m wide x 0.9m high) are of lightweight construction and unfit for purpose.</w:t>
      </w:r>
    </w:p>
    <w:p w:rsidR="00EF15A0" w:rsidRDefault="00EF15A0" w:rsidP="00FE5AE9">
      <w:pPr>
        <w:rPr>
          <w:sz w:val="24"/>
          <w:szCs w:val="24"/>
          <w:u w:val="single"/>
        </w:rPr>
      </w:pPr>
      <w:bookmarkStart w:id="0" w:name="_GoBack"/>
      <w:bookmarkEnd w:id="0"/>
    </w:p>
    <w:p w:rsidR="00EF15A0" w:rsidRDefault="00EF15A0" w:rsidP="00FE5AE9">
      <w:pPr>
        <w:rPr>
          <w:sz w:val="24"/>
          <w:szCs w:val="24"/>
          <w:u w:val="single"/>
        </w:rPr>
      </w:pPr>
    </w:p>
    <w:p w:rsidR="00EF15A0" w:rsidRDefault="00EF15A0" w:rsidP="00FE5AE9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en-GB"/>
        </w:rPr>
        <w:drawing>
          <wp:inline distT="0" distB="0" distL="0" distR="0">
            <wp:extent cx="6162675" cy="4622007"/>
            <wp:effectExtent l="19050" t="0" r="9525" b="0"/>
            <wp:docPr id="1" name="Picture 1" descr="C:\Users\Phil\Pictures\LEADHILLS\Planning Appication\Addition Information Direct\20210603_10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\Pictures\LEADHILLS\Planning Appication\Addition Information Direct\20210603_104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62675" cy="462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2AB" w:rsidRDefault="007A32AB" w:rsidP="00FE5AE9">
      <w:pPr>
        <w:rPr>
          <w:sz w:val="24"/>
          <w:szCs w:val="24"/>
          <w:u w:val="single"/>
        </w:rPr>
      </w:pPr>
    </w:p>
    <w:p w:rsidR="007A32AB" w:rsidRDefault="007A32AB" w:rsidP="00FE5AE9">
      <w:pPr>
        <w:rPr>
          <w:sz w:val="24"/>
          <w:szCs w:val="24"/>
        </w:rPr>
      </w:pPr>
      <w:r w:rsidRPr="007A32AB">
        <w:rPr>
          <w:sz w:val="24"/>
          <w:szCs w:val="24"/>
        </w:rPr>
        <w:t xml:space="preserve">Proposal is to replace with timber field gates </w:t>
      </w:r>
      <w:r>
        <w:rPr>
          <w:sz w:val="24"/>
          <w:szCs w:val="24"/>
        </w:rPr>
        <w:t>in style similar to photos below. Double gate will be 4.2 m wide x 1.2 m high with pedestrian gate 0.9m wide x 1.2 m high</w:t>
      </w:r>
      <w:r w:rsidR="00C86577">
        <w:rPr>
          <w:sz w:val="24"/>
          <w:szCs w:val="24"/>
        </w:rPr>
        <w:t>. Gates will be mounted to suitable heavy duty timber gate posts concreted into ground.</w:t>
      </w:r>
    </w:p>
    <w:p w:rsidR="00C86577" w:rsidRPr="007A32AB" w:rsidRDefault="00C86577" w:rsidP="00FE5AE9">
      <w:pPr>
        <w:rPr>
          <w:sz w:val="24"/>
          <w:szCs w:val="24"/>
        </w:rPr>
      </w:pPr>
    </w:p>
    <w:p w:rsidR="0015583B" w:rsidRDefault="00C86577">
      <w:r>
        <w:rPr>
          <w:noProof/>
          <w:lang w:eastAsia="en-GB"/>
        </w:rPr>
        <w:drawing>
          <wp:inline distT="0" distB="0" distL="0" distR="0">
            <wp:extent cx="6645910" cy="2411272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1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583B" w:rsidSect="00FE5A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5AE9"/>
    <w:rsid w:val="0015583B"/>
    <w:rsid w:val="00683491"/>
    <w:rsid w:val="007A32AB"/>
    <w:rsid w:val="00C86577"/>
    <w:rsid w:val="00D65AF2"/>
    <w:rsid w:val="00EF15A0"/>
    <w:rsid w:val="00FE5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1E3ADB-8767-4209-933A-264228C29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A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5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5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Passmore</dc:creator>
  <cp:lastModifiedBy>Ramsay, Stuart</cp:lastModifiedBy>
  <cp:revision>3</cp:revision>
  <dcterms:created xsi:type="dcterms:W3CDTF">2021-06-03T09:24:00Z</dcterms:created>
  <dcterms:modified xsi:type="dcterms:W3CDTF">2021-06-15T14:00:00Z</dcterms:modified>
</cp:coreProperties>
</file>