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9B22" w14:textId="7F133489" w:rsidR="006B2529" w:rsidRDefault="006B2529" w:rsidP="006B2529">
      <w:pPr>
        <w:jc w:val="both"/>
      </w:pPr>
      <w:r>
        <w:t>36 SOUTH LODGE DRIVE, LONDON, N14 4XP</w:t>
      </w:r>
    </w:p>
    <w:p w14:paraId="1A0A0B01" w14:textId="3157B065" w:rsidR="006B2529" w:rsidRDefault="007C3B52" w:rsidP="006B2529">
      <w:pPr>
        <w:jc w:val="both"/>
      </w:pPr>
      <w:r>
        <w:t xml:space="preserve">STATEMENT. </w:t>
      </w:r>
      <w:r w:rsidR="0072160A">
        <w:t>T</w:t>
      </w:r>
      <w:r w:rsidR="005B4C17">
        <w:t>o accompany householder full planning application</w:t>
      </w:r>
      <w:r w:rsidR="006B2529">
        <w:t xml:space="preserve"> for a</w:t>
      </w:r>
      <w:r w:rsidR="0072160A">
        <w:t xml:space="preserve"> </w:t>
      </w:r>
      <w:r w:rsidR="006B2529" w:rsidRPr="006B2529">
        <w:t xml:space="preserve">rear and side single </w:t>
      </w:r>
      <w:proofErr w:type="spellStart"/>
      <w:r w:rsidR="006B2529" w:rsidRPr="006B2529">
        <w:t>storey</w:t>
      </w:r>
      <w:proofErr w:type="spellEnd"/>
      <w:r w:rsidR="006B2529" w:rsidRPr="006B2529">
        <w:t xml:space="preserve"> extension</w:t>
      </w:r>
      <w:r>
        <w:t>.</w:t>
      </w:r>
    </w:p>
    <w:p w14:paraId="1CB5F06F" w14:textId="77777777" w:rsidR="00A1391E" w:rsidRDefault="00A1391E" w:rsidP="006B2529">
      <w:pPr>
        <w:jc w:val="both"/>
      </w:pPr>
    </w:p>
    <w:p w14:paraId="0AD588BA" w14:textId="74A4E476" w:rsidR="00A1391E" w:rsidRDefault="00A1391E" w:rsidP="006B2529">
      <w:pPr>
        <w:jc w:val="both"/>
      </w:pPr>
      <w:r>
        <w:t>See Paul Way Architect drawings: PW-SLD-1, 2, 3, 4.</w:t>
      </w:r>
      <w:bookmarkStart w:id="0" w:name="_GoBack"/>
      <w:bookmarkEnd w:id="0"/>
    </w:p>
    <w:p w14:paraId="57C66638" w14:textId="77777777" w:rsidR="006B2529" w:rsidRDefault="006B2529" w:rsidP="004D79F8">
      <w:pPr>
        <w:jc w:val="both"/>
      </w:pPr>
    </w:p>
    <w:p w14:paraId="0AF311E7" w14:textId="1529CFD4" w:rsidR="006554A7" w:rsidRDefault="006554A7" w:rsidP="004D79F8">
      <w:pPr>
        <w:jc w:val="both"/>
      </w:pPr>
      <w:r>
        <w:t xml:space="preserve">A previous application 16/00034/HOU was granted planning </w:t>
      </w:r>
      <w:r w:rsidR="006B2529">
        <w:t>permission on 21 June 2016, for</w:t>
      </w:r>
      <w:r>
        <w:t xml:space="preserve"> a </w:t>
      </w:r>
      <w:r w:rsidR="006B2529">
        <w:t>side and rear extension. The main difference between the present application and th</w:t>
      </w:r>
      <w:r w:rsidR="00667766">
        <w:t xml:space="preserve">e previous approved application </w:t>
      </w:r>
      <w:r w:rsidR="006B2529">
        <w:t xml:space="preserve">is that </w:t>
      </w:r>
      <w:r w:rsidR="00667766">
        <w:t>the rear extension now projects</w:t>
      </w:r>
      <w:r w:rsidR="006B2529">
        <w:t xml:space="preserve"> 4m to the rear as opposed to 3.3m.</w:t>
      </w:r>
    </w:p>
    <w:p w14:paraId="15288EB1" w14:textId="77777777" w:rsidR="006554A7" w:rsidRDefault="006554A7" w:rsidP="004D79F8">
      <w:pPr>
        <w:jc w:val="both"/>
      </w:pPr>
    </w:p>
    <w:p w14:paraId="06E797EC" w14:textId="608D2C4C" w:rsidR="00667766" w:rsidRDefault="006554A7" w:rsidP="004D79F8">
      <w:pPr>
        <w:jc w:val="both"/>
      </w:pPr>
      <w:r>
        <w:t xml:space="preserve">The front elevation </w:t>
      </w:r>
      <w:r w:rsidR="008D2A83">
        <w:t xml:space="preserve">wall </w:t>
      </w:r>
      <w:r>
        <w:t>of the side exte</w:t>
      </w:r>
      <w:r w:rsidR="008D2A83">
        <w:t xml:space="preserve">nsion </w:t>
      </w:r>
      <w:r w:rsidR="007C3B52">
        <w:t xml:space="preserve">is shown </w:t>
      </w:r>
      <w:r w:rsidR="006B2529">
        <w:t xml:space="preserve">brick, as </w:t>
      </w:r>
      <w:r w:rsidR="008D2A83">
        <w:t>t</w:t>
      </w:r>
      <w:r w:rsidR="006B2529">
        <w:t xml:space="preserve">he original house before it was </w:t>
      </w:r>
      <w:r w:rsidR="008D2A83">
        <w:t>painted white</w:t>
      </w:r>
      <w:r>
        <w:t>.</w:t>
      </w:r>
      <w:r w:rsidR="00667766">
        <w:t xml:space="preserve"> </w:t>
      </w:r>
    </w:p>
    <w:p w14:paraId="2CDD6B3D" w14:textId="77777777" w:rsidR="00667766" w:rsidRDefault="00667766" w:rsidP="004D79F8">
      <w:pPr>
        <w:jc w:val="both"/>
      </w:pPr>
    </w:p>
    <w:p w14:paraId="4567DA4D" w14:textId="77777777" w:rsidR="00667766" w:rsidRDefault="007C3B52" w:rsidP="004D79F8">
      <w:pPr>
        <w:jc w:val="both"/>
      </w:pPr>
      <w:r>
        <w:t xml:space="preserve">The rear extension elevation is also brick. </w:t>
      </w:r>
    </w:p>
    <w:p w14:paraId="63A32DCF" w14:textId="77777777" w:rsidR="00667766" w:rsidRDefault="00667766" w:rsidP="004D79F8">
      <w:pPr>
        <w:jc w:val="both"/>
      </w:pPr>
    </w:p>
    <w:p w14:paraId="18FF441E" w14:textId="3C2E9F54" w:rsidR="006B2529" w:rsidRDefault="007C3B52" w:rsidP="004D79F8">
      <w:pPr>
        <w:jc w:val="both"/>
      </w:pPr>
      <w:proofErr w:type="gramStart"/>
      <w:r>
        <w:t>Red bricks to match those on the front elevation of no.38 South Lodge Drive.</w:t>
      </w:r>
      <w:proofErr w:type="gramEnd"/>
    </w:p>
    <w:p w14:paraId="5321179C" w14:textId="77777777" w:rsidR="006B2529" w:rsidRDefault="006B2529" w:rsidP="004D79F8">
      <w:pPr>
        <w:jc w:val="both"/>
      </w:pPr>
    </w:p>
    <w:p w14:paraId="37B84C22" w14:textId="77777777" w:rsidR="00667766" w:rsidRDefault="007C3B52" w:rsidP="004D79F8">
      <w:pPr>
        <w:jc w:val="both"/>
      </w:pPr>
      <w:proofErr w:type="gramStart"/>
      <w:r>
        <w:t xml:space="preserve">The roof of the front side extension </w:t>
      </w:r>
      <w:r w:rsidR="00FB5753">
        <w:t xml:space="preserve">to be </w:t>
      </w:r>
      <w:r w:rsidR="008D2A83">
        <w:t>tiled to match the main house</w:t>
      </w:r>
      <w:r>
        <w:t>.</w:t>
      </w:r>
      <w:proofErr w:type="gramEnd"/>
      <w:r>
        <w:t xml:space="preserve"> </w:t>
      </w:r>
    </w:p>
    <w:p w14:paraId="0C78C477" w14:textId="2931C2B6" w:rsidR="006554A7" w:rsidRDefault="00667766" w:rsidP="004D79F8">
      <w:pPr>
        <w:jc w:val="both"/>
      </w:pPr>
      <w:r>
        <w:t xml:space="preserve">(A similar design to no. 11SLD, see photo 0855). </w:t>
      </w:r>
    </w:p>
    <w:p w14:paraId="53980E18" w14:textId="77777777" w:rsidR="006554A7" w:rsidRDefault="006554A7" w:rsidP="004D79F8">
      <w:pPr>
        <w:jc w:val="both"/>
      </w:pPr>
    </w:p>
    <w:p w14:paraId="0B617DFF" w14:textId="5D253328" w:rsidR="006554A7" w:rsidRDefault="006554A7" w:rsidP="004D79F8">
      <w:pPr>
        <w:jc w:val="both"/>
      </w:pPr>
      <w:proofErr w:type="gramStart"/>
      <w:r>
        <w:t>The flank wall of the side extension</w:t>
      </w:r>
      <w:r w:rsidR="00667766">
        <w:t xml:space="preserve"> to be white painted render.</w:t>
      </w:r>
      <w:proofErr w:type="gramEnd"/>
      <w:r w:rsidR="00667766">
        <w:t xml:space="preserve"> B</w:t>
      </w:r>
      <w:r w:rsidR="009253C5">
        <w:t>r</w:t>
      </w:r>
      <w:r w:rsidR="007C3B52">
        <w:t>ick detail</w:t>
      </w:r>
      <w:r w:rsidR="008D2A83">
        <w:t xml:space="preserve"> </w:t>
      </w:r>
      <w:r w:rsidR="007C3B52">
        <w:t>returns at the both ends,</w:t>
      </w:r>
      <w:r w:rsidR="008D2A83">
        <w:t xml:space="preserve"> to relate</w:t>
      </w:r>
      <w:r w:rsidR="009253C5">
        <w:t xml:space="preserve"> to the original main house.</w:t>
      </w:r>
      <w:r>
        <w:t xml:space="preserve"> </w:t>
      </w:r>
    </w:p>
    <w:p w14:paraId="7E666ABF" w14:textId="77777777" w:rsidR="006554A7" w:rsidRDefault="006554A7" w:rsidP="004D79F8">
      <w:pPr>
        <w:jc w:val="both"/>
      </w:pPr>
    </w:p>
    <w:p w14:paraId="2A95C317" w14:textId="508F9215" w:rsidR="00D46A9A" w:rsidRDefault="009253C5" w:rsidP="00FB5753">
      <w:pPr>
        <w:jc w:val="both"/>
      </w:pPr>
      <w:r>
        <w:t>The flat roof of the extension to</w:t>
      </w:r>
      <w:r w:rsidR="007C3B52">
        <w:t xml:space="preserve"> be finished with </w:t>
      </w:r>
      <w:r w:rsidR="003A46B3">
        <w:t xml:space="preserve">grey </w:t>
      </w:r>
      <w:r w:rsidR="00FB5753">
        <w:t xml:space="preserve">torch on </w:t>
      </w:r>
      <w:r w:rsidR="003A46B3">
        <w:t>roofing felt</w:t>
      </w:r>
      <w:r w:rsidR="00195067">
        <w:t>,</w:t>
      </w:r>
      <w:r w:rsidR="003A46B3">
        <w:t xml:space="preserve"> </w:t>
      </w:r>
      <w:r w:rsidR="00C878A7">
        <w:t>laid to fall</w:t>
      </w:r>
      <w:r w:rsidR="003A46B3">
        <w:t xml:space="preserve"> to the </w:t>
      </w:r>
      <w:r w:rsidR="00667766">
        <w:t>rear. C</w:t>
      </w:r>
      <w:r w:rsidR="007C3B52">
        <w:t xml:space="preserve">oncrete </w:t>
      </w:r>
      <w:r w:rsidR="00667766">
        <w:t xml:space="preserve">copings on </w:t>
      </w:r>
      <w:r w:rsidR="007C3B52">
        <w:t xml:space="preserve">parapet </w:t>
      </w:r>
      <w:r w:rsidR="00667766">
        <w:t>walls.</w:t>
      </w:r>
    </w:p>
    <w:p w14:paraId="5725DA3C" w14:textId="77777777" w:rsidR="00D46A9A" w:rsidRDefault="00D46A9A" w:rsidP="00FB5753">
      <w:pPr>
        <w:jc w:val="both"/>
      </w:pPr>
    </w:p>
    <w:p w14:paraId="28733AC6" w14:textId="60A53DFE" w:rsidR="00FB5753" w:rsidRPr="00FB5753" w:rsidRDefault="00FB5753" w:rsidP="00FB5753">
      <w:pPr>
        <w:jc w:val="both"/>
        <w:rPr>
          <w:u w:val="single"/>
        </w:rPr>
      </w:pPr>
      <w:r>
        <w:t>The</w:t>
      </w:r>
      <w:r w:rsidR="00D46A9A">
        <w:t>re are four</w:t>
      </w:r>
      <w:r>
        <w:t xml:space="preserve"> glazed roof</w:t>
      </w:r>
      <w:r w:rsidR="00D46A9A">
        <w:t>-</w:t>
      </w:r>
      <w:r>
        <w:t>light</w:t>
      </w:r>
      <w:r w:rsidR="00D46A9A">
        <w:t>s, for ventilation and light.</w:t>
      </w:r>
    </w:p>
    <w:p w14:paraId="36A11F31" w14:textId="77777777" w:rsidR="009253C5" w:rsidRDefault="009253C5" w:rsidP="004D79F8">
      <w:pPr>
        <w:jc w:val="both"/>
      </w:pPr>
    </w:p>
    <w:p w14:paraId="1966C47B" w14:textId="2EE405DF" w:rsidR="004D79F8" w:rsidRDefault="007C3B52" w:rsidP="004D79F8">
      <w:pPr>
        <w:jc w:val="both"/>
      </w:pPr>
      <w:r>
        <w:t>Door</w:t>
      </w:r>
      <w:r w:rsidR="009253C5">
        <w:t xml:space="preserve"> and window frames</w:t>
      </w:r>
      <w:r w:rsidR="00195067">
        <w:t xml:space="preserve"> to </w:t>
      </w:r>
      <w:r w:rsidR="00C40C66">
        <w:t xml:space="preserve">be white </w:t>
      </w:r>
      <w:proofErr w:type="spellStart"/>
      <w:r w:rsidR="008D2A83">
        <w:t>uPVC</w:t>
      </w:r>
      <w:proofErr w:type="spellEnd"/>
      <w:r w:rsidR="00667766">
        <w:t>,</w:t>
      </w:r>
      <w:r w:rsidR="006A3422">
        <w:t xml:space="preserve"> </w:t>
      </w:r>
      <w:r w:rsidR="00195067">
        <w:t>t</w:t>
      </w:r>
      <w:r w:rsidR="006A3422">
        <w:t>o</w:t>
      </w:r>
      <w:r w:rsidR="00C40C66">
        <w:t xml:space="preserve"> </w:t>
      </w:r>
      <w:r w:rsidR="009253C5">
        <w:t>match the</w:t>
      </w:r>
      <w:r w:rsidR="006A3422">
        <w:t xml:space="preserve"> </w:t>
      </w:r>
      <w:r w:rsidR="008D2A83">
        <w:t xml:space="preserve">style of the main house, all </w:t>
      </w:r>
      <w:proofErr w:type="gramStart"/>
      <w:r w:rsidR="009253C5">
        <w:t>double glazed</w:t>
      </w:r>
      <w:proofErr w:type="gramEnd"/>
      <w:r w:rsidR="009253C5">
        <w:t>.</w:t>
      </w:r>
    </w:p>
    <w:p w14:paraId="2A9E5A32" w14:textId="77777777" w:rsidR="00FB5753" w:rsidRDefault="00FB5753" w:rsidP="004D79F8">
      <w:pPr>
        <w:jc w:val="both"/>
      </w:pPr>
    </w:p>
    <w:p w14:paraId="17F6E943" w14:textId="3D31B957" w:rsidR="00FB5753" w:rsidRDefault="00667766" w:rsidP="004D79F8">
      <w:pPr>
        <w:jc w:val="both"/>
      </w:pPr>
      <w:r>
        <w:t>External rain</w:t>
      </w:r>
      <w:r w:rsidR="007C3B52">
        <w:t xml:space="preserve">water and drainage goods black plastic to match </w:t>
      </w:r>
      <w:r w:rsidR="00FB5753">
        <w:t>existing.</w:t>
      </w:r>
    </w:p>
    <w:p w14:paraId="168C53B1" w14:textId="77777777" w:rsidR="00613362" w:rsidRDefault="00613362" w:rsidP="004D79F8">
      <w:pPr>
        <w:jc w:val="both"/>
      </w:pPr>
    </w:p>
    <w:p w14:paraId="132C6DC1" w14:textId="77777777" w:rsidR="006A3422" w:rsidRDefault="006A3422" w:rsidP="00386130">
      <w:pPr>
        <w:jc w:val="both"/>
      </w:pPr>
    </w:p>
    <w:p w14:paraId="14AA80CA" w14:textId="77777777" w:rsidR="006A3422" w:rsidRDefault="006A3422" w:rsidP="00386130">
      <w:pPr>
        <w:jc w:val="both"/>
      </w:pPr>
    </w:p>
    <w:p w14:paraId="789DFF41" w14:textId="77777777" w:rsidR="0072160A" w:rsidRDefault="0072160A" w:rsidP="00386130">
      <w:pPr>
        <w:jc w:val="both"/>
      </w:pPr>
    </w:p>
    <w:p w14:paraId="2A7B4900" w14:textId="4C1B95D6" w:rsidR="006A3422" w:rsidRDefault="007C3B52" w:rsidP="00386130">
      <w:pPr>
        <w:jc w:val="both"/>
      </w:pPr>
      <w:r>
        <w:t xml:space="preserve">Paul Way RIBA. 09 </w:t>
      </w:r>
      <w:r w:rsidR="006554A7">
        <w:t>July 2021</w:t>
      </w:r>
      <w:r w:rsidR="006A3422">
        <w:t>.</w:t>
      </w:r>
    </w:p>
    <w:p w14:paraId="72BD1295" w14:textId="5A7ED231" w:rsidR="00386130" w:rsidRDefault="00386130" w:rsidP="005B4C17">
      <w:pPr>
        <w:jc w:val="both"/>
      </w:pPr>
    </w:p>
    <w:p w14:paraId="772EBCE4" w14:textId="77777777" w:rsidR="00E035C7" w:rsidRDefault="00E035C7" w:rsidP="005B4C17">
      <w:pPr>
        <w:jc w:val="both"/>
      </w:pPr>
    </w:p>
    <w:p w14:paraId="57116F3D" w14:textId="4BEADD05" w:rsidR="00E035C7" w:rsidRDefault="00E035C7" w:rsidP="005B4C17">
      <w:pPr>
        <w:jc w:val="both"/>
      </w:pPr>
      <w:r>
        <w:t xml:space="preserve"> </w:t>
      </w:r>
    </w:p>
    <w:p w14:paraId="52E54D1A" w14:textId="77777777" w:rsidR="004D79F8" w:rsidRDefault="00613362" w:rsidP="004D79F8">
      <w:pPr>
        <w:jc w:val="both"/>
      </w:pPr>
      <w:r>
        <w:t xml:space="preserve">  </w:t>
      </w:r>
    </w:p>
    <w:p w14:paraId="41CBC566" w14:textId="77777777" w:rsidR="004D79F8" w:rsidRDefault="004D79F8"/>
    <w:sectPr w:rsidR="004D79F8" w:rsidSect="00195067">
      <w:pgSz w:w="12240" w:h="15840"/>
      <w:pgMar w:top="1701" w:right="2268" w:bottom="1440" w:left="226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F8"/>
    <w:rsid w:val="000B7895"/>
    <w:rsid w:val="00106D77"/>
    <w:rsid w:val="00195067"/>
    <w:rsid w:val="00386130"/>
    <w:rsid w:val="003A46B3"/>
    <w:rsid w:val="004D67D6"/>
    <w:rsid w:val="004D79F8"/>
    <w:rsid w:val="005B4C17"/>
    <w:rsid w:val="00613362"/>
    <w:rsid w:val="006554A7"/>
    <w:rsid w:val="00667766"/>
    <w:rsid w:val="006A3422"/>
    <w:rsid w:val="006B2529"/>
    <w:rsid w:val="0072160A"/>
    <w:rsid w:val="007C3B52"/>
    <w:rsid w:val="008D2A83"/>
    <w:rsid w:val="009253C5"/>
    <w:rsid w:val="00A1391E"/>
    <w:rsid w:val="00C40C66"/>
    <w:rsid w:val="00C878A7"/>
    <w:rsid w:val="00D46A9A"/>
    <w:rsid w:val="00D54BBC"/>
    <w:rsid w:val="00E035C7"/>
    <w:rsid w:val="00F509F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6F8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Way</dc:creator>
  <cp:keywords/>
  <dc:description/>
  <cp:lastModifiedBy>Paul Way</cp:lastModifiedBy>
  <cp:revision>12</cp:revision>
  <cp:lastPrinted>2021-07-09T14:12:00Z</cp:lastPrinted>
  <dcterms:created xsi:type="dcterms:W3CDTF">2019-03-25T12:25:00Z</dcterms:created>
  <dcterms:modified xsi:type="dcterms:W3CDTF">2021-07-09T17:00:00Z</dcterms:modified>
</cp:coreProperties>
</file>