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63" w:rsidRPr="00E4146E" w:rsidRDefault="00E4146E">
      <w:pPr>
        <w:rPr>
          <w:b/>
        </w:rPr>
      </w:pPr>
      <w:r w:rsidRPr="00E4146E">
        <w:rPr>
          <w:b/>
        </w:rPr>
        <w:t>37 Marine Parade Brighton BN2 1TR – List of all plans, drawings and documents submitted with application to the LPA.</w:t>
      </w:r>
    </w:p>
    <w:p w:rsidR="00E4146E" w:rsidRDefault="00E4146E" w:rsidP="00E4146E">
      <w:pPr>
        <w:pStyle w:val="ListParagraph"/>
        <w:numPr>
          <w:ilvl w:val="0"/>
          <w:numId w:val="1"/>
        </w:numPr>
      </w:pPr>
      <w:r>
        <w:t>Door schedule</w:t>
      </w:r>
    </w:p>
    <w:p w:rsidR="00E4146E" w:rsidRDefault="00E4146E" w:rsidP="00E4146E">
      <w:pPr>
        <w:pStyle w:val="ListParagraph"/>
        <w:numPr>
          <w:ilvl w:val="0"/>
          <w:numId w:val="1"/>
        </w:numPr>
      </w:pPr>
      <w:r>
        <w:t>Material schedule</w:t>
      </w:r>
    </w:p>
    <w:p w:rsidR="00E4146E" w:rsidRDefault="00E4146E" w:rsidP="00E4146E">
      <w:pPr>
        <w:pStyle w:val="ListParagraph"/>
        <w:numPr>
          <w:ilvl w:val="0"/>
          <w:numId w:val="1"/>
        </w:numPr>
      </w:pPr>
      <w:r>
        <w:t>CIL questions</w:t>
      </w:r>
    </w:p>
    <w:p w:rsidR="00E4146E" w:rsidRDefault="00E4146E" w:rsidP="00E4146E">
      <w:pPr>
        <w:pStyle w:val="ListParagraph"/>
        <w:numPr>
          <w:ilvl w:val="0"/>
          <w:numId w:val="1"/>
        </w:numPr>
      </w:pPr>
      <w:r>
        <w:t>Site plan</w:t>
      </w:r>
    </w:p>
    <w:p w:rsidR="00E4146E" w:rsidRDefault="00E4146E" w:rsidP="00E4146E">
      <w:pPr>
        <w:pStyle w:val="ListParagraph"/>
        <w:numPr>
          <w:ilvl w:val="0"/>
          <w:numId w:val="1"/>
        </w:numPr>
      </w:pPr>
      <w:r>
        <w:t>Design and access statement</w:t>
      </w:r>
    </w:p>
    <w:p w:rsidR="00E4146E" w:rsidRDefault="00E4146E" w:rsidP="00E4146E">
      <w:pPr>
        <w:pStyle w:val="ListParagraph"/>
        <w:numPr>
          <w:ilvl w:val="0"/>
          <w:numId w:val="1"/>
        </w:numPr>
      </w:pPr>
      <w:r>
        <w:t>Council requested drawings</w:t>
      </w:r>
      <w:bookmarkStart w:id="0" w:name="_GoBack"/>
      <w:bookmarkEnd w:id="0"/>
    </w:p>
    <w:p w:rsidR="00E4146E" w:rsidRDefault="00E4146E" w:rsidP="00E4146E">
      <w:pPr>
        <w:pStyle w:val="ListParagraph"/>
        <w:numPr>
          <w:ilvl w:val="0"/>
          <w:numId w:val="1"/>
        </w:numPr>
      </w:pPr>
      <w:r>
        <w:t>Location plan</w:t>
      </w:r>
    </w:p>
    <w:p w:rsidR="00E4146E" w:rsidRDefault="00E4146E" w:rsidP="00E4146E">
      <w:pPr>
        <w:pStyle w:val="ListParagraph"/>
        <w:numPr>
          <w:ilvl w:val="0"/>
          <w:numId w:val="1"/>
        </w:numPr>
      </w:pPr>
      <w:r>
        <w:t>Planning drawing denoting basement section</w:t>
      </w:r>
    </w:p>
    <w:p w:rsidR="00E4146E" w:rsidRDefault="00E4146E" w:rsidP="00E4146E">
      <w:pPr>
        <w:pStyle w:val="ListParagraph"/>
        <w:numPr>
          <w:ilvl w:val="0"/>
          <w:numId w:val="1"/>
        </w:numPr>
      </w:pPr>
      <w:r>
        <w:t>Planning and affordability statement</w:t>
      </w:r>
    </w:p>
    <w:p w:rsidR="00E4146E" w:rsidRDefault="00E4146E"/>
    <w:p w:rsidR="00E4146E" w:rsidRDefault="00E4146E"/>
    <w:sectPr w:rsidR="00E41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6953"/>
    <w:multiLevelType w:val="hybridMultilevel"/>
    <w:tmpl w:val="2506D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6E"/>
    <w:rsid w:val="00203263"/>
    <w:rsid w:val="00E4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AAD8"/>
  <w15:chartTrackingRefBased/>
  <w15:docId w15:val="{D6D1E33D-1170-49F0-96E5-585C92D5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1</cp:revision>
  <dcterms:created xsi:type="dcterms:W3CDTF">2020-11-03T15:47:00Z</dcterms:created>
  <dcterms:modified xsi:type="dcterms:W3CDTF">2020-11-03T15:51:00Z</dcterms:modified>
</cp:coreProperties>
</file>