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BC56" w14:textId="297F6EA9" w:rsidR="00E16C9A" w:rsidRDefault="00273A88" w:rsidP="00D30FC5">
      <w:pPr>
        <w:jc w:val="center"/>
        <w:rPr>
          <w:b/>
          <w:bCs/>
        </w:rPr>
      </w:pPr>
      <w:r>
        <w:rPr>
          <w:b/>
          <w:bCs/>
        </w:rPr>
        <w:t>Heritage, Design and Access Statement for Proposed Alterations to the Interior Layout</w:t>
      </w:r>
      <w:r w:rsidR="00A52F65">
        <w:rPr>
          <w:b/>
          <w:bCs/>
        </w:rPr>
        <w:t xml:space="preserve"> </w:t>
      </w:r>
      <w:r>
        <w:rPr>
          <w:b/>
          <w:bCs/>
        </w:rPr>
        <w:t xml:space="preserve">of Flat </w:t>
      </w:r>
      <w:r w:rsidR="00D30FC5">
        <w:rPr>
          <w:b/>
          <w:bCs/>
        </w:rPr>
        <w:t>3a</w:t>
      </w:r>
      <w:r>
        <w:rPr>
          <w:b/>
          <w:bCs/>
        </w:rPr>
        <w:t xml:space="preserve"> Orsett Terrace, W2 6AJ</w:t>
      </w:r>
    </w:p>
    <w:p w14:paraId="592600D6" w14:textId="77777777" w:rsidR="00E16C9A" w:rsidRDefault="00E16C9A"/>
    <w:p w14:paraId="21FB0A87" w14:textId="77777777" w:rsidR="00E16C9A" w:rsidRDefault="00273A88">
      <w:pPr>
        <w:rPr>
          <w:b/>
          <w:bCs/>
        </w:rPr>
      </w:pPr>
      <w:r>
        <w:rPr>
          <w:b/>
          <w:bCs/>
        </w:rPr>
        <w:t>INTRODUCTION</w:t>
      </w:r>
    </w:p>
    <w:p w14:paraId="36CFAF64" w14:textId="7EB45164" w:rsidR="00E16C9A" w:rsidRDefault="00273A88">
      <w:r>
        <w:t xml:space="preserve">This heritage, design and access statement has been prepared in support of an application for permission to improve the interior layout of </w:t>
      </w:r>
      <w:r>
        <w:rPr>
          <w:b/>
          <w:bCs/>
        </w:rPr>
        <w:t xml:space="preserve">Flat </w:t>
      </w:r>
      <w:r w:rsidR="00D30FC5">
        <w:rPr>
          <w:b/>
          <w:bCs/>
        </w:rPr>
        <w:t>3a</w:t>
      </w:r>
      <w:r>
        <w:rPr>
          <w:b/>
          <w:bCs/>
        </w:rPr>
        <w:t xml:space="preserve"> Orsett Terrace, W2 6AJ</w:t>
      </w:r>
      <w:r>
        <w:t>.  The property is part of a Grade II listed terrace that lies towards the eastern end of Orsett Terrace in the London Borough of the City of Westminster.</w:t>
      </w:r>
    </w:p>
    <w:p w14:paraId="58885AB4" w14:textId="77777777" w:rsidR="00E16C9A" w:rsidRDefault="00273A88">
      <w:pPr>
        <w:rPr>
          <w:b/>
          <w:bCs/>
        </w:rPr>
      </w:pPr>
      <w:r>
        <w:rPr>
          <w:b/>
          <w:bCs/>
        </w:rPr>
        <w:t>HERITAGE</w:t>
      </w:r>
    </w:p>
    <w:p w14:paraId="020CA142" w14:textId="77777777" w:rsidR="00E16C9A" w:rsidRDefault="00273A88">
      <w:pPr>
        <w:spacing w:before="120" w:after="120" w:line="240" w:lineRule="auto"/>
      </w:pPr>
      <w:r>
        <w:rPr>
          <w:rFonts w:eastAsia="Times New Roman" w:cs="Calibri"/>
          <w:b/>
          <w:bCs/>
          <w:lang w:val="en" w:eastAsia="en-GB"/>
        </w:rPr>
        <w:t>Orsett Terrace</w:t>
      </w:r>
      <w:r>
        <w:rPr>
          <w:rFonts w:eastAsia="Times New Roman" w:cs="Calibri"/>
          <w:lang w:val="en" w:eastAsia="en-GB"/>
        </w:rPr>
        <w:t xml:space="preserve">, originally known as </w:t>
      </w:r>
      <w:r>
        <w:rPr>
          <w:rFonts w:eastAsia="Times New Roman" w:cs="Calibri"/>
          <w:b/>
          <w:bCs/>
          <w:lang w:val="en" w:eastAsia="en-GB"/>
        </w:rPr>
        <w:t>Orsett Place</w:t>
      </w:r>
      <w:r>
        <w:rPr>
          <w:rFonts w:eastAsia="Times New Roman" w:cs="Calibri"/>
          <w:lang w:val="en" w:eastAsia="en-GB"/>
        </w:rPr>
        <w:t xml:space="preserve">, is a street in </w:t>
      </w:r>
      <w:r>
        <w:rPr>
          <w:rFonts w:eastAsia="Times New Roman" w:cs="Calibri"/>
          <w:u w:val="single"/>
          <w:lang w:val="en" w:eastAsia="en-GB"/>
        </w:rPr>
        <w:t xml:space="preserve">the </w:t>
      </w:r>
      <w:hyperlink r:id="rId7" w:tooltip="Westbourne, London" w:history="1">
        <w:r>
          <w:rPr>
            <w:rFonts w:eastAsia="Times New Roman" w:cs="Calibri"/>
            <w:u w:val="single"/>
            <w:lang w:val="en" w:eastAsia="en-GB"/>
          </w:rPr>
          <w:t>Westbourne</w:t>
        </w:r>
      </w:hyperlink>
      <w:r>
        <w:rPr>
          <w:rFonts w:eastAsia="Times New Roman" w:cs="Calibri"/>
          <w:lang w:val="en" w:eastAsia="en-GB"/>
        </w:rPr>
        <w:t xml:space="preserve"> district of the City of Westminster, in London. It runs roughly east–west between </w:t>
      </w:r>
      <w:hyperlink r:id="rId8" w:tooltip="Porchester Terrace (page does not exist)" w:history="1">
        <w:proofErr w:type="spellStart"/>
        <w:r>
          <w:rPr>
            <w:rFonts w:eastAsia="Times New Roman" w:cs="Calibri"/>
            <w:u w:val="single"/>
            <w:lang w:val="en" w:eastAsia="en-GB"/>
          </w:rPr>
          <w:t>Porchester</w:t>
        </w:r>
        <w:proofErr w:type="spellEnd"/>
        <w:r>
          <w:rPr>
            <w:rFonts w:eastAsia="Times New Roman" w:cs="Calibri"/>
            <w:u w:val="single"/>
            <w:lang w:val="en" w:eastAsia="en-GB"/>
          </w:rPr>
          <w:t xml:space="preserve"> Terrace</w:t>
        </w:r>
      </w:hyperlink>
      <w:r>
        <w:rPr>
          <w:rFonts w:eastAsia="Times New Roman" w:cs="Calibri"/>
          <w:lang w:val="en" w:eastAsia="en-GB"/>
        </w:rPr>
        <w:t xml:space="preserve"> in the west and the junction of </w:t>
      </w:r>
      <w:hyperlink r:id="rId9" w:tooltip="Westbourne Bridge" w:history="1">
        <w:r>
          <w:rPr>
            <w:rFonts w:eastAsia="Times New Roman" w:cs="Calibri"/>
            <w:u w:val="single"/>
            <w:lang w:val="en" w:eastAsia="en-GB"/>
          </w:rPr>
          <w:t>Westbourne Bridge</w:t>
        </w:r>
      </w:hyperlink>
      <w:r>
        <w:rPr>
          <w:rFonts w:eastAsia="Times New Roman" w:cs="Calibri"/>
          <w:lang w:val="en" w:eastAsia="en-GB"/>
        </w:rPr>
        <w:t xml:space="preserve"> and </w:t>
      </w:r>
      <w:hyperlink r:id="rId10" w:tooltip="Westbourne Terrace" w:history="1">
        <w:r>
          <w:rPr>
            <w:rFonts w:eastAsia="Times New Roman" w:cs="Calibri"/>
            <w:u w:val="single"/>
            <w:lang w:val="en" w:eastAsia="en-GB"/>
          </w:rPr>
          <w:t>Westbourne Terrace</w:t>
        </w:r>
      </w:hyperlink>
      <w:r>
        <w:rPr>
          <w:rFonts w:eastAsia="Times New Roman" w:cs="Calibri"/>
          <w:lang w:val="en" w:eastAsia="en-GB"/>
        </w:rPr>
        <w:t xml:space="preserve"> in the east. It is crossed midway by </w:t>
      </w:r>
      <w:hyperlink r:id="rId11" w:tooltip="Gloucester Terrace (page does not exist)" w:history="1">
        <w:r>
          <w:rPr>
            <w:rFonts w:eastAsia="Times New Roman" w:cs="Calibri"/>
            <w:u w:val="single"/>
            <w:lang w:val="en" w:eastAsia="en-GB"/>
          </w:rPr>
          <w:t>Gloucester Terrace</w:t>
        </w:r>
      </w:hyperlink>
      <w:r>
        <w:rPr>
          <w:rFonts w:eastAsia="Times New Roman" w:cs="Calibri"/>
          <w:lang w:val="en" w:eastAsia="en-GB"/>
        </w:rPr>
        <w:t xml:space="preserve">. </w:t>
      </w:r>
    </w:p>
    <w:p w14:paraId="399309BD" w14:textId="77777777" w:rsidR="00E16C9A" w:rsidRDefault="00E16C9A"/>
    <w:p w14:paraId="58E96A4F" w14:textId="77777777" w:rsidR="00E16C9A" w:rsidRDefault="00273A88">
      <w:r>
        <w:t>Photograph of Orsett Terrace Eastern end (odd numbers)</w:t>
      </w:r>
    </w:p>
    <w:p w14:paraId="0DA03098" w14:textId="77777777" w:rsidR="00E16C9A" w:rsidRDefault="00273A88">
      <w:pPr>
        <w:shd w:val="clear" w:color="auto" w:fill="F8F9FA"/>
        <w:spacing w:after="0" w:line="240" w:lineRule="auto"/>
        <w:jc w:val="center"/>
      </w:pPr>
      <w:r>
        <w:rPr>
          <w:rFonts w:ascii="Arial" w:eastAsia="Times New Roman" w:hAnsi="Arial" w:cs="Arial"/>
          <w:noProof/>
          <w:color w:val="0645AD"/>
          <w:sz w:val="20"/>
          <w:szCs w:val="20"/>
          <w:lang w:val="en" w:eastAsia="en-GB"/>
        </w:rPr>
        <w:drawing>
          <wp:inline distT="0" distB="0" distL="0" distR="0" wp14:anchorId="4F61D92F" wp14:editId="77D5C1ED">
            <wp:extent cx="2095503" cy="1859276"/>
            <wp:effectExtent l="0" t="0" r="0" b="762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095503" cy="1859276"/>
                    </a:xfrm>
                    <a:prstGeom prst="rect">
                      <a:avLst/>
                    </a:prstGeom>
                    <a:noFill/>
                    <a:ln>
                      <a:noFill/>
                      <a:prstDash/>
                    </a:ln>
                  </pic:spPr>
                </pic:pic>
              </a:graphicData>
            </a:graphic>
          </wp:inline>
        </w:drawing>
      </w:r>
    </w:p>
    <w:p w14:paraId="5574ED2B" w14:textId="77777777" w:rsidR="00E16C9A" w:rsidRDefault="00E16C9A">
      <w:pPr>
        <w:shd w:val="clear" w:color="auto" w:fill="F8F9FA"/>
        <w:spacing w:after="0" w:line="240" w:lineRule="auto"/>
        <w:jc w:val="center"/>
        <w:rPr>
          <w:rFonts w:ascii="Arial" w:eastAsia="Times New Roman" w:hAnsi="Arial" w:cs="Arial"/>
          <w:color w:val="222222"/>
          <w:sz w:val="20"/>
          <w:szCs w:val="20"/>
          <w:lang w:val="en" w:eastAsia="en-GB"/>
        </w:rPr>
      </w:pPr>
    </w:p>
    <w:p w14:paraId="01BB5C13" w14:textId="77777777" w:rsidR="00E16C9A" w:rsidRDefault="00273A88">
      <w:pPr>
        <w:spacing w:before="120" w:after="120" w:line="240" w:lineRule="auto"/>
        <w:rPr>
          <w:rFonts w:eastAsia="Times New Roman" w:cs="Calibri"/>
          <w:lang w:val="en" w:eastAsia="en-GB"/>
        </w:rPr>
      </w:pPr>
      <w:r>
        <w:rPr>
          <w:rFonts w:eastAsia="Times New Roman" w:cs="Calibri"/>
          <w:lang w:val="en" w:eastAsia="en-GB"/>
        </w:rPr>
        <w:t xml:space="preserve"> </w:t>
      </w:r>
    </w:p>
    <w:p w14:paraId="0BC7E307" w14:textId="77777777" w:rsidR="00E16C9A" w:rsidRDefault="00273A88">
      <w:pPr>
        <w:spacing w:before="120" w:after="120" w:line="240" w:lineRule="auto"/>
      </w:pPr>
      <w:r>
        <w:rPr>
          <w:rFonts w:eastAsia="Times New Roman" w:cs="Calibri"/>
          <w:lang w:val="en" w:eastAsia="en-GB"/>
        </w:rPr>
        <w:t xml:space="preserve">The listing entry name is </w:t>
      </w:r>
      <w:r>
        <w:rPr>
          <w:rFonts w:eastAsia="Times New Roman" w:cs="Calibri"/>
          <w:b/>
          <w:bCs/>
          <w:lang w:val="en" w:eastAsia="en-GB"/>
        </w:rPr>
        <w:t>3-33 Orsett Terrace, W2</w:t>
      </w:r>
      <w:r>
        <w:rPr>
          <w:rFonts w:eastAsia="Times New Roman" w:cs="Calibri"/>
          <w:lang w:val="en" w:eastAsia="en-GB"/>
        </w:rPr>
        <w:t xml:space="preserve"> and was listed on the 5</w:t>
      </w:r>
      <w:r>
        <w:rPr>
          <w:rFonts w:eastAsia="Times New Roman" w:cs="Calibri"/>
          <w:vertAlign w:val="superscript"/>
          <w:lang w:val="en" w:eastAsia="en-GB"/>
        </w:rPr>
        <w:t>th</w:t>
      </w:r>
      <w:r>
        <w:rPr>
          <w:rFonts w:eastAsia="Times New Roman" w:cs="Calibri"/>
          <w:lang w:val="en" w:eastAsia="en-GB"/>
        </w:rPr>
        <w:t xml:space="preserve"> February 1970. Source ID is 1225676 and the English Heritage Legacy ID is 422151</w:t>
      </w:r>
    </w:p>
    <w:p w14:paraId="0E5D37C6" w14:textId="77777777" w:rsidR="00E16C9A" w:rsidRDefault="00273A88">
      <w:pPr>
        <w:rPr>
          <w:u w:val="single"/>
        </w:rPr>
      </w:pPr>
      <w:r>
        <w:rPr>
          <w:u w:val="single"/>
        </w:rPr>
        <w:t xml:space="preserve">External Features  </w:t>
      </w:r>
    </w:p>
    <w:p w14:paraId="29316231" w14:textId="77777777" w:rsidR="00E16C9A" w:rsidRDefault="00273A88">
      <w:r>
        <w:t xml:space="preserve">The description of the listing (Grade II GV for Nos 3 to 33) sets the dwelling in the context of Orsett Terrace and notes the features of interest as </w:t>
      </w:r>
      <w:r>
        <w:rPr>
          <w:i/>
          <w:iCs/>
        </w:rPr>
        <w:t>‘</w:t>
      </w:r>
      <w:r>
        <w:rPr>
          <w:rFonts w:cs="Calibri"/>
          <w:i/>
          <w:iCs/>
          <w:color w:val="000000"/>
          <w:shd w:val="clear" w:color="auto" w:fill="FFFFFF"/>
        </w:rPr>
        <w:t xml:space="preserve">Mid C19. Brick. Stucco dressings. Roof not visible. 4 storeys and basement. Each house 2 windows wide. Balanced composition. Centre 4 houses and end pairs set forward slightly with rusticated quoins. Channelled to ground floor. Slightly projecting Doric porches. Panelled doors. Continuous first floor bombs balcony, jutting forward slightly over porches. Square-headed windows, </w:t>
      </w:r>
      <w:proofErr w:type="spellStart"/>
      <w:r>
        <w:rPr>
          <w:rFonts w:cs="Calibri"/>
          <w:i/>
          <w:iCs/>
          <w:color w:val="000000"/>
          <w:shd w:val="clear" w:color="auto" w:fill="FFFFFF"/>
        </w:rPr>
        <w:t>architraved</w:t>
      </w:r>
      <w:proofErr w:type="spellEnd"/>
      <w:r>
        <w:rPr>
          <w:rFonts w:cs="Calibri"/>
          <w:i/>
          <w:iCs/>
          <w:color w:val="000000"/>
          <w:shd w:val="clear" w:color="auto" w:fill="FFFFFF"/>
        </w:rPr>
        <w:t xml:space="preserve"> above ground</w:t>
      </w:r>
      <w:r>
        <w:rPr>
          <w:rFonts w:cs="Calibri"/>
          <w:color w:val="000000"/>
          <w:shd w:val="clear" w:color="auto" w:fill="FFFFFF"/>
        </w:rPr>
        <w:t xml:space="preserve"> </w:t>
      </w:r>
      <w:r>
        <w:rPr>
          <w:rFonts w:cs="Calibri"/>
          <w:i/>
          <w:iCs/>
          <w:color w:val="000000"/>
          <w:shd w:val="clear" w:color="auto" w:fill="FFFFFF"/>
        </w:rPr>
        <w:t>floor; corniced to first floor. Sashes, plate glass. Cornice above third floor. Cast iron area railings’</w:t>
      </w:r>
    </w:p>
    <w:p w14:paraId="2ADD17E5" w14:textId="0AA26857" w:rsidR="00E16C9A" w:rsidRPr="00A52F65" w:rsidRDefault="00273A88">
      <w:pPr>
        <w:rPr>
          <w:b/>
          <w:bCs/>
        </w:rPr>
      </w:pPr>
      <w:r w:rsidRPr="00A52F65">
        <w:rPr>
          <w:b/>
          <w:bCs/>
        </w:rPr>
        <w:t>A</w:t>
      </w:r>
      <w:r w:rsidR="00A52F65">
        <w:rPr>
          <w:b/>
          <w:bCs/>
        </w:rPr>
        <w:t>SSESSMENT OF HERITAGE SIGNIFICANCE</w:t>
      </w:r>
    </w:p>
    <w:p w14:paraId="4EC29081" w14:textId="25090442" w:rsidR="00A52F65" w:rsidRDefault="00A52F65">
      <w:r>
        <w:t xml:space="preserve">Whilst </w:t>
      </w:r>
      <w:r w:rsidR="00D30FC5">
        <w:t>3</w:t>
      </w:r>
      <w:r>
        <w:t xml:space="preserve"> Orsett Terrace is a heritage asset, the extent of the fabric that contributes to its heritage significance is essentially limited to the features that contribute to the frontage on to Orsett Terrace.  </w:t>
      </w:r>
      <w:r>
        <w:lastRenderedPageBreak/>
        <w:t>There are no internal features or fabric that are worthy of preservation, which is shown in the photographs of the current interior in the Design &amp; Access Statement</w:t>
      </w:r>
    </w:p>
    <w:p w14:paraId="0350532C" w14:textId="6B7E27CA" w:rsidR="00E16C9A" w:rsidRDefault="005E210A">
      <w:r>
        <w:t xml:space="preserve">Careful consideration has been given to any impact on the Conservation Area and we are of the opinion that there is no measurable impact. No changes are proposed to the front elevation of the </w:t>
      </w:r>
      <w:proofErr w:type="gramStart"/>
      <w:r>
        <w:t>property,</w:t>
      </w:r>
      <w:proofErr w:type="gramEnd"/>
      <w:r>
        <w:t xml:space="preserve"> therefore no changes will be visible from the street. There is no measurable impact upon the street scene nor is there any measurable impact to the built environment. </w:t>
      </w:r>
    </w:p>
    <w:p w14:paraId="3B9374DC" w14:textId="77777777" w:rsidR="00E16C9A" w:rsidRDefault="00273A88">
      <w:r w:rsidRPr="00A52F65">
        <w:rPr>
          <w:b/>
          <w:bCs/>
        </w:rPr>
        <w:t>Purpose of Proposal</w:t>
      </w:r>
    </w:p>
    <w:p w14:paraId="6BD5A243" w14:textId="77777777" w:rsidR="005E210A" w:rsidRDefault="00273A88">
      <w:r>
        <w:t>The proposal is to</w:t>
      </w:r>
      <w:r w:rsidR="005E210A">
        <w:t>:</w:t>
      </w:r>
    </w:p>
    <w:p w14:paraId="22F6E668" w14:textId="70F76208" w:rsidR="00E16C9A" w:rsidRDefault="00D30FC5" w:rsidP="005E210A">
      <w:pPr>
        <w:pStyle w:val="ListParagraph"/>
        <w:numPr>
          <w:ilvl w:val="0"/>
          <w:numId w:val="2"/>
        </w:numPr>
      </w:pPr>
      <w:r>
        <w:t>Reconfigure internal wall</w:t>
      </w:r>
      <w:r w:rsidR="00273A88">
        <w:t xml:space="preserve"> to improve the interior layout of the property.  This will involve the creation</w:t>
      </w:r>
      <w:r>
        <w:t xml:space="preserve"> of</w:t>
      </w:r>
      <w:r w:rsidR="00273A88">
        <w:t xml:space="preserve"> an open plan kitchen / lounge and relocation of the bathroom and would not affect the character of the listed building as a building of special architectural or historic interest</w:t>
      </w:r>
    </w:p>
    <w:p w14:paraId="00213FEA" w14:textId="777E3374" w:rsidR="005E210A" w:rsidRDefault="008C49EC" w:rsidP="005E210A">
      <w:r>
        <w:t>T</w:t>
      </w:r>
      <w:r w:rsidR="005E210A">
        <w:t>he proposed works involves upgrading and renovating the flat to current standards such as improving the lay-out, painting, installing LED down lights where appropriate and changing the bathroom sanitary wares and kitchen.  The property has been much altered since its original construction and unfortunately the interior has no historic fabric to maintain.</w:t>
      </w:r>
    </w:p>
    <w:p w14:paraId="430E235A" w14:textId="081B6CC5" w:rsidR="00E16C9A" w:rsidRDefault="00273A88">
      <w:r>
        <w:t>No works are proposed to the Orsett Terrace street exterior facade and will therefore not affect the character of the listed building.</w:t>
      </w:r>
    </w:p>
    <w:p w14:paraId="4C28BCE6" w14:textId="77777777" w:rsidR="00C75CF9" w:rsidRDefault="00C75CF9">
      <w:pPr>
        <w:rPr>
          <w:b/>
          <w:bCs/>
        </w:rPr>
      </w:pPr>
    </w:p>
    <w:p w14:paraId="106EFF73" w14:textId="040B9A3D" w:rsidR="00E16C9A" w:rsidRPr="005E210A" w:rsidRDefault="00273A88">
      <w:pPr>
        <w:rPr>
          <w:b/>
          <w:bCs/>
        </w:rPr>
      </w:pPr>
      <w:r w:rsidRPr="005E210A">
        <w:rPr>
          <w:b/>
          <w:bCs/>
        </w:rPr>
        <w:t xml:space="preserve">Impact on </w:t>
      </w:r>
      <w:r w:rsidR="005E210A" w:rsidRPr="005E210A">
        <w:rPr>
          <w:b/>
          <w:bCs/>
        </w:rPr>
        <w:t>Street Scene</w:t>
      </w:r>
    </w:p>
    <w:p w14:paraId="79537D72" w14:textId="4B5117C5" w:rsidR="00C75CF9" w:rsidRPr="00C75CF9" w:rsidRDefault="00273A88">
      <w:r>
        <w:t>No impact on street scene, the historic exterior of the building will be untouched and unimpacted.</w:t>
      </w:r>
    </w:p>
    <w:p w14:paraId="5EABE8B7" w14:textId="77777777" w:rsidR="00C75CF9" w:rsidRDefault="00C75CF9">
      <w:pPr>
        <w:rPr>
          <w:b/>
          <w:bCs/>
        </w:rPr>
      </w:pPr>
    </w:p>
    <w:p w14:paraId="0E36932E" w14:textId="09D8D68F" w:rsidR="00E16C9A" w:rsidRPr="005E210A" w:rsidRDefault="00C75CF9">
      <w:pPr>
        <w:rPr>
          <w:b/>
          <w:bCs/>
        </w:rPr>
      </w:pPr>
      <w:r>
        <w:rPr>
          <w:b/>
          <w:bCs/>
        </w:rPr>
        <w:t>E</w:t>
      </w:r>
      <w:r w:rsidR="00273A88" w:rsidRPr="005E210A">
        <w:rPr>
          <w:b/>
          <w:bCs/>
        </w:rPr>
        <w:t>xisting layout of property</w:t>
      </w:r>
    </w:p>
    <w:p w14:paraId="11548FC6" w14:textId="11BB6563" w:rsidR="00C75CF9" w:rsidRDefault="00C75CF9">
      <w:r>
        <w:t>Please see drawings of the existing property layout attached to the application</w:t>
      </w:r>
    </w:p>
    <w:p w14:paraId="7BCEE5C1" w14:textId="77777777" w:rsidR="00C75CF9" w:rsidRDefault="00C75CF9"/>
    <w:p w14:paraId="79E08915" w14:textId="77777777" w:rsidR="00E16C9A" w:rsidRPr="005E210A" w:rsidRDefault="00273A88">
      <w:pPr>
        <w:rPr>
          <w:b/>
          <w:bCs/>
        </w:rPr>
      </w:pPr>
      <w:r w:rsidRPr="005E210A">
        <w:rPr>
          <w:b/>
          <w:bCs/>
        </w:rPr>
        <w:t>Proposed layout of property</w:t>
      </w:r>
    </w:p>
    <w:p w14:paraId="2D163C7B" w14:textId="15661FA6" w:rsidR="00C75CF9" w:rsidRDefault="00C75CF9" w:rsidP="00C75CF9">
      <w:r>
        <w:t>Please see drawings of the proposed property layout attached to the application</w:t>
      </w:r>
    </w:p>
    <w:p w14:paraId="35F7D614" w14:textId="0109C7BF" w:rsidR="00E16C9A" w:rsidRDefault="00E16C9A"/>
    <w:p w14:paraId="6F40A26E" w14:textId="1DA45112" w:rsidR="00C75CF9" w:rsidRDefault="00C75CF9"/>
    <w:p w14:paraId="43C6EF56" w14:textId="77777777" w:rsidR="00C75CF9" w:rsidRDefault="00C75CF9"/>
    <w:p w14:paraId="399082E5" w14:textId="51E399DF" w:rsidR="00E16C9A" w:rsidRDefault="00E16C9A"/>
    <w:p w14:paraId="2392E372" w14:textId="552C4150" w:rsidR="00C75CF9" w:rsidRDefault="00C75CF9"/>
    <w:p w14:paraId="1DD27D0C" w14:textId="2F13E6D0" w:rsidR="00C75CF9" w:rsidRDefault="00C75CF9"/>
    <w:tbl>
      <w:tblPr>
        <w:tblW w:w="0" w:type="auto"/>
        <w:tblInd w:w="108" w:type="dxa"/>
        <w:tblLook w:val="01E0" w:firstRow="1" w:lastRow="1" w:firstColumn="1" w:lastColumn="1" w:noHBand="0" w:noVBand="0"/>
      </w:tblPr>
      <w:tblGrid>
        <w:gridCol w:w="5400"/>
        <w:gridCol w:w="3518"/>
      </w:tblGrid>
      <w:tr w:rsidR="00C75CF9" w:rsidRPr="00C75CF9" w14:paraId="3D68223A" w14:textId="77777777" w:rsidTr="0030437D">
        <w:trPr>
          <w:trHeight w:val="808"/>
        </w:trPr>
        <w:tc>
          <w:tcPr>
            <w:tcW w:w="5880" w:type="dxa"/>
            <w:shd w:val="clear" w:color="auto" w:fill="auto"/>
          </w:tcPr>
          <w:p w14:paraId="36944B1B" w14:textId="77777777" w:rsidR="00C75CF9" w:rsidRPr="00C75CF9" w:rsidRDefault="00C75CF9" w:rsidP="00C75CF9">
            <w:pPr>
              <w:suppressAutoHyphens w:val="0"/>
              <w:autoSpaceDN/>
              <w:spacing w:after="0" w:line="240" w:lineRule="auto"/>
              <w:textAlignment w:val="auto"/>
              <w:rPr>
                <w:rFonts w:ascii="Arial" w:eastAsia="Times New Roman" w:hAnsi="Arial" w:cs="Arial"/>
                <w:sz w:val="28"/>
                <w:szCs w:val="24"/>
              </w:rPr>
            </w:pPr>
          </w:p>
        </w:tc>
        <w:tc>
          <w:tcPr>
            <w:tcW w:w="3582" w:type="dxa"/>
            <w:shd w:val="clear" w:color="auto" w:fill="auto"/>
          </w:tcPr>
          <w:p w14:paraId="721226D1" w14:textId="5F3C70DA" w:rsidR="00C75CF9" w:rsidRPr="00C75CF9" w:rsidRDefault="00C75CF9" w:rsidP="00C75CF9">
            <w:pPr>
              <w:suppressAutoHyphens w:val="0"/>
              <w:autoSpaceDN/>
              <w:spacing w:after="0" w:line="240" w:lineRule="auto"/>
              <w:jc w:val="center"/>
              <w:textAlignment w:val="auto"/>
              <w:rPr>
                <w:rFonts w:ascii="Arial" w:eastAsia="Times New Roman" w:hAnsi="Arial" w:cs="Arial"/>
                <w:sz w:val="28"/>
                <w:szCs w:val="24"/>
              </w:rPr>
            </w:pPr>
            <w:r w:rsidRPr="00C75CF9">
              <w:rPr>
                <w:rFonts w:ascii="Arial" w:eastAsia="Times New Roman" w:hAnsi="Arial" w:cs="Arial"/>
                <w:noProof/>
                <w:sz w:val="28"/>
                <w:szCs w:val="24"/>
              </w:rPr>
              <w:drawing>
                <wp:inline distT="0" distB="0" distL="0" distR="0" wp14:anchorId="52C6FAE7" wp14:editId="0D85C0A7">
                  <wp:extent cx="1653540" cy="632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40" cy="632460"/>
                          </a:xfrm>
                          <a:prstGeom prst="rect">
                            <a:avLst/>
                          </a:prstGeom>
                          <a:noFill/>
                          <a:ln>
                            <a:noFill/>
                          </a:ln>
                        </pic:spPr>
                      </pic:pic>
                    </a:graphicData>
                  </a:graphic>
                </wp:inline>
              </w:drawing>
            </w:r>
          </w:p>
        </w:tc>
      </w:tr>
      <w:tr w:rsidR="00C75CF9" w:rsidRPr="00C75CF9" w14:paraId="10C7AF2D" w14:textId="77777777" w:rsidTr="0030437D">
        <w:trPr>
          <w:trHeight w:val="682"/>
        </w:trPr>
        <w:tc>
          <w:tcPr>
            <w:tcW w:w="9462" w:type="dxa"/>
            <w:gridSpan w:val="2"/>
            <w:shd w:val="clear" w:color="auto" w:fill="auto"/>
          </w:tcPr>
          <w:p w14:paraId="5EF5E01D" w14:textId="77777777" w:rsidR="00C75CF9" w:rsidRPr="00C75CF9" w:rsidRDefault="00C75CF9" w:rsidP="00C75CF9">
            <w:pPr>
              <w:suppressAutoHyphens w:val="0"/>
              <w:autoSpaceDN/>
              <w:spacing w:after="0" w:line="240" w:lineRule="auto"/>
              <w:jc w:val="center"/>
              <w:textAlignment w:val="auto"/>
              <w:rPr>
                <w:rFonts w:ascii="Arial" w:eastAsia="Times New Roman" w:hAnsi="Arial" w:cs="Arial"/>
                <w:sz w:val="28"/>
                <w:szCs w:val="24"/>
              </w:rPr>
            </w:pPr>
          </w:p>
          <w:p w14:paraId="19A39899" w14:textId="77777777" w:rsidR="00C75CF9" w:rsidRPr="00C75CF9" w:rsidRDefault="00C75CF9" w:rsidP="00C75CF9">
            <w:pPr>
              <w:suppressAutoHyphens w:val="0"/>
              <w:autoSpaceDN/>
              <w:spacing w:after="0" w:line="240" w:lineRule="auto"/>
              <w:jc w:val="center"/>
              <w:textAlignment w:val="auto"/>
              <w:rPr>
                <w:rFonts w:ascii="Arial" w:eastAsia="Times New Roman" w:hAnsi="Arial" w:cs="Arial"/>
                <w:sz w:val="28"/>
                <w:szCs w:val="24"/>
              </w:rPr>
            </w:pPr>
            <w:r w:rsidRPr="00C75CF9">
              <w:rPr>
                <w:rFonts w:ascii="Arial" w:eastAsia="Times New Roman" w:hAnsi="Arial" w:cs="Arial"/>
                <w:sz w:val="28"/>
                <w:szCs w:val="24"/>
              </w:rPr>
              <w:t>Design and Access Statements</w:t>
            </w:r>
          </w:p>
          <w:p w14:paraId="3421D3D0" w14:textId="77777777" w:rsidR="00C75CF9" w:rsidRPr="00C75CF9" w:rsidRDefault="00C75CF9" w:rsidP="00C75CF9">
            <w:pPr>
              <w:suppressAutoHyphens w:val="0"/>
              <w:autoSpaceDN/>
              <w:spacing w:after="0" w:line="240" w:lineRule="auto"/>
              <w:jc w:val="center"/>
              <w:textAlignment w:val="auto"/>
              <w:rPr>
                <w:rFonts w:ascii="Arial" w:eastAsia="Times New Roman" w:hAnsi="Arial" w:cs="Arial"/>
                <w:sz w:val="28"/>
                <w:szCs w:val="24"/>
              </w:rPr>
            </w:pPr>
            <w:r w:rsidRPr="00C75CF9">
              <w:rPr>
                <w:rFonts w:ascii="Arial" w:eastAsia="Times New Roman" w:hAnsi="Arial" w:cs="Arial"/>
                <w:sz w:val="28"/>
                <w:szCs w:val="24"/>
              </w:rPr>
              <w:t xml:space="preserve">Information Sheet for Listed Buildings </w:t>
            </w:r>
            <w:r w:rsidRPr="00C75CF9">
              <w:rPr>
                <w:rFonts w:ascii="Arial" w:eastAsia="Times New Roman" w:hAnsi="Arial" w:cs="Arial"/>
                <w:sz w:val="28"/>
                <w:szCs w:val="28"/>
              </w:rPr>
              <w:t>– Minor Works</w:t>
            </w:r>
          </w:p>
        </w:tc>
      </w:tr>
    </w:tbl>
    <w:p w14:paraId="5798184E" w14:textId="77777777" w:rsidR="00C75CF9" w:rsidRPr="00C75CF9" w:rsidRDefault="00C75CF9" w:rsidP="00C75CF9">
      <w:pPr>
        <w:suppressAutoHyphens w:val="0"/>
        <w:autoSpaceDN/>
        <w:spacing w:after="0" w:line="240" w:lineRule="auto"/>
        <w:jc w:val="center"/>
        <w:textAlignment w:val="auto"/>
        <w:rPr>
          <w:rFonts w:ascii="Arial" w:eastAsia="Times New Roman" w:hAnsi="Arial" w:cs="Arial"/>
          <w:sz w:val="28"/>
          <w:szCs w:val="24"/>
        </w:rPr>
      </w:pPr>
    </w:p>
    <w:p w14:paraId="00E942B4"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r w:rsidRPr="00C75CF9">
        <w:rPr>
          <w:rFonts w:ascii="Arial" w:eastAsia="Times New Roman" w:hAnsi="Arial" w:cs="Arial"/>
          <w:sz w:val="24"/>
          <w:szCs w:val="24"/>
        </w:rPr>
        <w:t>A Design and Access Statement should explain why your proposal is designed in a particular way and the things you considered before making your application for planning permission and/or listed building consent.  Please note that we are unable to deal with your application until a completed statement is provided.</w:t>
      </w:r>
    </w:p>
    <w:p w14:paraId="0FB0A91E"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0754A072"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b/>
          <w:bCs/>
          <w:sz w:val="24"/>
          <w:szCs w:val="24"/>
        </w:rPr>
      </w:pPr>
      <w:r w:rsidRPr="00C75CF9">
        <w:rPr>
          <w:rFonts w:ascii="Arial" w:eastAsia="Times New Roman" w:hAnsi="Arial" w:cs="Arial"/>
          <w:b/>
          <w:bCs/>
          <w:sz w:val="24"/>
          <w:szCs w:val="24"/>
        </w:rPr>
        <w:t>What should be included?</w:t>
      </w:r>
    </w:p>
    <w:p w14:paraId="549BEB66"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7CA2902A" w14:textId="77777777" w:rsidR="00C75CF9" w:rsidRPr="00C75CF9" w:rsidRDefault="00C75CF9" w:rsidP="00C75CF9">
      <w:pPr>
        <w:numPr>
          <w:ilvl w:val="0"/>
          <w:numId w:val="3"/>
        </w:numPr>
        <w:suppressAutoHyphens w:val="0"/>
        <w:autoSpaceDN/>
        <w:spacing w:after="0" w:line="240" w:lineRule="auto"/>
        <w:jc w:val="both"/>
        <w:textAlignment w:val="auto"/>
        <w:rPr>
          <w:rFonts w:ascii="Arial" w:eastAsia="Times New Roman" w:hAnsi="Arial" w:cs="Arial"/>
          <w:b/>
          <w:bCs/>
          <w:sz w:val="24"/>
          <w:szCs w:val="24"/>
        </w:rPr>
      </w:pPr>
      <w:r w:rsidRPr="00C75CF9">
        <w:rPr>
          <w:rFonts w:ascii="Arial" w:eastAsia="Times New Roman" w:hAnsi="Arial" w:cs="Arial"/>
          <w:b/>
          <w:bCs/>
          <w:sz w:val="24"/>
          <w:szCs w:val="24"/>
        </w:rPr>
        <w:t>An assessment of the site and its surroundings</w:t>
      </w:r>
    </w:p>
    <w:p w14:paraId="03819731" w14:textId="77777777" w:rsidR="00C75CF9" w:rsidRPr="00C75CF9" w:rsidRDefault="00C75CF9" w:rsidP="00C75CF9">
      <w:pPr>
        <w:suppressAutoHyphens w:val="0"/>
        <w:autoSpaceDN/>
        <w:spacing w:after="0" w:line="240" w:lineRule="auto"/>
        <w:ind w:left="357"/>
        <w:jc w:val="both"/>
        <w:textAlignment w:val="auto"/>
        <w:rPr>
          <w:rFonts w:ascii="Arial" w:eastAsia="Times New Roman" w:hAnsi="Arial" w:cs="Arial"/>
          <w:sz w:val="24"/>
          <w:szCs w:val="24"/>
        </w:rPr>
      </w:pPr>
      <w:r w:rsidRPr="00C75CF9">
        <w:rPr>
          <w:rFonts w:ascii="Arial" w:eastAsia="Times New Roman" w:hAnsi="Arial" w:cs="Arial"/>
          <w:sz w:val="24"/>
          <w:szCs w:val="24"/>
        </w:rPr>
        <w:t>You should include an assessment of the site’s immediate and wider context, evaluating physical characteristics by identifying opportunities and constraints and balancing any identified conflicting issues. Understanding the context will help produce and justify the design. You should also include any established planning policies.</w:t>
      </w:r>
    </w:p>
    <w:p w14:paraId="1D91F710" w14:textId="77777777" w:rsidR="00C75CF9" w:rsidRPr="00C75CF9" w:rsidRDefault="00C75CF9" w:rsidP="00C75CF9">
      <w:pPr>
        <w:suppressAutoHyphens w:val="0"/>
        <w:autoSpaceDN/>
        <w:spacing w:after="0" w:line="240" w:lineRule="auto"/>
        <w:ind w:left="357"/>
        <w:jc w:val="both"/>
        <w:textAlignment w:val="auto"/>
        <w:rPr>
          <w:rFonts w:ascii="Arial" w:eastAsia="Times New Roman" w:hAnsi="Arial" w:cs="Arial"/>
          <w:sz w:val="24"/>
          <w:szCs w:val="24"/>
        </w:rPr>
      </w:pPr>
    </w:p>
    <w:p w14:paraId="03BFE680" w14:textId="77777777" w:rsidR="00C75CF9" w:rsidRPr="00C75CF9" w:rsidRDefault="00C75CF9" w:rsidP="00C75CF9">
      <w:pPr>
        <w:numPr>
          <w:ilvl w:val="0"/>
          <w:numId w:val="3"/>
        </w:numPr>
        <w:suppressAutoHyphens w:val="0"/>
        <w:autoSpaceDN/>
        <w:spacing w:after="0" w:line="240" w:lineRule="auto"/>
        <w:jc w:val="both"/>
        <w:textAlignment w:val="auto"/>
        <w:rPr>
          <w:rFonts w:ascii="Arial" w:eastAsia="Times New Roman" w:hAnsi="Arial" w:cs="Arial"/>
          <w:sz w:val="28"/>
          <w:szCs w:val="24"/>
        </w:rPr>
      </w:pPr>
      <w:r w:rsidRPr="00C75CF9">
        <w:rPr>
          <w:rFonts w:ascii="Arial" w:eastAsia="Times New Roman" w:hAnsi="Arial" w:cs="Arial"/>
          <w:b/>
          <w:bCs/>
          <w:sz w:val="24"/>
          <w:szCs w:val="24"/>
        </w:rPr>
        <w:t>Design and appearance (questionnaire below)</w:t>
      </w:r>
    </w:p>
    <w:p w14:paraId="73FA6D20" w14:textId="77777777" w:rsidR="00C75CF9" w:rsidRPr="00C75CF9" w:rsidRDefault="00C75CF9" w:rsidP="00C75CF9">
      <w:pPr>
        <w:suppressAutoHyphens w:val="0"/>
        <w:autoSpaceDN/>
        <w:spacing w:after="0" w:line="240" w:lineRule="auto"/>
        <w:ind w:left="357"/>
        <w:jc w:val="both"/>
        <w:textAlignment w:val="auto"/>
        <w:rPr>
          <w:rFonts w:ascii="Arial" w:eastAsia="Times New Roman" w:hAnsi="Arial" w:cs="Arial"/>
          <w:sz w:val="24"/>
          <w:szCs w:val="24"/>
        </w:rPr>
      </w:pPr>
      <w:r w:rsidRPr="00C75CF9">
        <w:rPr>
          <w:rFonts w:ascii="Arial" w:eastAsia="Times New Roman" w:hAnsi="Arial" w:cs="Arial"/>
          <w:sz w:val="24"/>
          <w:szCs w:val="24"/>
        </w:rPr>
        <w:t xml:space="preserve">The site analysis should support your proposal where access, layout, scale, and appearance should be considered. To complete your statement, you can answer the following </w:t>
      </w:r>
      <w:proofErr w:type="gramStart"/>
      <w:r w:rsidRPr="00C75CF9">
        <w:rPr>
          <w:rFonts w:ascii="Arial" w:eastAsia="Times New Roman" w:hAnsi="Arial" w:cs="Arial"/>
          <w:sz w:val="24"/>
          <w:szCs w:val="24"/>
        </w:rPr>
        <w:t>questions</w:t>
      </w:r>
      <w:proofErr w:type="gramEnd"/>
      <w:r w:rsidRPr="00C75CF9">
        <w:rPr>
          <w:rFonts w:ascii="Arial" w:eastAsia="Times New Roman" w:hAnsi="Arial" w:cs="Arial"/>
          <w:sz w:val="24"/>
          <w:szCs w:val="24"/>
        </w:rPr>
        <w:t xml:space="preserve"> or you can provide a separate document (as long as it addresses at least the points set out in the question below).</w:t>
      </w:r>
    </w:p>
    <w:p w14:paraId="69396068" w14:textId="77777777" w:rsidR="00C75CF9" w:rsidRPr="00C75CF9" w:rsidRDefault="00C75CF9" w:rsidP="00C75CF9">
      <w:pPr>
        <w:suppressAutoHyphens w:val="0"/>
        <w:autoSpaceDN/>
        <w:spacing w:after="0" w:line="240" w:lineRule="auto"/>
        <w:ind w:left="357"/>
        <w:jc w:val="both"/>
        <w:textAlignment w:val="auto"/>
        <w:rPr>
          <w:rFonts w:ascii="Arial" w:eastAsia="Times New Roman" w:hAnsi="Arial" w:cs="Arial"/>
          <w:sz w:val="28"/>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C75CF9" w:rsidRPr="00C75CF9" w14:paraId="588E11AA" w14:textId="77777777" w:rsidTr="0030437D">
        <w:tc>
          <w:tcPr>
            <w:tcW w:w="9570" w:type="dxa"/>
          </w:tcPr>
          <w:p w14:paraId="59345251"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r w:rsidRPr="00C75CF9">
              <w:rPr>
                <w:rFonts w:ascii="Arial" w:eastAsia="Times New Roman" w:hAnsi="Arial" w:cs="Arial"/>
                <w:sz w:val="24"/>
                <w:szCs w:val="24"/>
              </w:rPr>
              <w:t xml:space="preserve">Have you assessed the elements which constitute the historic and special architectural interest/character of the building? If there is particular adverse impact on these explain what </w:t>
            </w:r>
            <w:proofErr w:type="gramStart"/>
            <w:r w:rsidRPr="00C75CF9">
              <w:rPr>
                <w:rFonts w:ascii="Arial" w:eastAsia="Times New Roman" w:hAnsi="Arial" w:cs="Arial"/>
                <w:sz w:val="24"/>
                <w:szCs w:val="24"/>
              </w:rPr>
              <w:t>is the purpose of your proposal</w:t>
            </w:r>
            <w:proofErr w:type="gramEnd"/>
            <w:r w:rsidRPr="00C75CF9">
              <w:rPr>
                <w:rFonts w:ascii="Arial" w:eastAsia="Times New Roman" w:hAnsi="Arial" w:cs="Arial"/>
                <w:sz w:val="24"/>
                <w:szCs w:val="24"/>
              </w:rPr>
              <w:t>, why is it necessary and what approach of the design has been taken to minimise impact.</w:t>
            </w:r>
          </w:p>
          <w:p w14:paraId="4746D3C7"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033757C8" w14:textId="77777777" w:rsidR="00C75CF9" w:rsidRPr="00C75CF9" w:rsidRDefault="00C75CF9" w:rsidP="00C75CF9">
            <w:pPr>
              <w:suppressAutoHyphens w:val="0"/>
              <w:autoSpaceDN/>
              <w:spacing w:line="259" w:lineRule="auto"/>
              <w:textAlignment w:val="auto"/>
            </w:pPr>
            <w:r w:rsidRPr="00C75CF9">
              <w:t xml:space="preserve">A review of documented histories for Orsett Terrace reveals little of signiﬁcance about the Terrace, although A History of the County of Middlesex: Volume 9, Hampstead, Paddington. Originally published by Victoria County History, London, 1989; mentions that housing for Orsett Terrace, London W2 had been planned by 1851 and most of the area between Bishop's Road and the railway had been ﬁlled by 1855 and the most notable interest is towards the eastern end of Orsett Terrace (formerly Orsett Place), although much altered, contains two detached villas whose ornate features include Egyptian pillars and boldly projecting cornices; they were designed by G. L. Taylor as comparatively low buildings, in order not to hide Holy Trinity church. </w:t>
            </w:r>
          </w:p>
          <w:p w14:paraId="7D2F4900" w14:textId="77777777" w:rsidR="00C75CF9" w:rsidRPr="00C75CF9" w:rsidRDefault="00C75CF9" w:rsidP="00C75CF9">
            <w:pPr>
              <w:suppressAutoHyphens w:val="0"/>
              <w:autoSpaceDN/>
              <w:spacing w:line="259" w:lineRule="auto"/>
              <w:textAlignment w:val="auto"/>
            </w:pPr>
            <w:r w:rsidRPr="00C75CF9">
              <w:t xml:space="preserve">The history for the area mentions Thomas </w:t>
            </w:r>
            <w:proofErr w:type="spellStart"/>
            <w:r w:rsidRPr="00C75CF9">
              <w:t>Dowbiggin</w:t>
            </w:r>
            <w:proofErr w:type="spellEnd"/>
            <w:r w:rsidRPr="00C75CF9">
              <w:t xml:space="preserve"> of Mayfair, taking leases for 19 houses in Orsett Terrace in 1850, or Lieut. Edward Thomas </w:t>
            </w:r>
            <w:proofErr w:type="spellStart"/>
            <w:r w:rsidRPr="00C75CF9">
              <w:t>Dowbiggin</w:t>
            </w:r>
            <w:proofErr w:type="spellEnd"/>
            <w:r w:rsidRPr="00C75CF9">
              <w:t xml:space="preserve">, a lessee nearby in 1853.  Other lessees were builders, including William </w:t>
            </w:r>
            <w:proofErr w:type="spellStart"/>
            <w:r w:rsidRPr="00C75CF9">
              <w:t>Scantlebury</w:t>
            </w:r>
            <w:proofErr w:type="spellEnd"/>
            <w:r w:rsidRPr="00C75CF9">
              <w:t xml:space="preserve">, who after moving to Eastbourne Terrace, had settled as a gentleman in </w:t>
            </w:r>
            <w:proofErr w:type="spellStart"/>
            <w:r w:rsidRPr="00C75CF9">
              <w:t>Porchester</w:t>
            </w:r>
            <w:proofErr w:type="spellEnd"/>
            <w:r w:rsidRPr="00C75CF9">
              <w:t xml:space="preserve"> Terrace North (later part of </w:t>
            </w:r>
            <w:proofErr w:type="spellStart"/>
            <w:r w:rsidRPr="00C75CF9">
              <w:t>Porchester</w:t>
            </w:r>
            <w:proofErr w:type="spellEnd"/>
            <w:r w:rsidRPr="00C75CF9">
              <w:t xml:space="preserve"> Terrace) by 1849. He built much of the neighbourhood around Orsett Terrace and Gloucester Crescent, where he took leases in 1849-50 and 1852 respectively.</w:t>
            </w:r>
          </w:p>
          <w:p w14:paraId="1A1091CC" w14:textId="77777777" w:rsidR="00C75CF9" w:rsidRPr="00C75CF9" w:rsidRDefault="00C75CF9" w:rsidP="00C75CF9">
            <w:pPr>
              <w:suppressAutoHyphens w:val="0"/>
              <w:autoSpaceDN/>
              <w:spacing w:line="259" w:lineRule="auto"/>
              <w:textAlignment w:val="auto"/>
            </w:pPr>
            <w:r w:rsidRPr="00C75CF9">
              <w:lastRenderedPageBreak/>
              <w:t xml:space="preserve">South of the railway, Westbourne green shared the social characteristics of adjoining parts of Bayswater. The eastern end of Westbourne Gardens, with </w:t>
            </w:r>
            <w:proofErr w:type="spellStart"/>
            <w:r w:rsidRPr="00C75CF9">
              <w:t>Porchester</w:t>
            </w:r>
            <w:proofErr w:type="spellEnd"/>
            <w:r w:rsidRPr="00C75CF9">
              <w:t xml:space="preserve"> Square, and Gloucester, </w:t>
            </w:r>
            <w:proofErr w:type="spellStart"/>
            <w:r w:rsidRPr="00C75CF9">
              <w:t>Porchester</w:t>
            </w:r>
            <w:proofErr w:type="spellEnd"/>
            <w:r w:rsidRPr="00C75CF9">
              <w:t>, and Orsett terraces, was wealthy, as was Bishop's Road.</w:t>
            </w:r>
          </w:p>
          <w:p w14:paraId="08B5EED8" w14:textId="77777777" w:rsidR="00C75CF9" w:rsidRPr="00C75CF9" w:rsidRDefault="00C75CF9" w:rsidP="00C75CF9">
            <w:pPr>
              <w:suppressAutoHyphens w:val="0"/>
              <w:autoSpaceDN/>
              <w:spacing w:line="259" w:lineRule="auto"/>
              <w:textAlignment w:val="auto"/>
            </w:pPr>
            <w:r w:rsidRPr="00C75CF9">
              <w:t xml:space="preserve">After the World Wars, the L.C.C. began in 1964 to rehabilitate the 8½-a. </w:t>
            </w:r>
            <w:proofErr w:type="spellStart"/>
            <w:r w:rsidRPr="00C75CF9">
              <w:t>Porchester</w:t>
            </w:r>
            <w:proofErr w:type="spellEnd"/>
            <w:r w:rsidRPr="00C75CF9">
              <w:t xml:space="preserve"> Square estate, which had been sold by the Church Commissioners in 1955. Garden walls and outbuildings made way for a play area over garages in the triangle behind Gloucester and Orsett terraces and the east side of </w:t>
            </w:r>
            <w:proofErr w:type="spellStart"/>
            <w:r w:rsidRPr="00C75CF9">
              <w:t>Porchester</w:t>
            </w:r>
            <w:proofErr w:type="spellEnd"/>
            <w:r w:rsidRPr="00C75CF9">
              <w:t xml:space="preserve"> Square, while 150 houses in those rows were converted into over 500 ﬂats and 114 maisonettes by 1971.</w:t>
            </w:r>
          </w:p>
          <w:p w14:paraId="46987CA1" w14:textId="0AEBA3E2" w:rsidR="00C75CF9" w:rsidRPr="00C75CF9" w:rsidRDefault="00C75CF9" w:rsidP="00C75CF9">
            <w:pPr>
              <w:suppressAutoHyphens w:val="0"/>
              <w:autoSpaceDN/>
              <w:spacing w:line="259" w:lineRule="auto"/>
              <w:textAlignment w:val="auto"/>
            </w:pPr>
            <w:r w:rsidRPr="00C75CF9">
              <w:t xml:space="preserve">Our proposal for Flat </w:t>
            </w:r>
            <w:r w:rsidR="00D30FC5">
              <w:t>A</w:t>
            </w:r>
            <w:r w:rsidRPr="00C75CF9">
              <w:t xml:space="preserve">, </w:t>
            </w:r>
            <w:r w:rsidR="00D30FC5">
              <w:t>3</w:t>
            </w:r>
            <w:r w:rsidRPr="00C75CF9">
              <w:t xml:space="preserve"> Orsett Terrace are internal layout alterations which will absolutely no adverse impact on the historical and special architectural interest/character of the building. The </w:t>
            </w:r>
            <w:r w:rsidR="00D30FC5">
              <w:t>internal wall to be reconfigured,</w:t>
            </w:r>
            <w:r w:rsidRPr="00C75CF9">
              <w:t xml:space="preserve"> which have no architectural features whatsoever, </w:t>
            </w:r>
            <w:r w:rsidR="00D30FC5">
              <w:t>will</w:t>
            </w:r>
            <w:r w:rsidRPr="00C75CF9">
              <w:t xml:space="preserve"> improve the internal layout of the flat.  The photographs of the interior of the flat demonstrate the absence of any historic fabric.</w:t>
            </w:r>
          </w:p>
          <w:p w14:paraId="73C14557" w14:textId="77777777" w:rsidR="00C75CF9" w:rsidRPr="00C75CF9" w:rsidRDefault="00C75CF9" w:rsidP="00D30FC5">
            <w:pPr>
              <w:suppressAutoHyphens w:val="0"/>
              <w:autoSpaceDN/>
              <w:spacing w:line="259" w:lineRule="auto"/>
              <w:textAlignment w:val="auto"/>
              <w:rPr>
                <w:rFonts w:ascii="Arial" w:eastAsia="Times New Roman" w:hAnsi="Arial" w:cs="Arial"/>
                <w:sz w:val="24"/>
                <w:szCs w:val="24"/>
              </w:rPr>
            </w:pPr>
          </w:p>
        </w:tc>
      </w:tr>
      <w:tr w:rsidR="00C75CF9" w:rsidRPr="00C75CF9" w14:paraId="2A1B24E6" w14:textId="77777777" w:rsidTr="0030437D">
        <w:tc>
          <w:tcPr>
            <w:tcW w:w="9570" w:type="dxa"/>
          </w:tcPr>
          <w:p w14:paraId="5D4898B9"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r w:rsidRPr="00C75CF9">
              <w:rPr>
                <w:rFonts w:ascii="Arial" w:eastAsia="Times New Roman" w:hAnsi="Arial" w:cs="Arial"/>
                <w:sz w:val="24"/>
                <w:szCs w:val="24"/>
              </w:rPr>
              <w:lastRenderedPageBreak/>
              <w:t>Does your proposal have an impact on the building’s setting? If so, what is the impact; does it enhance significant views of the building and how does it affect the character of the wider area?</w:t>
            </w:r>
          </w:p>
          <w:p w14:paraId="4517D59C" w14:textId="77777777" w:rsidR="00C75CF9" w:rsidRPr="00C75CF9" w:rsidRDefault="00C75CF9" w:rsidP="00C75CF9">
            <w:pPr>
              <w:suppressAutoHyphens w:val="0"/>
              <w:autoSpaceDN/>
              <w:spacing w:after="0" w:line="240" w:lineRule="auto"/>
              <w:jc w:val="both"/>
              <w:textAlignment w:val="auto"/>
              <w:rPr>
                <w:rFonts w:asciiTheme="minorHAnsi" w:eastAsia="Times New Roman" w:hAnsiTheme="minorHAnsi" w:cstheme="minorHAnsi"/>
              </w:rPr>
            </w:pPr>
          </w:p>
          <w:p w14:paraId="3E6AAACC" w14:textId="77777777" w:rsidR="00C75CF9" w:rsidRPr="00C75CF9" w:rsidRDefault="00C75CF9" w:rsidP="00C75CF9">
            <w:pPr>
              <w:suppressAutoHyphens w:val="0"/>
              <w:autoSpaceDN/>
              <w:spacing w:after="0" w:line="240" w:lineRule="auto"/>
              <w:jc w:val="both"/>
              <w:textAlignment w:val="auto"/>
              <w:rPr>
                <w:rFonts w:asciiTheme="minorHAnsi" w:eastAsia="Times New Roman" w:hAnsiTheme="minorHAnsi" w:cstheme="minorHAnsi"/>
              </w:rPr>
            </w:pPr>
            <w:r w:rsidRPr="00C75CF9">
              <w:rPr>
                <w:rFonts w:asciiTheme="minorHAnsi" w:eastAsia="Times New Roman" w:hAnsiTheme="minorHAnsi" w:cstheme="minorHAnsi"/>
              </w:rPr>
              <w:t>The proposal has no impact on the building’s setting as it is an internal alteration which does not aﬀect the character of the wider area nor does it aﬀect the views of the building.</w:t>
            </w:r>
          </w:p>
          <w:p w14:paraId="1D2727E2"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29A13FD9"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tc>
      </w:tr>
      <w:tr w:rsidR="00C75CF9" w:rsidRPr="00C75CF9" w14:paraId="47527E3F" w14:textId="77777777" w:rsidTr="0030437D">
        <w:tc>
          <w:tcPr>
            <w:tcW w:w="9570" w:type="dxa"/>
          </w:tcPr>
          <w:p w14:paraId="6E6366D1" w14:textId="77777777" w:rsidR="00C75CF9" w:rsidRPr="00C75CF9" w:rsidRDefault="00C75CF9" w:rsidP="00C75CF9">
            <w:pPr>
              <w:suppressAutoHyphens w:val="0"/>
              <w:autoSpaceDN/>
              <w:spacing w:after="0" w:line="240" w:lineRule="auto"/>
              <w:textAlignment w:val="auto"/>
              <w:rPr>
                <w:rFonts w:ascii="Arial" w:eastAsia="Times New Roman" w:hAnsi="Arial" w:cs="Arial"/>
                <w:sz w:val="24"/>
                <w:szCs w:val="24"/>
              </w:rPr>
            </w:pPr>
            <w:r w:rsidRPr="00C75CF9">
              <w:rPr>
                <w:rFonts w:ascii="Arial" w:eastAsia="Times New Roman" w:hAnsi="Arial" w:cs="Arial"/>
                <w:sz w:val="24"/>
                <w:szCs w:val="24"/>
              </w:rPr>
              <w:t>If an extension or new structure is proposed, explain the scale, height, width and length of the proposal and its relationship to the existing building. How is the special character and fabric of the listed building being affected?</w:t>
            </w:r>
          </w:p>
          <w:p w14:paraId="766C42E7" w14:textId="77777777" w:rsidR="00C75CF9" w:rsidRPr="00C75CF9" w:rsidRDefault="00C75CF9" w:rsidP="00C75CF9">
            <w:pPr>
              <w:suppressAutoHyphens w:val="0"/>
              <w:autoSpaceDN/>
              <w:spacing w:after="0" w:line="240" w:lineRule="auto"/>
              <w:textAlignment w:val="auto"/>
              <w:rPr>
                <w:rFonts w:ascii="Arial" w:eastAsia="Times New Roman" w:hAnsi="Arial" w:cs="Arial"/>
                <w:sz w:val="24"/>
                <w:szCs w:val="24"/>
              </w:rPr>
            </w:pPr>
          </w:p>
          <w:p w14:paraId="0BDA699F" w14:textId="32FD7A7C" w:rsidR="00C75CF9" w:rsidRPr="00C75CF9" w:rsidRDefault="00C75CF9" w:rsidP="00C75CF9">
            <w:pPr>
              <w:suppressAutoHyphens w:val="0"/>
              <w:autoSpaceDN/>
              <w:spacing w:line="259" w:lineRule="auto"/>
              <w:textAlignment w:val="auto"/>
            </w:pPr>
            <w:r w:rsidRPr="00C75CF9">
              <w:t xml:space="preserve">No extension or new structure is proposed, so this does not apply to this proposal.  </w:t>
            </w:r>
          </w:p>
          <w:p w14:paraId="5512A50B" w14:textId="77777777" w:rsidR="00C75CF9" w:rsidRPr="00C75CF9" w:rsidRDefault="00C75CF9" w:rsidP="00C75CF9">
            <w:pPr>
              <w:suppressAutoHyphens w:val="0"/>
              <w:autoSpaceDN/>
              <w:spacing w:after="0" w:line="240" w:lineRule="auto"/>
              <w:textAlignment w:val="auto"/>
              <w:rPr>
                <w:rFonts w:ascii="Arial" w:eastAsia="Times New Roman" w:hAnsi="Arial" w:cs="Arial"/>
                <w:sz w:val="24"/>
                <w:szCs w:val="24"/>
              </w:rPr>
            </w:pPr>
          </w:p>
        </w:tc>
      </w:tr>
      <w:tr w:rsidR="00C75CF9" w:rsidRPr="00C75CF9" w14:paraId="51527685" w14:textId="77777777" w:rsidTr="0030437D">
        <w:tc>
          <w:tcPr>
            <w:tcW w:w="9570" w:type="dxa"/>
          </w:tcPr>
          <w:p w14:paraId="42C21C44" w14:textId="77777777" w:rsidR="00C75CF9" w:rsidRPr="00C75CF9" w:rsidRDefault="00C75CF9" w:rsidP="00C75CF9">
            <w:pPr>
              <w:suppressAutoHyphens w:val="0"/>
              <w:autoSpaceDN/>
              <w:spacing w:after="0" w:line="240" w:lineRule="auto"/>
              <w:textAlignment w:val="auto"/>
              <w:rPr>
                <w:rFonts w:ascii="Arial" w:eastAsia="Times New Roman" w:hAnsi="Arial" w:cs="Arial"/>
                <w:sz w:val="24"/>
                <w:szCs w:val="24"/>
              </w:rPr>
            </w:pPr>
            <w:r w:rsidRPr="00C75CF9">
              <w:rPr>
                <w:rFonts w:ascii="Arial" w:eastAsia="Times New Roman" w:hAnsi="Arial" w:cs="Arial"/>
                <w:sz w:val="24"/>
                <w:szCs w:val="24"/>
              </w:rPr>
              <w:t xml:space="preserve">If an extension is proposed, what thought has been given to </w:t>
            </w:r>
            <w:proofErr w:type="spellStart"/>
            <w:proofErr w:type="gramStart"/>
            <w:r w:rsidRPr="00C75CF9">
              <w:rPr>
                <w:rFonts w:ascii="Arial" w:eastAsia="Times New Roman" w:hAnsi="Arial" w:cs="Arial"/>
                <w:sz w:val="24"/>
                <w:szCs w:val="24"/>
              </w:rPr>
              <w:t>it’s</w:t>
            </w:r>
            <w:proofErr w:type="spellEnd"/>
            <w:proofErr w:type="gramEnd"/>
            <w:r w:rsidRPr="00C75CF9">
              <w:rPr>
                <w:rFonts w:ascii="Arial" w:eastAsia="Times New Roman" w:hAnsi="Arial" w:cs="Arial"/>
                <w:sz w:val="24"/>
                <w:szCs w:val="24"/>
              </w:rPr>
              <w:t xml:space="preserve"> appearance, position, visual impression, architecture, materials, decoration, lighting, colour and texture?</w:t>
            </w:r>
          </w:p>
          <w:p w14:paraId="2BC32D54" w14:textId="77777777" w:rsidR="00C75CF9" w:rsidRPr="00C75CF9" w:rsidRDefault="00C75CF9" w:rsidP="00C75CF9">
            <w:pPr>
              <w:suppressAutoHyphens w:val="0"/>
              <w:autoSpaceDN/>
              <w:spacing w:after="0" w:line="240" w:lineRule="auto"/>
              <w:textAlignment w:val="auto"/>
              <w:rPr>
                <w:rFonts w:ascii="Arial" w:eastAsia="Times New Roman" w:hAnsi="Arial" w:cs="Arial"/>
                <w:sz w:val="24"/>
                <w:szCs w:val="24"/>
              </w:rPr>
            </w:pPr>
          </w:p>
          <w:p w14:paraId="0C0B993B" w14:textId="4150AD2E" w:rsidR="00C75CF9" w:rsidRPr="00C75CF9" w:rsidRDefault="00C75CF9" w:rsidP="00C75CF9">
            <w:pPr>
              <w:suppressAutoHyphens w:val="0"/>
              <w:autoSpaceDN/>
              <w:spacing w:line="259" w:lineRule="auto"/>
              <w:textAlignment w:val="auto"/>
            </w:pPr>
            <w:r w:rsidRPr="00C75CF9">
              <w:t xml:space="preserve">This does not apply to this proposal.  </w:t>
            </w:r>
          </w:p>
          <w:p w14:paraId="34022501" w14:textId="77777777" w:rsidR="00C75CF9" w:rsidRPr="00C75CF9" w:rsidRDefault="00C75CF9" w:rsidP="00C75CF9">
            <w:pPr>
              <w:suppressAutoHyphens w:val="0"/>
              <w:autoSpaceDN/>
              <w:spacing w:after="0" w:line="240" w:lineRule="auto"/>
              <w:textAlignment w:val="auto"/>
              <w:rPr>
                <w:rFonts w:ascii="Arial" w:eastAsia="Times New Roman" w:hAnsi="Arial" w:cs="Arial"/>
                <w:sz w:val="24"/>
                <w:szCs w:val="24"/>
              </w:rPr>
            </w:pPr>
          </w:p>
        </w:tc>
      </w:tr>
      <w:tr w:rsidR="00C75CF9" w:rsidRPr="00C75CF9" w14:paraId="40B154B6" w14:textId="77777777" w:rsidTr="0030437D">
        <w:tc>
          <w:tcPr>
            <w:tcW w:w="9570" w:type="dxa"/>
          </w:tcPr>
          <w:p w14:paraId="6399C061"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r w:rsidRPr="00C75CF9">
              <w:rPr>
                <w:rFonts w:ascii="Arial" w:eastAsia="Times New Roman" w:hAnsi="Arial" w:cs="Arial"/>
                <w:sz w:val="24"/>
                <w:szCs w:val="24"/>
              </w:rPr>
              <w:t>If internal works or alterations are being proposed, what is the relationship between your proposal and the original layout, fabric and features of the building?</w:t>
            </w:r>
          </w:p>
          <w:p w14:paraId="1C7630F1"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0A999337" w14:textId="0CFAD099" w:rsidR="00C75CF9" w:rsidRPr="00C75CF9" w:rsidRDefault="00C75CF9" w:rsidP="00D30FC5">
            <w:pPr>
              <w:suppressAutoHyphens w:val="0"/>
              <w:autoSpaceDN/>
              <w:spacing w:line="259" w:lineRule="auto"/>
              <w:textAlignment w:val="auto"/>
              <w:rPr>
                <w:rFonts w:ascii="Arial" w:eastAsia="Times New Roman" w:hAnsi="Arial" w:cs="Arial"/>
                <w:sz w:val="24"/>
                <w:szCs w:val="24"/>
              </w:rPr>
            </w:pPr>
            <w:r w:rsidRPr="00C75CF9">
              <w:t xml:space="preserve">Yes, internal alterations are being proposed however, the walls that we are proposing to move are not part of the original layout, </w:t>
            </w:r>
            <w:proofErr w:type="gramStart"/>
            <w:r w:rsidRPr="00C75CF9">
              <w:t>fabric</w:t>
            </w:r>
            <w:proofErr w:type="gramEnd"/>
            <w:r w:rsidRPr="00C75CF9">
              <w:t xml:space="preserve"> and features of the building. </w:t>
            </w:r>
          </w:p>
        </w:tc>
      </w:tr>
      <w:tr w:rsidR="00C75CF9" w:rsidRPr="00C75CF9" w14:paraId="37D99B38" w14:textId="77777777" w:rsidTr="0030437D">
        <w:tc>
          <w:tcPr>
            <w:tcW w:w="9570" w:type="dxa"/>
          </w:tcPr>
          <w:p w14:paraId="6E0B98A4" w14:textId="77777777" w:rsidR="00C75CF9" w:rsidRPr="00C75CF9" w:rsidRDefault="00C75CF9" w:rsidP="00C75CF9">
            <w:pPr>
              <w:suppressAutoHyphens w:val="0"/>
              <w:autoSpaceDN/>
              <w:spacing w:after="0" w:line="240" w:lineRule="auto"/>
              <w:textAlignment w:val="auto"/>
              <w:rPr>
                <w:rFonts w:ascii="Arial" w:eastAsia="Times New Roman" w:hAnsi="Arial" w:cs="Arial"/>
                <w:sz w:val="24"/>
                <w:szCs w:val="24"/>
              </w:rPr>
            </w:pPr>
            <w:r w:rsidRPr="00C75CF9">
              <w:rPr>
                <w:rFonts w:ascii="Arial" w:eastAsia="Times New Roman" w:hAnsi="Arial" w:cs="Arial"/>
                <w:sz w:val="24"/>
                <w:szCs w:val="24"/>
              </w:rPr>
              <w:t>Describe the materials you propose to use, why you chose them, the way in which they relate to the historic character of the building? Have environmentally friendly materials been considered? What consideration has been given to maintenance?</w:t>
            </w:r>
          </w:p>
          <w:p w14:paraId="4DEBB334" w14:textId="77777777" w:rsidR="00C75CF9" w:rsidRPr="00C75CF9" w:rsidRDefault="00C75CF9" w:rsidP="00C75CF9">
            <w:pPr>
              <w:suppressAutoHyphens w:val="0"/>
              <w:autoSpaceDN/>
              <w:spacing w:after="0" w:line="240" w:lineRule="auto"/>
              <w:textAlignment w:val="auto"/>
              <w:rPr>
                <w:rFonts w:asciiTheme="minorHAnsi" w:eastAsia="Times New Roman" w:hAnsiTheme="minorHAnsi" w:cstheme="minorHAnsi"/>
              </w:rPr>
            </w:pPr>
          </w:p>
          <w:p w14:paraId="6646B3D2" w14:textId="0D21399A" w:rsidR="00C75CF9" w:rsidRPr="00C75CF9" w:rsidRDefault="00C75CF9" w:rsidP="00C75CF9">
            <w:pPr>
              <w:suppressAutoHyphens w:val="0"/>
              <w:autoSpaceDN/>
              <w:spacing w:after="0" w:line="240" w:lineRule="auto"/>
              <w:textAlignment w:val="auto"/>
              <w:rPr>
                <w:rFonts w:asciiTheme="minorHAnsi" w:eastAsia="Times New Roman" w:hAnsiTheme="minorHAnsi" w:cstheme="minorHAnsi"/>
              </w:rPr>
            </w:pPr>
            <w:r w:rsidRPr="00C75CF9">
              <w:rPr>
                <w:rFonts w:asciiTheme="minorHAnsi" w:eastAsia="Times New Roman" w:hAnsiTheme="minorHAnsi" w:cstheme="minorHAnsi"/>
              </w:rPr>
              <w:t xml:space="preserve">We intend to use modern materials and technologies and will comply all current building regulations.  This will include the installation of FD30 doors where appropriate, some and heat alarms.  Internal walls will be constructed of timber and plasterboard </w:t>
            </w:r>
          </w:p>
          <w:p w14:paraId="416D68A3" w14:textId="77777777" w:rsidR="00C75CF9" w:rsidRPr="00C75CF9" w:rsidRDefault="00C75CF9" w:rsidP="00C75CF9">
            <w:pPr>
              <w:suppressAutoHyphens w:val="0"/>
              <w:autoSpaceDN/>
              <w:spacing w:after="0" w:line="240" w:lineRule="auto"/>
              <w:textAlignment w:val="auto"/>
              <w:rPr>
                <w:rFonts w:ascii="Arial" w:eastAsia="Times New Roman" w:hAnsi="Arial" w:cs="Arial"/>
                <w:sz w:val="24"/>
                <w:szCs w:val="24"/>
              </w:rPr>
            </w:pPr>
          </w:p>
          <w:p w14:paraId="1D541DE4" w14:textId="77777777" w:rsidR="00C75CF9" w:rsidRPr="00C75CF9" w:rsidRDefault="00C75CF9" w:rsidP="00C75CF9">
            <w:pPr>
              <w:suppressAutoHyphens w:val="0"/>
              <w:autoSpaceDN/>
              <w:spacing w:after="0" w:line="240" w:lineRule="auto"/>
              <w:textAlignment w:val="auto"/>
              <w:rPr>
                <w:rFonts w:ascii="Arial" w:eastAsia="Times New Roman" w:hAnsi="Arial" w:cs="Arial"/>
                <w:sz w:val="24"/>
                <w:szCs w:val="24"/>
              </w:rPr>
            </w:pPr>
          </w:p>
          <w:p w14:paraId="3F0B8427" w14:textId="77777777" w:rsidR="00C75CF9" w:rsidRPr="00C75CF9" w:rsidRDefault="00C75CF9" w:rsidP="00C75CF9">
            <w:pPr>
              <w:suppressAutoHyphens w:val="0"/>
              <w:autoSpaceDN/>
              <w:spacing w:after="0" w:line="240" w:lineRule="auto"/>
              <w:textAlignment w:val="auto"/>
              <w:rPr>
                <w:rFonts w:ascii="Times New Roman" w:eastAsia="Times New Roman" w:hAnsi="Times New Roman"/>
                <w:sz w:val="24"/>
                <w:szCs w:val="24"/>
              </w:rPr>
            </w:pPr>
          </w:p>
        </w:tc>
      </w:tr>
      <w:tr w:rsidR="00C75CF9" w:rsidRPr="00C75CF9" w14:paraId="28BCA78C" w14:textId="77777777" w:rsidTr="0030437D">
        <w:tc>
          <w:tcPr>
            <w:tcW w:w="9570" w:type="dxa"/>
          </w:tcPr>
          <w:p w14:paraId="32247F06"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r w:rsidRPr="00C75CF9">
              <w:rPr>
                <w:rFonts w:ascii="Arial" w:eastAsia="Times New Roman" w:hAnsi="Arial" w:cs="Arial"/>
                <w:sz w:val="24"/>
                <w:szCs w:val="24"/>
              </w:rPr>
              <w:lastRenderedPageBreak/>
              <w:t xml:space="preserve">How have you followed the advice provided by CABE* and Westminster City Council** on the issue of inclusive </w:t>
            </w:r>
            <w:proofErr w:type="gramStart"/>
            <w:r w:rsidRPr="00C75CF9">
              <w:rPr>
                <w:rFonts w:ascii="Arial" w:eastAsia="Times New Roman" w:hAnsi="Arial" w:cs="Arial"/>
                <w:sz w:val="24"/>
                <w:szCs w:val="24"/>
              </w:rPr>
              <w:t>access ?</w:t>
            </w:r>
            <w:proofErr w:type="gramEnd"/>
            <w:r w:rsidRPr="00C75CF9">
              <w:rPr>
                <w:rFonts w:ascii="Arial" w:eastAsia="Times New Roman" w:hAnsi="Arial" w:cs="Arial"/>
                <w:sz w:val="24"/>
                <w:szCs w:val="24"/>
              </w:rPr>
              <w:t xml:space="preserve"> If not explain the reasons for your departure from this guidance.</w:t>
            </w:r>
          </w:p>
          <w:p w14:paraId="3D29CE30"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07D7EC72" w14:textId="77777777" w:rsidR="00C75CF9" w:rsidRPr="00C75CF9" w:rsidRDefault="00C75CF9" w:rsidP="00C75CF9">
            <w:pPr>
              <w:suppressAutoHyphens w:val="0"/>
              <w:autoSpaceDN/>
              <w:spacing w:line="259" w:lineRule="auto"/>
              <w:textAlignment w:val="auto"/>
            </w:pPr>
            <w:r w:rsidRPr="00C75CF9">
              <w:t>Inclusive access is an integral component of sustainability because it helps eliminate the need for costly structural change during a building’s life, thus contributing to economic viability and long-term usability. Designing built facilities that are truly inclusive requires the building industry to engage in creative consideration of end-users’ needs going beyond physical features to include services, management and an understanding of lifestyles.</w:t>
            </w:r>
          </w:p>
          <w:p w14:paraId="01967F33" w14:textId="7B77B444" w:rsidR="00C75CF9" w:rsidRPr="00C75CF9" w:rsidRDefault="00C75CF9" w:rsidP="00C75CF9">
            <w:pPr>
              <w:suppressAutoHyphens w:val="0"/>
              <w:autoSpaceDN/>
              <w:spacing w:line="259" w:lineRule="auto"/>
              <w:textAlignment w:val="auto"/>
            </w:pPr>
            <w:r w:rsidRPr="00C75CF9">
              <w:t xml:space="preserve">This proposal however is for an internal alteration to a self-contained apartment situated </w:t>
            </w:r>
            <w:r w:rsidR="00D30FC5">
              <w:t>on the basement</w:t>
            </w:r>
            <w:r w:rsidRPr="00C75CF9">
              <w:t xml:space="preserve"> ﬂoor, within a Grade II listed Building, this guidance does not apply.</w:t>
            </w:r>
          </w:p>
          <w:p w14:paraId="7427A6F4"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303CD4CE"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tc>
      </w:tr>
      <w:tr w:rsidR="00C75CF9" w:rsidRPr="00C75CF9" w14:paraId="00BF423E" w14:textId="77777777" w:rsidTr="0030437D">
        <w:tc>
          <w:tcPr>
            <w:tcW w:w="9570" w:type="dxa"/>
          </w:tcPr>
          <w:p w14:paraId="68746EFD"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r w:rsidRPr="00C75CF9">
              <w:rPr>
                <w:rFonts w:ascii="Arial" w:eastAsia="Times New Roman" w:hAnsi="Arial" w:cs="Arial"/>
                <w:sz w:val="24"/>
                <w:szCs w:val="24"/>
              </w:rPr>
              <w:t xml:space="preserve">What consideration has been given to accessibility, to and between parts of the proposed works? Has disabled access been considered? </w:t>
            </w:r>
          </w:p>
          <w:p w14:paraId="55D2C48A"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11CAB9CD" w14:textId="0E5F559C" w:rsidR="00C75CF9" w:rsidRPr="00C75CF9" w:rsidRDefault="00C75CF9" w:rsidP="00C75CF9">
            <w:pPr>
              <w:suppressAutoHyphens w:val="0"/>
              <w:autoSpaceDN/>
              <w:spacing w:after="0" w:line="240" w:lineRule="auto"/>
              <w:jc w:val="both"/>
              <w:textAlignment w:val="auto"/>
              <w:rPr>
                <w:rFonts w:eastAsia="Times New Roman" w:cs="Calibri"/>
              </w:rPr>
            </w:pPr>
            <w:r w:rsidRPr="00C75CF9">
              <w:rPr>
                <w:rFonts w:eastAsia="Times New Roman" w:cs="Calibri"/>
              </w:rPr>
              <w:t xml:space="preserve">The proposal is for internal work within a self-contained apartment within a Grade II Listed Building. The flat is on the </w:t>
            </w:r>
            <w:r w:rsidR="00D30FC5">
              <w:rPr>
                <w:rFonts w:eastAsia="Times New Roman" w:cs="Calibri"/>
              </w:rPr>
              <w:t>basement</w:t>
            </w:r>
            <w:r w:rsidRPr="00C75CF9">
              <w:rPr>
                <w:rFonts w:eastAsia="Times New Roman" w:cs="Calibri"/>
              </w:rPr>
              <w:t xml:space="preserve"> ﬂoor with steps from Orsett Terrace.  The new layout opens up the interior of the flat and creates larger rooms</w:t>
            </w:r>
            <w:r w:rsidR="00D30FC5">
              <w:rPr>
                <w:rFonts w:eastAsia="Times New Roman" w:cs="Calibri"/>
              </w:rPr>
              <w:t>.</w:t>
            </w:r>
          </w:p>
          <w:p w14:paraId="1895F98D"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4C935995"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p w14:paraId="4BE08E48" w14:textId="77777777" w:rsidR="00C75CF9" w:rsidRPr="00C75CF9" w:rsidRDefault="00C75CF9" w:rsidP="00C75CF9">
            <w:pPr>
              <w:suppressAutoHyphens w:val="0"/>
              <w:autoSpaceDN/>
              <w:spacing w:after="0" w:line="240" w:lineRule="auto"/>
              <w:jc w:val="both"/>
              <w:textAlignment w:val="auto"/>
              <w:rPr>
                <w:rFonts w:ascii="Arial" w:eastAsia="Times New Roman" w:hAnsi="Arial" w:cs="Arial"/>
                <w:sz w:val="24"/>
                <w:szCs w:val="24"/>
              </w:rPr>
            </w:pPr>
          </w:p>
        </w:tc>
      </w:tr>
    </w:tbl>
    <w:p w14:paraId="445CEF15" w14:textId="77777777" w:rsidR="00C75CF9" w:rsidRPr="00C75CF9" w:rsidRDefault="00C75CF9" w:rsidP="00C75CF9">
      <w:pPr>
        <w:suppressAutoHyphens w:val="0"/>
        <w:autoSpaceDN/>
        <w:spacing w:after="0" w:line="240" w:lineRule="auto"/>
        <w:ind w:left="717" w:hanging="360"/>
        <w:jc w:val="both"/>
        <w:textAlignment w:val="auto"/>
        <w:rPr>
          <w:rFonts w:ascii="Arial" w:eastAsia="Times New Roman" w:hAnsi="Arial" w:cs="Arial"/>
          <w:sz w:val="24"/>
          <w:szCs w:val="24"/>
        </w:rPr>
      </w:pPr>
      <w:r w:rsidRPr="00C75CF9">
        <w:rPr>
          <w:rFonts w:ascii="Arial" w:eastAsia="Times New Roman" w:hAnsi="Arial" w:cs="Arial"/>
          <w:sz w:val="24"/>
          <w:szCs w:val="24"/>
        </w:rPr>
        <w:t>*</w:t>
      </w:r>
      <w:r w:rsidRPr="00C75CF9">
        <w:rPr>
          <w:rFonts w:ascii="Arial" w:eastAsia="Times New Roman" w:hAnsi="Arial" w:cs="Arial"/>
          <w:sz w:val="24"/>
          <w:szCs w:val="24"/>
        </w:rPr>
        <w:tab/>
        <w:t xml:space="preserve">CABE access guidance – Design and Access Statements: How to write, read and use them. Available from </w:t>
      </w:r>
      <w:hyperlink r:id="rId14" w:history="1">
        <w:r w:rsidRPr="00C75CF9">
          <w:rPr>
            <w:rFonts w:ascii="Arial" w:eastAsia="Times New Roman" w:hAnsi="Arial" w:cs="Arial"/>
            <w:sz w:val="24"/>
            <w:szCs w:val="24"/>
            <w:u w:val="single"/>
          </w:rPr>
          <w:t>www.cabe.org.uk</w:t>
        </w:r>
      </w:hyperlink>
    </w:p>
    <w:p w14:paraId="298A8EE8" w14:textId="3C4CD910" w:rsidR="00C75CF9" w:rsidRDefault="00C75CF9" w:rsidP="00C75CF9">
      <w:r w:rsidRPr="00C75CF9">
        <w:rPr>
          <w:rFonts w:ascii="Arial" w:eastAsia="Times New Roman" w:hAnsi="Arial" w:cs="Arial"/>
          <w:sz w:val="24"/>
          <w:szCs w:val="24"/>
        </w:rPr>
        <w:t>**</w:t>
      </w:r>
      <w:r w:rsidRPr="00C75CF9">
        <w:rPr>
          <w:rFonts w:ascii="Arial" w:eastAsia="Times New Roman" w:hAnsi="Arial" w:cs="Arial"/>
          <w:sz w:val="24"/>
          <w:szCs w:val="24"/>
        </w:rPr>
        <w:tab/>
        <w:t>Westminster City Council access guidance – Inclusive Design and Access: Supplementary Planning Guidance. Available</w:t>
      </w:r>
    </w:p>
    <w:sectPr w:rsidR="00C75CF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089F" w14:textId="77777777" w:rsidR="00273A88" w:rsidRDefault="00273A88">
      <w:pPr>
        <w:spacing w:after="0" w:line="240" w:lineRule="auto"/>
      </w:pPr>
      <w:r>
        <w:separator/>
      </w:r>
    </w:p>
  </w:endnote>
  <w:endnote w:type="continuationSeparator" w:id="0">
    <w:p w14:paraId="1F745674" w14:textId="77777777" w:rsidR="00273A88" w:rsidRDefault="0027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4455" w14:textId="77777777" w:rsidR="00273A88" w:rsidRDefault="00273A88">
      <w:pPr>
        <w:spacing w:after="0" w:line="240" w:lineRule="auto"/>
      </w:pPr>
      <w:r>
        <w:rPr>
          <w:color w:val="000000"/>
        </w:rPr>
        <w:separator/>
      </w:r>
    </w:p>
  </w:footnote>
  <w:footnote w:type="continuationSeparator" w:id="0">
    <w:p w14:paraId="5BC44A99" w14:textId="77777777" w:rsidR="00273A88" w:rsidRDefault="00273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E5B03"/>
    <w:multiLevelType w:val="multilevel"/>
    <w:tmpl w:val="A22CE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463EA8"/>
    <w:multiLevelType w:val="hybridMultilevel"/>
    <w:tmpl w:val="0A7ECE3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6C87493D"/>
    <w:multiLevelType w:val="hybridMultilevel"/>
    <w:tmpl w:val="C0A2ADEE"/>
    <w:lvl w:ilvl="0" w:tplc="73E4654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9A"/>
    <w:rsid w:val="00273A88"/>
    <w:rsid w:val="005E210A"/>
    <w:rsid w:val="008B5F34"/>
    <w:rsid w:val="008C49EC"/>
    <w:rsid w:val="008F738F"/>
    <w:rsid w:val="00A52F65"/>
    <w:rsid w:val="00BB1901"/>
    <w:rsid w:val="00C75CF9"/>
    <w:rsid w:val="00C9118A"/>
    <w:rsid w:val="00D30FC5"/>
    <w:rsid w:val="00E1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F998"/>
  <w15:docId w15:val="{EC0456DC-1B1E-4E78-8338-D4A1AE0A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Porchester_Terrace&amp;action=edit&amp;redlink=1"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n.wikipedia.org/wiki/Westbourne,_London"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ndex.php?title=Gloucester_Terrace&amp;action=edit&amp;redlink=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Westbourne_Terrace" TargetMode="External"/><Relationship Id="rId4" Type="http://schemas.openxmlformats.org/officeDocument/2006/relationships/webSettings" Target="webSettings.xml"/><Relationship Id="rId9" Type="http://schemas.openxmlformats.org/officeDocument/2006/relationships/hyperlink" Target="https://en.wikipedia.org/wiki/Westbourne_Bridge" TargetMode="External"/><Relationship Id="rId14" Type="http://schemas.openxmlformats.org/officeDocument/2006/relationships/hyperlink" Target="http://www.cab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Contacts</dc:creator>
  <dc:description/>
  <cp:lastModifiedBy>Meech, Nick [FIN]</cp:lastModifiedBy>
  <cp:revision>2</cp:revision>
  <dcterms:created xsi:type="dcterms:W3CDTF">2021-11-16T16:43:00Z</dcterms:created>
  <dcterms:modified xsi:type="dcterms:W3CDTF">2021-11-16T16:43:00Z</dcterms:modified>
</cp:coreProperties>
</file>