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8664" w14:textId="77777777" w:rsidR="0086593B" w:rsidRDefault="0086593B" w:rsidP="0086593B">
      <w:pPr>
        <w:jc w:val="center"/>
      </w:pPr>
    </w:p>
    <w:p w14:paraId="16A9B10D" w14:textId="77777777" w:rsidR="0086593B" w:rsidRDefault="0086593B" w:rsidP="0072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sz w:val="28"/>
          <w:szCs w:val="28"/>
        </w:rPr>
      </w:pPr>
      <w:r>
        <w:rPr>
          <w:b/>
          <w:sz w:val="28"/>
          <w:szCs w:val="28"/>
        </w:rPr>
        <w:t>Do you need to submit a Wildlife</w:t>
      </w:r>
      <w:r w:rsidR="005F28E9">
        <w:rPr>
          <w:b/>
          <w:sz w:val="28"/>
          <w:szCs w:val="28"/>
        </w:rPr>
        <w:t>,</w:t>
      </w:r>
      <w:r w:rsidR="00417431">
        <w:rPr>
          <w:b/>
          <w:sz w:val="28"/>
          <w:szCs w:val="28"/>
        </w:rPr>
        <w:t xml:space="preserve"> </w:t>
      </w:r>
      <w:proofErr w:type="gramStart"/>
      <w:r w:rsidR="00417431">
        <w:rPr>
          <w:b/>
          <w:sz w:val="28"/>
          <w:szCs w:val="28"/>
        </w:rPr>
        <w:t>Geology</w:t>
      </w:r>
      <w:proofErr w:type="gramEnd"/>
      <w:r w:rsidR="005F28E9">
        <w:rPr>
          <w:b/>
          <w:sz w:val="28"/>
          <w:szCs w:val="28"/>
        </w:rPr>
        <w:t xml:space="preserve"> or Invasive Species</w:t>
      </w:r>
      <w:r>
        <w:rPr>
          <w:b/>
          <w:sz w:val="28"/>
          <w:szCs w:val="28"/>
        </w:rPr>
        <w:t xml:space="preserve"> Report with your planning application?  </w:t>
      </w:r>
    </w:p>
    <w:p w14:paraId="06FA09FB" w14:textId="77777777" w:rsidR="00725278" w:rsidRDefault="00725278" w:rsidP="0072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sz w:val="28"/>
          <w:szCs w:val="28"/>
        </w:rPr>
      </w:pPr>
    </w:p>
    <w:p w14:paraId="415D95E2" w14:textId="77777777" w:rsidR="00A12847" w:rsidRPr="007A2697" w:rsidRDefault="00A12847" w:rsidP="0072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i/>
          <w:sz w:val="22"/>
          <w:szCs w:val="22"/>
        </w:rPr>
      </w:pPr>
      <w:r w:rsidRPr="007A2697">
        <w:rPr>
          <w:b/>
          <w:i/>
          <w:sz w:val="22"/>
          <w:szCs w:val="22"/>
        </w:rPr>
        <w:t>Please remember that anyone causing a wildlife offence (</w:t>
      </w:r>
      <w:proofErr w:type="gramStart"/>
      <w:r w:rsidRPr="007A2697">
        <w:rPr>
          <w:b/>
          <w:i/>
          <w:sz w:val="22"/>
          <w:szCs w:val="22"/>
        </w:rPr>
        <w:t>e.g.</w:t>
      </w:r>
      <w:proofErr w:type="gramEnd"/>
      <w:r>
        <w:rPr>
          <w:b/>
          <w:i/>
          <w:sz w:val="22"/>
          <w:szCs w:val="22"/>
        </w:rPr>
        <w:t xml:space="preserve"> </w:t>
      </w:r>
      <w:r w:rsidRPr="007A2697">
        <w:rPr>
          <w:b/>
          <w:i/>
          <w:sz w:val="22"/>
          <w:szCs w:val="22"/>
        </w:rPr>
        <w:t>destruction of a bat roost) can be prosecuted, irrespective of the planning</w:t>
      </w:r>
      <w:r>
        <w:rPr>
          <w:b/>
          <w:i/>
          <w:sz w:val="22"/>
          <w:szCs w:val="22"/>
        </w:rPr>
        <w:t xml:space="preserve"> p</w:t>
      </w:r>
      <w:r w:rsidRPr="007A2697">
        <w:rPr>
          <w:b/>
          <w:i/>
          <w:sz w:val="22"/>
          <w:szCs w:val="22"/>
        </w:rPr>
        <w:t>rocess.</w:t>
      </w:r>
    </w:p>
    <w:p w14:paraId="3E4BE5AE" w14:textId="77777777" w:rsidR="00A12847" w:rsidRDefault="00A12847" w:rsidP="0072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sz w:val="28"/>
          <w:szCs w:val="28"/>
        </w:rPr>
      </w:pPr>
      <w:r>
        <w:rPr>
          <w:b/>
          <w:i/>
          <w:sz w:val="22"/>
          <w:szCs w:val="22"/>
        </w:rPr>
        <w:t>Remember to schedule works to ensure no disturbance to protected species</w:t>
      </w:r>
      <w:r w:rsidR="00764293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including nesting birds.</w:t>
      </w:r>
    </w:p>
    <w:p w14:paraId="00B7113E" w14:textId="77777777" w:rsidR="0086593B" w:rsidRDefault="0086593B" w:rsidP="0086593B">
      <w:pPr>
        <w:rPr>
          <w:b/>
          <w:sz w:val="28"/>
          <w:szCs w:val="28"/>
        </w:rPr>
      </w:pPr>
    </w:p>
    <w:p w14:paraId="0A1D2083" w14:textId="77777777" w:rsidR="00A12847" w:rsidRDefault="00725278" w:rsidP="0086593B">
      <w:pPr>
        <w:rPr>
          <w:sz w:val="22"/>
          <w:szCs w:val="22"/>
        </w:rPr>
      </w:pPr>
      <w:r>
        <w:rPr>
          <w:sz w:val="22"/>
          <w:szCs w:val="22"/>
        </w:rPr>
        <w:t xml:space="preserve">Please fill in </w:t>
      </w:r>
      <w:r w:rsidR="00214A7E">
        <w:rPr>
          <w:sz w:val="22"/>
          <w:szCs w:val="22"/>
        </w:rPr>
        <w:t>Parts A</w:t>
      </w:r>
      <w:r w:rsidR="00A160FB">
        <w:rPr>
          <w:sz w:val="22"/>
          <w:szCs w:val="22"/>
        </w:rPr>
        <w:t>i and ii</w:t>
      </w:r>
      <w:r w:rsidR="00C243ED">
        <w:rPr>
          <w:sz w:val="22"/>
          <w:szCs w:val="22"/>
        </w:rPr>
        <w:t>,</w:t>
      </w:r>
      <w:r w:rsidR="00214A7E">
        <w:rPr>
          <w:sz w:val="22"/>
          <w:szCs w:val="22"/>
        </w:rPr>
        <w:t xml:space="preserve"> B</w:t>
      </w:r>
      <w:r w:rsidR="00C243ED">
        <w:rPr>
          <w:sz w:val="22"/>
          <w:szCs w:val="22"/>
        </w:rPr>
        <w:t xml:space="preserve"> and C</w:t>
      </w:r>
      <w:r w:rsidR="005F63CD">
        <w:rPr>
          <w:sz w:val="22"/>
          <w:szCs w:val="22"/>
        </w:rPr>
        <w:t xml:space="preserve"> of the table</w:t>
      </w:r>
      <w:r w:rsidR="00A160FB">
        <w:rPr>
          <w:sz w:val="22"/>
          <w:szCs w:val="22"/>
        </w:rPr>
        <w:t xml:space="preserve"> below</w:t>
      </w:r>
      <w:r w:rsidR="00214A7E">
        <w:rPr>
          <w:sz w:val="22"/>
          <w:szCs w:val="22"/>
        </w:rPr>
        <w:t>.</w:t>
      </w:r>
      <w:r w:rsidR="00D16ED4">
        <w:rPr>
          <w:sz w:val="22"/>
          <w:szCs w:val="22"/>
        </w:rPr>
        <w:t xml:space="preserve">  T</w:t>
      </w:r>
      <w:r w:rsidR="00214A7E">
        <w:rPr>
          <w:sz w:val="22"/>
          <w:szCs w:val="22"/>
        </w:rPr>
        <w:t>he</w:t>
      </w:r>
      <w:r w:rsidR="00A12847">
        <w:rPr>
          <w:sz w:val="22"/>
          <w:szCs w:val="22"/>
        </w:rPr>
        <w:t xml:space="preserve"> completed table </w:t>
      </w:r>
      <w:r w:rsidR="00A12847" w:rsidRPr="00764293">
        <w:rPr>
          <w:sz w:val="22"/>
          <w:szCs w:val="22"/>
          <w:u w:val="single"/>
        </w:rPr>
        <w:t>must be included</w:t>
      </w:r>
      <w:r w:rsidR="00A12847">
        <w:rPr>
          <w:sz w:val="22"/>
          <w:szCs w:val="22"/>
        </w:rPr>
        <w:t xml:space="preserve"> with your </w:t>
      </w:r>
      <w:r w:rsidR="00214A7E">
        <w:rPr>
          <w:sz w:val="22"/>
          <w:szCs w:val="22"/>
        </w:rPr>
        <w:t>application.</w:t>
      </w:r>
    </w:p>
    <w:p w14:paraId="1A7502C8" w14:textId="77777777" w:rsidR="003D73E6" w:rsidRDefault="003D73E6" w:rsidP="0086593B">
      <w:pPr>
        <w:rPr>
          <w:sz w:val="22"/>
          <w:szCs w:val="22"/>
        </w:rPr>
      </w:pPr>
    </w:p>
    <w:p w14:paraId="15F872AF" w14:textId="77777777" w:rsidR="003D73E6" w:rsidRDefault="003D73E6" w:rsidP="0086593B">
      <w:pPr>
        <w:rPr>
          <w:sz w:val="22"/>
          <w:szCs w:val="22"/>
        </w:rPr>
      </w:pPr>
      <w:r w:rsidRPr="003D73E6">
        <w:rPr>
          <w:b/>
          <w:sz w:val="22"/>
          <w:szCs w:val="22"/>
        </w:rPr>
        <w:t>Part A</w:t>
      </w:r>
      <w:r>
        <w:rPr>
          <w:sz w:val="22"/>
          <w:szCs w:val="22"/>
        </w:rPr>
        <w:t xml:space="preserve">.  </w:t>
      </w:r>
      <w:r w:rsidR="0086593B" w:rsidRPr="00A12847">
        <w:rPr>
          <w:sz w:val="22"/>
          <w:szCs w:val="22"/>
        </w:rPr>
        <w:t xml:space="preserve">If there is a tick in the ‘yes’ column you must include a </w:t>
      </w:r>
      <w:r w:rsidR="0086593B" w:rsidRPr="00A12847">
        <w:rPr>
          <w:b/>
          <w:sz w:val="22"/>
          <w:szCs w:val="22"/>
        </w:rPr>
        <w:t>Wildlife Report</w:t>
      </w:r>
      <w:r w:rsidR="007F515B">
        <w:rPr>
          <w:sz w:val="22"/>
          <w:szCs w:val="22"/>
        </w:rPr>
        <w:t xml:space="preserve"> with your application.  The report may vary from a </w:t>
      </w:r>
      <w:proofErr w:type="gramStart"/>
      <w:r w:rsidR="007F515B">
        <w:rPr>
          <w:sz w:val="22"/>
          <w:szCs w:val="22"/>
        </w:rPr>
        <w:t>short</w:t>
      </w:r>
      <w:r w:rsidR="006214C6">
        <w:rPr>
          <w:sz w:val="22"/>
          <w:szCs w:val="22"/>
        </w:rPr>
        <w:t xml:space="preserve"> written</w:t>
      </w:r>
      <w:proofErr w:type="gramEnd"/>
      <w:r w:rsidR="006214C6">
        <w:rPr>
          <w:sz w:val="22"/>
          <w:szCs w:val="22"/>
        </w:rPr>
        <w:t xml:space="preserve"> </w:t>
      </w:r>
      <w:r w:rsidR="007F515B">
        <w:rPr>
          <w:sz w:val="22"/>
          <w:szCs w:val="22"/>
        </w:rPr>
        <w:t xml:space="preserve">statement (if there </w:t>
      </w:r>
      <w:r w:rsidR="00DB2FCA">
        <w:rPr>
          <w:sz w:val="22"/>
          <w:szCs w:val="22"/>
        </w:rPr>
        <w:t xml:space="preserve">is no significant </w:t>
      </w:r>
      <w:r w:rsidR="007F515B">
        <w:rPr>
          <w:sz w:val="22"/>
          <w:szCs w:val="22"/>
        </w:rPr>
        <w:t xml:space="preserve">impact) to a comprehensive report with surveys.  </w:t>
      </w:r>
    </w:p>
    <w:p w14:paraId="7754725C" w14:textId="77777777" w:rsidR="003D73E6" w:rsidRDefault="003D73E6" w:rsidP="0086593B">
      <w:pPr>
        <w:rPr>
          <w:sz w:val="22"/>
          <w:szCs w:val="22"/>
        </w:rPr>
      </w:pPr>
    </w:p>
    <w:p w14:paraId="7DB42040" w14:textId="77777777" w:rsidR="003D73E6" w:rsidRDefault="003D73E6" w:rsidP="0086593B">
      <w:pPr>
        <w:rPr>
          <w:sz w:val="22"/>
          <w:szCs w:val="22"/>
        </w:rPr>
      </w:pPr>
      <w:r w:rsidRPr="003D73E6">
        <w:rPr>
          <w:b/>
          <w:sz w:val="22"/>
          <w:szCs w:val="22"/>
        </w:rPr>
        <w:t>Part B</w:t>
      </w:r>
      <w:r>
        <w:rPr>
          <w:sz w:val="22"/>
          <w:szCs w:val="22"/>
        </w:rPr>
        <w:t xml:space="preserve">.  </w:t>
      </w:r>
      <w:r w:rsidR="00A468BA" w:rsidRPr="00A468BA">
        <w:rPr>
          <w:sz w:val="22"/>
          <w:szCs w:val="22"/>
        </w:rPr>
        <w:t>If there is a tick in the ‘yes’ colum</w:t>
      </w:r>
      <w:r w:rsidR="00A468BA">
        <w:rPr>
          <w:sz w:val="22"/>
          <w:szCs w:val="22"/>
        </w:rPr>
        <w:t>n</w:t>
      </w:r>
      <w:r w:rsidR="00A468BA" w:rsidRPr="00A468BA">
        <w:rPr>
          <w:sz w:val="22"/>
          <w:szCs w:val="22"/>
        </w:rPr>
        <w:t xml:space="preserve"> you must include a </w:t>
      </w:r>
      <w:r w:rsidR="00A468BA" w:rsidRPr="00A468BA">
        <w:rPr>
          <w:b/>
          <w:sz w:val="22"/>
          <w:szCs w:val="22"/>
        </w:rPr>
        <w:t>Geology Report</w:t>
      </w:r>
      <w:r w:rsidR="00A468BA" w:rsidRPr="00A468BA">
        <w:rPr>
          <w:sz w:val="22"/>
          <w:szCs w:val="22"/>
        </w:rPr>
        <w:t xml:space="preserve"> with your application.</w:t>
      </w:r>
      <w:r w:rsidR="0029158B">
        <w:rPr>
          <w:sz w:val="22"/>
          <w:szCs w:val="22"/>
        </w:rPr>
        <w:t xml:space="preserve">  </w:t>
      </w:r>
    </w:p>
    <w:p w14:paraId="02464458" w14:textId="77777777" w:rsidR="003D73E6" w:rsidRDefault="003D73E6" w:rsidP="0086593B">
      <w:pPr>
        <w:rPr>
          <w:sz w:val="22"/>
          <w:szCs w:val="22"/>
        </w:rPr>
      </w:pPr>
    </w:p>
    <w:p w14:paraId="5CB898A4" w14:textId="77777777" w:rsidR="00A468BA" w:rsidRDefault="003D73E6" w:rsidP="0086593B">
      <w:pPr>
        <w:rPr>
          <w:sz w:val="22"/>
          <w:szCs w:val="22"/>
        </w:rPr>
      </w:pPr>
      <w:r w:rsidRPr="003D73E6">
        <w:rPr>
          <w:b/>
          <w:sz w:val="22"/>
          <w:szCs w:val="22"/>
        </w:rPr>
        <w:t>Part C</w:t>
      </w:r>
      <w:r>
        <w:rPr>
          <w:sz w:val="22"/>
          <w:szCs w:val="22"/>
        </w:rPr>
        <w:t xml:space="preserve">.  </w:t>
      </w:r>
      <w:r w:rsidR="00ED43A2">
        <w:rPr>
          <w:sz w:val="22"/>
          <w:szCs w:val="22"/>
        </w:rPr>
        <w:t xml:space="preserve">If there is a tick in the ‘yes’ column an </w:t>
      </w:r>
      <w:r w:rsidR="005F28E9">
        <w:rPr>
          <w:b/>
          <w:sz w:val="22"/>
          <w:szCs w:val="22"/>
        </w:rPr>
        <w:t>In</w:t>
      </w:r>
      <w:r w:rsidR="00ED43A2" w:rsidRPr="0029158B">
        <w:rPr>
          <w:b/>
          <w:sz w:val="22"/>
          <w:szCs w:val="22"/>
        </w:rPr>
        <w:t xml:space="preserve">vasive </w:t>
      </w:r>
      <w:r w:rsidR="005F28E9">
        <w:rPr>
          <w:b/>
          <w:sz w:val="22"/>
          <w:szCs w:val="22"/>
        </w:rPr>
        <w:t>S</w:t>
      </w:r>
      <w:r w:rsidR="001955D9">
        <w:rPr>
          <w:b/>
          <w:sz w:val="22"/>
          <w:szCs w:val="22"/>
        </w:rPr>
        <w:t>pecies Co</w:t>
      </w:r>
      <w:r w:rsidR="00ED43A2" w:rsidRPr="0029158B">
        <w:rPr>
          <w:b/>
          <w:sz w:val="22"/>
          <w:szCs w:val="22"/>
        </w:rPr>
        <w:t xml:space="preserve">ntrol </w:t>
      </w:r>
      <w:r w:rsidR="001955D9">
        <w:rPr>
          <w:b/>
          <w:sz w:val="22"/>
          <w:szCs w:val="22"/>
        </w:rPr>
        <w:t>P</w:t>
      </w:r>
      <w:r w:rsidR="00ED43A2" w:rsidRPr="0029158B">
        <w:rPr>
          <w:b/>
          <w:sz w:val="22"/>
          <w:szCs w:val="22"/>
        </w:rPr>
        <w:t>lan</w:t>
      </w:r>
      <w:r w:rsidR="00ED43A2">
        <w:rPr>
          <w:sz w:val="22"/>
          <w:szCs w:val="22"/>
        </w:rPr>
        <w:t xml:space="preserve"> is required.</w:t>
      </w:r>
      <w:r w:rsidR="0029158B">
        <w:rPr>
          <w:sz w:val="22"/>
          <w:szCs w:val="22"/>
        </w:rPr>
        <w:t xml:space="preserve">  </w:t>
      </w:r>
    </w:p>
    <w:p w14:paraId="30C4C005" w14:textId="77777777" w:rsidR="0029158B" w:rsidRDefault="0029158B" w:rsidP="0086593B">
      <w:pPr>
        <w:rPr>
          <w:sz w:val="22"/>
          <w:szCs w:val="22"/>
        </w:rPr>
      </w:pPr>
    </w:p>
    <w:p w14:paraId="070754A4" w14:textId="77777777" w:rsidR="00CE2E92" w:rsidRDefault="007F515B" w:rsidP="0086593B">
      <w:pPr>
        <w:rPr>
          <w:sz w:val="22"/>
          <w:szCs w:val="22"/>
        </w:rPr>
      </w:pPr>
      <w:r w:rsidRPr="007F515B">
        <w:rPr>
          <w:b/>
          <w:sz w:val="22"/>
          <w:szCs w:val="22"/>
        </w:rPr>
        <w:t>All reports must be produced by a consultant with suitable qualifications and experience</w:t>
      </w:r>
      <w:r>
        <w:rPr>
          <w:sz w:val="22"/>
          <w:szCs w:val="22"/>
        </w:rPr>
        <w:t xml:space="preserve">.  </w:t>
      </w:r>
      <w:r w:rsidR="0086593B" w:rsidRPr="00A468BA">
        <w:rPr>
          <w:sz w:val="22"/>
          <w:szCs w:val="22"/>
        </w:rPr>
        <w:t>For</w:t>
      </w:r>
      <w:r w:rsidR="00A12847" w:rsidRPr="00A468BA">
        <w:rPr>
          <w:sz w:val="22"/>
          <w:szCs w:val="22"/>
        </w:rPr>
        <w:t xml:space="preserve"> further information on the </w:t>
      </w:r>
      <w:r w:rsidR="0029158B">
        <w:rPr>
          <w:sz w:val="22"/>
          <w:szCs w:val="22"/>
        </w:rPr>
        <w:t>r</w:t>
      </w:r>
      <w:r w:rsidR="00A12847" w:rsidRPr="00A468BA">
        <w:rPr>
          <w:sz w:val="22"/>
          <w:szCs w:val="22"/>
        </w:rPr>
        <w:t>eport</w:t>
      </w:r>
      <w:r w:rsidR="00A468BA">
        <w:rPr>
          <w:sz w:val="22"/>
          <w:szCs w:val="22"/>
        </w:rPr>
        <w:t>s</w:t>
      </w:r>
      <w:r w:rsidR="00A12847" w:rsidRPr="00A468BA">
        <w:rPr>
          <w:sz w:val="22"/>
          <w:szCs w:val="22"/>
        </w:rPr>
        <w:t xml:space="preserve">, </w:t>
      </w:r>
      <w:r w:rsidR="0086593B" w:rsidRPr="00A468BA">
        <w:rPr>
          <w:sz w:val="22"/>
          <w:szCs w:val="22"/>
        </w:rPr>
        <w:t>including a list of consultants</w:t>
      </w:r>
      <w:r w:rsidR="0029158B">
        <w:rPr>
          <w:sz w:val="22"/>
          <w:szCs w:val="22"/>
        </w:rPr>
        <w:t xml:space="preserve"> and </w:t>
      </w:r>
      <w:r w:rsidR="001955D9">
        <w:rPr>
          <w:sz w:val="22"/>
          <w:szCs w:val="22"/>
        </w:rPr>
        <w:t xml:space="preserve">a </w:t>
      </w:r>
      <w:r w:rsidR="005F63CD">
        <w:rPr>
          <w:sz w:val="22"/>
          <w:szCs w:val="22"/>
        </w:rPr>
        <w:t>generic</w:t>
      </w:r>
      <w:r w:rsidR="0029158B">
        <w:rPr>
          <w:sz w:val="22"/>
          <w:szCs w:val="22"/>
        </w:rPr>
        <w:t xml:space="preserve"> </w:t>
      </w:r>
      <w:r w:rsidR="003D73E6">
        <w:rPr>
          <w:sz w:val="22"/>
          <w:szCs w:val="22"/>
        </w:rPr>
        <w:t xml:space="preserve">Wildlife Report </w:t>
      </w:r>
      <w:r w:rsidR="0029158B">
        <w:rPr>
          <w:sz w:val="22"/>
          <w:szCs w:val="22"/>
        </w:rPr>
        <w:t>brief</w:t>
      </w:r>
      <w:r w:rsidR="001955D9">
        <w:rPr>
          <w:sz w:val="22"/>
          <w:szCs w:val="22"/>
        </w:rPr>
        <w:t xml:space="preserve"> (</w:t>
      </w:r>
      <w:r w:rsidR="005F63CD">
        <w:rPr>
          <w:sz w:val="22"/>
          <w:szCs w:val="22"/>
        </w:rPr>
        <w:t>which may help when employing a consultant</w:t>
      </w:r>
      <w:r w:rsidR="001955D9">
        <w:rPr>
          <w:sz w:val="22"/>
          <w:szCs w:val="22"/>
        </w:rPr>
        <w:t>)</w:t>
      </w:r>
      <w:r w:rsidR="005F63CD">
        <w:rPr>
          <w:sz w:val="22"/>
          <w:szCs w:val="22"/>
        </w:rPr>
        <w:t>,</w:t>
      </w:r>
      <w:r w:rsidR="0086593B" w:rsidRPr="00A468BA">
        <w:rPr>
          <w:sz w:val="22"/>
          <w:szCs w:val="22"/>
        </w:rPr>
        <w:t xml:space="preserve"> go to</w:t>
      </w:r>
      <w:r w:rsidR="00CE2E92">
        <w:rPr>
          <w:sz w:val="22"/>
          <w:szCs w:val="22"/>
        </w:rPr>
        <w:t xml:space="preserve"> </w:t>
      </w:r>
      <w:hyperlink r:id="rId5" w:history="1">
        <w:r w:rsidR="00CE2E92" w:rsidRPr="00190DFC">
          <w:rPr>
            <w:rStyle w:val="Hyperlink"/>
            <w:sz w:val="22"/>
            <w:szCs w:val="22"/>
          </w:rPr>
          <w:t>www.devon.gov.uk/wildlife</w:t>
        </w:r>
      </w:hyperlink>
    </w:p>
    <w:p w14:paraId="3F46BC5E" w14:textId="77777777" w:rsidR="007D77E0" w:rsidRPr="00A468BA" w:rsidRDefault="007D77E0" w:rsidP="0086593B">
      <w:pPr>
        <w:rPr>
          <w:b/>
          <w:sz w:val="22"/>
          <w:szCs w:val="22"/>
          <w:u w:val="single"/>
        </w:rPr>
      </w:pPr>
    </w:p>
    <w:p w14:paraId="17B5431C" w14:textId="77777777" w:rsidR="0086593B" w:rsidRPr="009271C0" w:rsidRDefault="0086593B" w:rsidP="0086593B">
      <w:pPr>
        <w:rPr>
          <w:b/>
          <w:sz w:val="24"/>
          <w:szCs w:val="24"/>
          <w:u w:val="single"/>
        </w:rPr>
      </w:pPr>
      <w:r w:rsidRPr="009271C0">
        <w:rPr>
          <w:b/>
          <w:sz w:val="24"/>
          <w:szCs w:val="24"/>
          <w:u w:val="single"/>
        </w:rPr>
        <w:t>Wildlife and Geology Trigger Table</w:t>
      </w:r>
    </w:p>
    <w:p w14:paraId="1FDC3E4C" w14:textId="77777777" w:rsidR="0086593B" w:rsidRDefault="0086593B" w:rsidP="0086593B">
      <w:pPr>
        <w:rPr>
          <w:b/>
          <w:i/>
          <w:sz w:val="22"/>
          <w:szCs w:val="22"/>
        </w:rPr>
      </w:pPr>
    </w:p>
    <w:tbl>
      <w:tblPr>
        <w:tblW w:w="1581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828"/>
        <w:gridCol w:w="1134"/>
        <w:gridCol w:w="851"/>
      </w:tblGrid>
      <w:tr w:rsidR="00EE49A5" w:rsidRPr="00A65744" w14:paraId="3067C2A1" w14:textId="77777777" w:rsidTr="001955D9">
        <w:trPr>
          <w:trHeight w:val="341"/>
        </w:trPr>
        <w:tc>
          <w:tcPr>
            <w:tcW w:w="13828" w:type="dxa"/>
            <w:tcBorders>
              <w:bottom w:val="single" w:sz="4" w:space="0" w:color="auto"/>
            </w:tcBorders>
            <w:shd w:val="clear" w:color="auto" w:fill="F3F3F3"/>
          </w:tcPr>
          <w:p w14:paraId="5F4EBB21" w14:textId="77777777" w:rsidR="00EE49A5" w:rsidRPr="00A65744" w:rsidRDefault="00EE49A5" w:rsidP="003D73E6">
            <w:pPr>
              <w:rPr>
                <w:rFonts w:cs="Arial"/>
                <w:i/>
                <w:color w:val="FF0000"/>
              </w:rPr>
            </w:pPr>
            <w:r w:rsidRPr="00A65744">
              <w:rPr>
                <w:rFonts w:cs="Arial"/>
                <w:b/>
              </w:rPr>
              <w:t xml:space="preserve">PART A - TRIGGERS FOR A WILDLIFE REPORT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6A6DD2CD" w14:textId="77777777" w:rsidR="00EE49A5" w:rsidRDefault="00EE49A5" w:rsidP="0086593B">
            <w:pPr>
              <w:rPr>
                <w:rFonts w:cs="Arial"/>
                <w:b/>
              </w:rPr>
            </w:pPr>
            <w:r w:rsidRPr="00A65744">
              <w:rPr>
                <w:rFonts w:cs="Arial"/>
                <w:b/>
              </w:rPr>
              <w:t>Yes</w:t>
            </w:r>
          </w:p>
          <w:p w14:paraId="123CFF4E" w14:textId="77777777" w:rsidR="00D16ED4" w:rsidRPr="00A65744" w:rsidRDefault="00D16ED4" w:rsidP="001955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(Wildlife </w:t>
            </w:r>
            <w:r w:rsidR="001955D9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eport required)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14:paraId="491B1E57" w14:textId="77777777" w:rsidR="00EE49A5" w:rsidRPr="00A65744" w:rsidRDefault="00EE49A5" w:rsidP="0086593B">
            <w:pPr>
              <w:rPr>
                <w:rFonts w:cs="Arial"/>
                <w:b/>
              </w:rPr>
            </w:pPr>
            <w:r w:rsidRPr="00A65744">
              <w:rPr>
                <w:rFonts w:cs="Arial"/>
                <w:b/>
              </w:rPr>
              <w:t>No</w:t>
            </w:r>
          </w:p>
        </w:tc>
      </w:tr>
      <w:tr w:rsidR="005F63CD" w:rsidRPr="00A65744" w14:paraId="23301431" w14:textId="77777777" w:rsidTr="001955D9">
        <w:tc>
          <w:tcPr>
            <w:tcW w:w="13828" w:type="dxa"/>
            <w:shd w:val="clear" w:color="auto" w:fill="F3F3F3"/>
          </w:tcPr>
          <w:p w14:paraId="17A257DB" w14:textId="77777777" w:rsidR="005F63CD" w:rsidRPr="005F63CD" w:rsidRDefault="005F63CD" w:rsidP="00A160FB">
            <w:pPr>
              <w:rPr>
                <w:rFonts w:cs="Arial"/>
              </w:rPr>
            </w:pPr>
            <w:r w:rsidRPr="005F63CD">
              <w:rPr>
                <w:rFonts w:cs="Arial"/>
              </w:rPr>
              <w:t>1a.  The application site (red line) is greater than 0.1 hectares</w:t>
            </w:r>
            <w:r w:rsidR="00A160FB">
              <w:rPr>
                <w:rFonts w:cs="Arial"/>
              </w:rPr>
              <w:t xml:space="preserve">*  </w:t>
            </w:r>
            <w:r w:rsidRPr="005F63CD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A113D55" w14:textId="77777777" w:rsidR="005F63CD" w:rsidRPr="00A65744" w:rsidRDefault="005F63CD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26AB861" w14:textId="77777777" w:rsidR="005F63CD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1EE4F598" w14:textId="77777777" w:rsidTr="001955D9">
        <w:tc>
          <w:tcPr>
            <w:tcW w:w="13828" w:type="dxa"/>
            <w:shd w:val="clear" w:color="auto" w:fill="F3F3F3"/>
          </w:tcPr>
          <w:p w14:paraId="06836310" w14:textId="77777777" w:rsidR="00EE49A5" w:rsidRPr="005F63CD" w:rsidRDefault="005F63CD" w:rsidP="00AB4AD6">
            <w:pPr>
              <w:rPr>
                <w:rFonts w:cs="Arial"/>
              </w:rPr>
            </w:pPr>
            <w:r w:rsidRPr="005F63CD">
              <w:rPr>
                <w:rFonts w:cs="Arial"/>
              </w:rPr>
              <w:t xml:space="preserve">1b.  </w:t>
            </w:r>
            <w:r w:rsidR="00EE49A5" w:rsidRPr="005F63CD">
              <w:rPr>
                <w:rFonts w:cs="Arial"/>
              </w:rPr>
              <w:t>The proposal:</w:t>
            </w:r>
          </w:p>
        </w:tc>
        <w:tc>
          <w:tcPr>
            <w:tcW w:w="1134" w:type="dxa"/>
            <w:shd w:val="clear" w:color="auto" w:fill="F3F3F3"/>
          </w:tcPr>
          <w:p w14:paraId="797C0652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3F3F3"/>
          </w:tcPr>
          <w:p w14:paraId="260B69C2" w14:textId="77777777" w:rsidR="00EE49A5" w:rsidRPr="00A65744" w:rsidRDefault="00EE49A5" w:rsidP="00423DCA">
            <w:pPr>
              <w:jc w:val="center"/>
              <w:rPr>
                <w:rFonts w:cs="Arial"/>
                <w:b/>
              </w:rPr>
            </w:pPr>
          </w:p>
        </w:tc>
      </w:tr>
      <w:tr w:rsidR="00EE49A5" w:rsidRPr="00A65744" w14:paraId="6265C59C" w14:textId="77777777" w:rsidTr="001955D9">
        <w:tc>
          <w:tcPr>
            <w:tcW w:w="13828" w:type="dxa"/>
            <w:shd w:val="clear" w:color="auto" w:fill="F3F3F3"/>
          </w:tcPr>
          <w:p w14:paraId="50AE91F3" w14:textId="77777777" w:rsidR="00EE49A5" w:rsidRPr="00A65744" w:rsidRDefault="00EE49A5" w:rsidP="0086593B">
            <w:pPr>
              <w:rPr>
                <w:rFonts w:cs="Arial"/>
              </w:rPr>
            </w:pPr>
            <w:proofErr w:type="spellStart"/>
            <w:r w:rsidRPr="00A65744">
              <w:rPr>
                <w:rFonts w:cs="Arial"/>
              </w:rPr>
              <w:t>i</w:t>
            </w:r>
            <w:proofErr w:type="spellEnd"/>
            <w:r w:rsidRPr="00A65744">
              <w:rPr>
                <w:rFonts w:cs="Arial"/>
              </w:rPr>
              <w:t xml:space="preserve">. Involves demolition of a building.    </w:t>
            </w:r>
          </w:p>
          <w:p w14:paraId="5421E6ED" w14:textId="77777777" w:rsidR="00EE49A5" w:rsidRPr="00A65744" w:rsidRDefault="00EE49A5" w:rsidP="00A65744">
            <w:pPr>
              <w:ind w:left="3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33A4EF29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5977C24C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5B757791" w14:textId="77777777" w:rsidTr="001955D9">
        <w:tc>
          <w:tcPr>
            <w:tcW w:w="13828" w:type="dxa"/>
            <w:shd w:val="clear" w:color="auto" w:fill="F3F3F3"/>
          </w:tcPr>
          <w:p w14:paraId="755AD001" w14:textId="77777777" w:rsidR="00EE49A5" w:rsidRPr="00A65744" w:rsidRDefault="00EE49A5" w:rsidP="00CE2E92">
            <w:pPr>
              <w:rPr>
                <w:rFonts w:cs="Arial"/>
              </w:rPr>
            </w:pPr>
            <w:r w:rsidRPr="00A65744">
              <w:rPr>
                <w:rFonts w:cs="Arial"/>
              </w:rPr>
              <w:t xml:space="preserve">ii. Involves works to a roof, roof space, weather boarding or hanging tiles </w:t>
            </w:r>
            <w:proofErr w:type="gramStart"/>
            <w:r w:rsidRPr="00A65744">
              <w:rPr>
                <w:rFonts w:cs="Arial"/>
              </w:rPr>
              <w:t>e.g.</w:t>
            </w:r>
            <w:proofErr w:type="gramEnd"/>
            <w:r w:rsidRPr="00A65744">
              <w:rPr>
                <w:rFonts w:cs="Arial"/>
              </w:rPr>
              <w:t xml:space="preserve"> loft conversion, roof raising, extensions.</w:t>
            </w:r>
          </w:p>
          <w:p w14:paraId="37EAAA81" w14:textId="77777777" w:rsidR="00EE49A5" w:rsidRPr="00A65744" w:rsidRDefault="00EE49A5" w:rsidP="0086593B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409BDF52" w14:textId="29F56129" w:rsidR="00EE49A5" w:rsidRPr="00A65744" w:rsidRDefault="00FF3EEE" w:rsidP="00FF3E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14:paraId="36D31911" w14:textId="73B74CAF" w:rsidR="00EE49A5" w:rsidRPr="00A65744" w:rsidRDefault="00EE49A5" w:rsidP="00423DCA">
            <w:pPr>
              <w:jc w:val="center"/>
              <w:rPr>
                <w:rFonts w:cs="Arial"/>
                <w:b/>
              </w:rPr>
            </w:pPr>
          </w:p>
        </w:tc>
      </w:tr>
      <w:tr w:rsidR="00EE49A5" w:rsidRPr="00A65744" w14:paraId="6DD381C0" w14:textId="77777777" w:rsidTr="001955D9">
        <w:tc>
          <w:tcPr>
            <w:tcW w:w="13828" w:type="dxa"/>
            <w:shd w:val="clear" w:color="auto" w:fill="F3F3F3"/>
          </w:tcPr>
          <w:p w14:paraId="4478E013" w14:textId="77777777" w:rsidR="00EE49A5" w:rsidRPr="00A65744" w:rsidRDefault="00EE49A5" w:rsidP="0086593B">
            <w:pPr>
              <w:rPr>
                <w:rFonts w:cs="Arial"/>
              </w:rPr>
            </w:pPr>
            <w:r w:rsidRPr="00A65744">
              <w:rPr>
                <w:rFonts w:cs="Arial"/>
              </w:rPr>
              <w:t>iii</w:t>
            </w:r>
            <w:r w:rsidR="005F28E9">
              <w:rPr>
                <w:rFonts w:cs="Arial"/>
              </w:rPr>
              <w:t>.</w:t>
            </w:r>
            <w:r w:rsidRPr="00A65744">
              <w:rPr>
                <w:rFonts w:cs="Arial"/>
              </w:rPr>
              <w:t xml:space="preserve"> Involves works to a quarry or built structures such as bridges, viaducts, aqueducts, tunnels, mines, kilns, ice houses, military fortifications, air raid shelters, cellars and similar underground ducts and structures.  </w:t>
            </w:r>
          </w:p>
          <w:p w14:paraId="6C39100B" w14:textId="77777777" w:rsidR="00EE49A5" w:rsidRPr="00A65744" w:rsidRDefault="00EE49A5" w:rsidP="0086593B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64295959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2155A624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38335DC8" w14:textId="77777777" w:rsidTr="001955D9">
        <w:tc>
          <w:tcPr>
            <w:tcW w:w="13828" w:type="dxa"/>
            <w:shd w:val="clear" w:color="auto" w:fill="F3F3F3"/>
          </w:tcPr>
          <w:p w14:paraId="6625984F" w14:textId="77777777" w:rsidR="00EE49A5" w:rsidRPr="00A65744" w:rsidRDefault="00EE49A5" w:rsidP="0086593B">
            <w:pPr>
              <w:rPr>
                <w:rFonts w:cs="Arial"/>
              </w:rPr>
            </w:pPr>
            <w:r w:rsidRPr="00A65744">
              <w:rPr>
                <w:rFonts w:cs="Arial"/>
              </w:rPr>
              <w:t>iv</w:t>
            </w:r>
            <w:r w:rsidR="005F28E9">
              <w:rPr>
                <w:rFonts w:cs="Arial"/>
              </w:rPr>
              <w:t>.</w:t>
            </w:r>
            <w:r w:rsidRPr="00A65744">
              <w:rPr>
                <w:rFonts w:cs="Arial"/>
              </w:rPr>
              <w:t xml:space="preserve"> Involves the development of wind turbine(s), including domestic turbines.</w:t>
            </w:r>
          </w:p>
          <w:p w14:paraId="4B510EC0" w14:textId="77777777" w:rsidR="00EE49A5" w:rsidRPr="00A65744" w:rsidRDefault="00EE49A5" w:rsidP="0086593B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FAFC5D8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1545F777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6F938303" w14:textId="77777777" w:rsidTr="001955D9">
        <w:tc>
          <w:tcPr>
            <w:tcW w:w="13828" w:type="dxa"/>
            <w:shd w:val="clear" w:color="auto" w:fill="F3F3F3"/>
          </w:tcPr>
          <w:p w14:paraId="25A19B6C" w14:textId="77777777" w:rsidR="00EE49A5" w:rsidRPr="00A65744" w:rsidRDefault="00EE49A5" w:rsidP="0086593B">
            <w:pPr>
              <w:rPr>
                <w:rFonts w:cs="Arial"/>
                <w:color w:val="FF0000"/>
              </w:rPr>
            </w:pPr>
            <w:r w:rsidRPr="00A65744">
              <w:rPr>
                <w:rFonts w:cs="Arial"/>
              </w:rPr>
              <w:t>v. Will illuminate / cause light spill onto a</w:t>
            </w:r>
            <w:r w:rsidR="00C243ED">
              <w:rPr>
                <w:rFonts w:cs="Arial"/>
              </w:rPr>
              <w:t xml:space="preserve"> building, mature tree (see ix)</w:t>
            </w:r>
            <w:r w:rsidRPr="00A65744">
              <w:rPr>
                <w:rFonts w:cs="Arial"/>
              </w:rPr>
              <w:t>, woodland, field hedge, pasture, watercourse, water body, tree line or a known bat roost.</w:t>
            </w:r>
            <w:r w:rsidRPr="00A65744">
              <w:rPr>
                <w:rFonts w:cs="Arial"/>
                <w:color w:val="FF0000"/>
              </w:rPr>
              <w:t xml:space="preserve"> </w:t>
            </w:r>
          </w:p>
          <w:p w14:paraId="43D448F0" w14:textId="77777777" w:rsidR="00EE49A5" w:rsidRPr="00A65744" w:rsidRDefault="00EE49A5" w:rsidP="0086593B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41FEFCB3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6E312CE0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03C1DC3B" w14:textId="77777777" w:rsidTr="001955D9">
        <w:tc>
          <w:tcPr>
            <w:tcW w:w="13828" w:type="dxa"/>
            <w:shd w:val="clear" w:color="auto" w:fill="F3F3F3"/>
          </w:tcPr>
          <w:p w14:paraId="0915EAD3" w14:textId="77777777" w:rsidR="00EE49A5" w:rsidRPr="00A65744" w:rsidRDefault="00EE49A5" w:rsidP="0086593B">
            <w:pPr>
              <w:rPr>
                <w:rFonts w:cs="Arial"/>
              </w:rPr>
            </w:pPr>
            <w:r w:rsidRPr="00A65744">
              <w:rPr>
                <w:rFonts w:cs="Arial"/>
              </w:rPr>
              <w:t>vi. Impacts on a watercourse,</w:t>
            </w:r>
            <w:r w:rsidR="00C243ED">
              <w:rPr>
                <w:rFonts w:cs="Arial"/>
              </w:rPr>
              <w:t xml:space="preserve"> </w:t>
            </w:r>
            <w:r w:rsidRPr="00A65744">
              <w:rPr>
                <w:rFonts w:cs="Arial"/>
              </w:rPr>
              <w:t>intertidal area or standing open water (</w:t>
            </w:r>
            <w:proofErr w:type="gramStart"/>
            <w:r w:rsidRPr="00A65744">
              <w:rPr>
                <w:rFonts w:cs="Arial"/>
              </w:rPr>
              <w:t>e.g.</w:t>
            </w:r>
            <w:proofErr w:type="gramEnd"/>
            <w:r w:rsidRPr="00A65744">
              <w:rPr>
                <w:rFonts w:cs="Arial"/>
              </w:rPr>
              <w:t xml:space="preserve"> ponds, reedbeds)  </w:t>
            </w:r>
            <w:r w:rsidRPr="00A65744">
              <w:rPr>
                <w:rFonts w:cs="Arial"/>
                <w:u w:val="single"/>
              </w:rPr>
              <w:t>excluding ornamental garden</w:t>
            </w:r>
            <w:r w:rsidR="00C243ED">
              <w:rPr>
                <w:rFonts w:cs="Arial"/>
                <w:u w:val="single"/>
              </w:rPr>
              <w:t xml:space="preserve"> fish</w:t>
            </w:r>
            <w:r w:rsidRPr="00A65744">
              <w:rPr>
                <w:rFonts w:cs="Arial"/>
                <w:u w:val="single"/>
              </w:rPr>
              <w:t xml:space="preserve"> ponds</w:t>
            </w:r>
            <w:r w:rsidRPr="00A65744">
              <w:rPr>
                <w:rFonts w:cs="Arial"/>
              </w:rPr>
              <w:t>.</w:t>
            </w:r>
          </w:p>
          <w:p w14:paraId="28DE6750" w14:textId="77777777" w:rsidR="00EE49A5" w:rsidRPr="00A65744" w:rsidRDefault="00EE49A5" w:rsidP="0086593B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72E268D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4089DBCB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3FF106CC" w14:textId="77777777" w:rsidTr="001955D9">
        <w:tc>
          <w:tcPr>
            <w:tcW w:w="13828" w:type="dxa"/>
            <w:shd w:val="clear" w:color="auto" w:fill="F3F3F3"/>
          </w:tcPr>
          <w:p w14:paraId="3F2A82F9" w14:textId="77777777" w:rsidR="00EE49A5" w:rsidRPr="00A65744" w:rsidRDefault="00EE49A5" w:rsidP="001955D9">
            <w:pPr>
              <w:rPr>
                <w:rFonts w:cs="Arial"/>
              </w:rPr>
            </w:pPr>
            <w:r w:rsidRPr="00A65744">
              <w:rPr>
                <w:rFonts w:cs="Arial"/>
              </w:rPr>
              <w:t xml:space="preserve">vii. Removes, or moves, </w:t>
            </w:r>
            <w:proofErr w:type="gramStart"/>
            <w:r w:rsidRPr="00A65744">
              <w:rPr>
                <w:rFonts w:cs="Arial"/>
              </w:rPr>
              <w:t>part / all of</w:t>
            </w:r>
            <w:proofErr w:type="gramEnd"/>
            <w:r w:rsidRPr="00A65744">
              <w:rPr>
                <w:rFonts w:cs="Arial"/>
              </w:rPr>
              <w:t xml:space="preserve"> a hedge or line of trees (</w:t>
            </w:r>
            <w:r w:rsidRPr="00A65744">
              <w:rPr>
                <w:rFonts w:cs="Arial"/>
                <w:u w:val="single"/>
              </w:rPr>
              <w:t xml:space="preserve">excluding </w:t>
            </w:r>
            <w:proofErr w:type="spellStart"/>
            <w:r w:rsidR="00C243ED">
              <w:rPr>
                <w:rFonts w:cs="Arial"/>
                <w:u w:val="single"/>
              </w:rPr>
              <w:t>non native</w:t>
            </w:r>
            <w:proofErr w:type="spellEnd"/>
            <w:r w:rsidR="00C243ED">
              <w:rPr>
                <w:rFonts w:cs="Arial"/>
                <w:u w:val="single"/>
              </w:rPr>
              <w:t xml:space="preserve"> </w:t>
            </w:r>
            <w:r w:rsidR="00F42394">
              <w:rPr>
                <w:rFonts w:cs="Arial"/>
                <w:u w:val="single"/>
              </w:rPr>
              <w:t xml:space="preserve">or </w:t>
            </w:r>
            <w:r w:rsidR="00C243ED">
              <w:rPr>
                <w:rFonts w:cs="Arial"/>
                <w:u w:val="single"/>
              </w:rPr>
              <w:t>urban</w:t>
            </w:r>
            <w:r w:rsidRPr="00A65744">
              <w:rPr>
                <w:rFonts w:cs="Arial"/>
                <w:u w:val="single"/>
              </w:rPr>
              <w:t xml:space="preserve"> hedges unless &gt; 10m being removed</w:t>
            </w:r>
            <w:r w:rsidRPr="00A65744">
              <w:rPr>
                <w:rFonts w:cs="Arial"/>
              </w:rPr>
              <w:t xml:space="preserve">). </w:t>
            </w:r>
          </w:p>
        </w:tc>
        <w:tc>
          <w:tcPr>
            <w:tcW w:w="1134" w:type="dxa"/>
            <w:shd w:val="clear" w:color="auto" w:fill="FFFFFF"/>
          </w:tcPr>
          <w:p w14:paraId="5CEF657E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67158736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5C81AA69" w14:textId="77777777" w:rsidTr="001955D9">
        <w:tc>
          <w:tcPr>
            <w:tcW w:w="13828" w:type="dxa"/>
            <w:shd w:val="clear" w:color="auto" w:fill="F3F3F3"/>
          </w:tcPr>
          <w:p w14:paraId="1C9E9455" w14:textId="77777777" w:rsidR="00EE49A5" w:rsidRPr="00A65744" w:rsidRDefault="00EE49A5" w:rsidP="0086593B">
            <w:pPr>
              <w:rPr>
                <w:rFonts w:cs="Arial"/>
              </w:rPr>
            </w:pPr>
            <w:r w:rsidRPr="00A65744">
              <w:rPr>
                <w:rFonts w:cs="Arial"/>
              </w:rPr>
              <w:t xml:space="preserve">viii. Is </w:t>
            </w:r>
            <w:proofErr w:type="gramStart"/>
            <w:r w:rsidRPr="00A65744">
              <w:rPr>
                <w:rFonts w:cs="Arial"/>
              </w:rPr>
              <w:t>within, or</w:t>
            </w:r>
            <w:proofErr w:type="gramEnd"/>
            <w:r w:rsidRPr="00A65744">
              <w:rPr>
                <w:rFonts w:cs="Arial"/>
              </w:rPr>
              <w:t xml:space="preserve"> may impact on (including impacts on hydrology), a woodland or a substantial area of scrub connected to a woodland or hedge. </w:t>
            </w:r>
          </w:p>
          <w:p w14:paraId="0AAD3AA7" w14:textId="77777777" w:rsidR="00EE49A5" w:rsidRPr="00A65744" w:rsidRDefault="00EE49A5" w:rsidP="0086593B">
            <w:pPr>
              <w:rPr>
                <w:rFonts w:cs="Arial"/>
              </w:rPr>
            </w:pPr>
            <w:r w:rsidRPr="00A65744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32AFCDDE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1D799624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0EF80B28" w14:textId="77777777" w:rsidTr="001955D9">
        <w:tc>
          <w:tcPr>
            <w:tcW w:w="13828" w:type="dxa"/>
            <w:shd w:val="clear" w:color="auto" w:fill="F3F3F3"/>
          </w:tcPr>
          <w:p w14:paraId="757354FC" w14:textId="77777777" w:rsidR="00EE49A5" w:rsidRPr="00A65744" w:rsidRDefault="00EE49A5" w:rsidP="005F28E9">
            <w:pPr>
              <w:rPr>
                <w:rFonts w:cs="Arial"/>
              </w:rPr>
            </w:pPr>
            <w:r w:rsidRPr="00A65744">
              <w:rPr>
                <w:rFonts w:cs="Arial"/>
              </w:rPr>
              <w:t>ix. Involves surgery to or felling of a mature tree with obvious holes, cracks or cavities, dense ivy, deadwood, bird / bat box (i.e features which may be a bat roost).</w:t>
            </w:r>
          </w:p>
        </w:tc>
        <w:tc>
          <w:tcPr>
            <w:tcW w:w="1134" w:type="dxa"/>
            <w:shd w:val="clear" w:color="auto" w:fill="FFFFFF"/>
          </w:tcPr>
          <w:p w14:paraId="64903564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0B5D2243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6013524E" w14:textId="77777777" w:rsidTr="001955D9">
        <w:tc>
          <w:tcPr>
            <w:tcW w:w="13828" w:type="dxa"/>
            <w:shd w:val="clear" w:color="auto" w:fill="F3F3F3"/>
          </w:tcPr>
          <w:p w14:paraId="5CD0B474" w14:textId="77777777" w:rsidR="00EE49A5" w:rsidRPr="00A65744" w:rsidRDefault="00EE49A5" w:rsidP="005F28E9">
            <w:pPr>
              <w:rPr>
                <w:rFonts w:cs="Arial"/>
              </w:rPr>
            </w:pPr>
            <w:r w:rsidRPr="00A65744">
              <w:rPr>
                <w:rFonts w:cs="Arial"/>
              </w:rPr>
              <w:t>x</w:t>
            </w:r>
            <w:r w:rsidR="005F28E9">
              <w:rPr>
                <w:rFonts w:cs="Arial"/>
              </w:rPr>
              <w:t xml:space="preserve">. </w:t>
            </w:r>
            <w:r w:rsidRPr="00A65744">
              <w:rPr>
                <w:rFonts w:cs="Arial"/>
              </w:rPr>
              <w:t>Involves removal of tussocky (rough) grassland, wet grassland, flower rich grassland or heathland</w:t>
            </w:r>
            <w:r w:rsidR="001955D9">
              <w:rPr>
                <w:rFonts w:cs="Arial"/>
              </w:rPr>
              <w:t xml:space="preserve"> (heather/gorse present)</w:t>
            </w:r>
            <w:r w:rsidR="008B7520">
              <w:rPr>
                <w:rFonts w:cs="Arial"/>
              </w:rPr>
              <w:t>.</w:t>
            </w:r>
            <w:r w:rsidRPr="00A65744">
              <w:rPr>
                <w:rFonts w:cs="Arial"/>
              </w:rPr>
              <w:t xml:space="preserve">  </w:t>
            </w:r>
          </w:p>
          <w:p w14:paraId="4DA7A573" w14:textId="77777777" w:rsidR="00EE49A5" w:rsidRPr="00A65744" w:rsidRDefault="00EE49A5" w:rsidP="00A65744">
            <w:pPr>
              <w:ind w:left="60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383086A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4E6A9F7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29387044" w14:textId="77777777" w:rsidTr="001955D9">
        <w:tc>
          <w:tcPr>
            <w:tcW w:w="13828" w:type="dxa"/>
            <w:shd w:val="clear" w:color="auto" w:fill="F3F3F3"/>
          </w:tcPr>
          <w:p w14:paraId="6049518D" w14:textId="77777777" w:rsidR="00EE49A5" w:rsidRPr="00A65744" w:rsidRDefault="00EE49A5" w:rsidP="00C92FCC">
            <w:pPr>
              <w:rPr>
                <w:rFonts w:cs="Arial"/>
                <w:u w:val="single"/>
              </w:rPr>
            </w:pPr>
            <w:r w:rsidRPr="00A65744">
              <w:rPr>
                <w:rFonts w:cs="Arial"/>
              </w:rPr>
              <w:t>xi.</w:t>
            </w:r>
            <w:r w:rsidR="005F28E9">
              <w:rPr>
                <w:rFonts w:cs="Arial"/>
              </w:rPr>
              <w:t xml:space="preserve"> </w:t>
            </w:r>
            <w:r w:rsidRPr="00A65744">
              <w:rPr>
                <w:rFonts w:cs="Arial"/>
                <w:b/>
              </w:rPr>
              <w:t>*</w:t>
            </w:r>
            <w:r w:rsidR="00A160FB">
              <w:rPr>
                <w:rFonts w:cs="Arial"/>
                <w:b/>
              </w:rPr>
              <w:t>*</w:t>
            </w:r>
            <w:r w:rsidRPr="00A65744">
              <w:rPr>
                <w:rFonts w:cs="Arial"/>
                <w:b/>
              </w:rPr>
              <w:t xml:space="preserve"> </w:t>
            </w:r>
            <w:r w:rsidRPr="00A65744">
              <w:rPr>
                <w:rFonts w:cs="Arial"/>
                <w:u w:val="single"/>
              </w:rPr>
              <w:t xml:space="preserve">Householders do not need to answer this question.  </w:t>
            </w:r>
          </w:p>
          <w:p w14:paraId="77CA788B" w14:textId="77777777" w:rsidR="00EE49A5" w:rsidRPr="00A65744" w:rsidRDefault="00C243ED" w:rsidP="005F28E9">
            <w:pPr>
              <w:rPr>
                <w:rFonts w:cs="Arial"/>
              </w:rPr>
            </w:pPr>
            <w:r>
              <w:rPr>
                <w:rFonts w:cs="Arial"/>
              </w:rPr>
              <w:t xml:space="preserve">May impact directly or indirectly (via a watercourse or air pollution pathway) on </w:t>
            </w:r>
            <w:r w:rsidR="00EE49A5" w:rsidRPr="00A65744">
              <w:rPr>
                <w:rFonts w:cs="Arial"/>
              </w:rPr>
              <w:t xml:space="preserve">a designated wildlife site (Special Areas of Conservation, Special Protection Area, Sites of Special Scientific Interest, County Wildlife Site, Local </w:t>
            </w:r>
            <w:r w:rsidR="008B7520">
              <w:rPr>
                <w:rFonts w:cs="Arial"/>
              </w:rPr>
              <w:t>Nature Reserve, Special Verge)</w:t>
            </w:r>
            <w:r w:rsidR="005F28E9">
              <w:rPr>
                <w:rFonts w:cs="Arial"/>
              </w:rPr>
              <w:t>.</w:t>
            </w:r>
            <w:r w:rsidR="00AB4AD6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2D7F6309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0B071189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0FB59244" w14:textId="77777777" w:rsidTr="001955D9">
        <w:tc>
          <w:tcPr>
            <w:tcW w:w="13828" w:type="dxa"/>
            <w:shd w:val="clear" w:color="auto" w:fill="F3F3F3"/>
          </w:tcPr>
          <w:p w14:paraId="75379CB8" w14:textId="77777777" w:rsidR="00EE49A5" w:rsidRPr="00A65744" w:rsidRDefault="00EE49A5" w:rsidP="00C92FCC">
            <w:pPr>
              <w:rPr>
                <w:rFonts w:cs="Arial"/>
              </w:rPr>
            </w:pPr>
            <w:r w:rsidRPr="00A65744">
              <w:rPr>
                <w:rFonts w:cs="Arial"/>
              </w:rPr>
              <w:t>xii</w:t>
            </w:r>
            <w:r w:rsidR="00725278">
              <w:rPr>
                <w:rFonts w:cs="Arial"/>
              </w:rPr>
              <w:t>.</w:t>
            </w:r>
            <w:r w:rsidR="005F28E9">
              <w:rPr>
                <w:rFonts w:cs="Arial"/>
              </w:rPr>
              <w:t xml:space="preserve"> </w:t>
            </w:r>
            <w:r w:rsidRPr="00A65744">
              <w:rPr>
                <w:rFonts w:cs="Arial"/>
              </w:rPr>
              <w:t xml:space="preserve">Involves lighting or removal of a tree line, woodland, </w:t>
            </w:r>
            <w:proofErr w:type="gramStart"/>
            <w:r w:rsidRPr="00A65744">
              <w:rPr>
                <w:rFonts w:cs="Arial"/>
              </w:rPr>
              <w:t>hedges</w:t>
            </w:r>
            <w:proofErr w:type="gramEnd"/>
            <w:r w:rsidR="00AB4AD6">
              <w:rPr>
                <w:rFonts w:cs="Arial"/>
              </w:rPr>
              <w:t xml:space="preserve"> or</w:t>
            </w:r>
            <w:r w:rsidRPr="00A65744">
              <w:rPr>
                <w:rFonts w:cs="Arial"/>
              </w:rPr>
              <w:t xml:space="preserve"> pasture within a Greater Horseshoe Bat consultation zone </w:t>
            </w:r>
            <w:r w:rsidRPr="00A65744">
              <w:rPr>
                <w:rFonts w:cs="Arial"/>
                <w:i/>
              </w:rPr>
              <w:t>(please ask the LPA during pre-ap discussions).</w:t>
            </w:r>
          </w:p>
          <w:p w14:paraId="71842BA3" w14:textId="77777777" w:rsidR="00EE49A5" w:rsidRPr="00A65744" w:rsidRDefault="00EE49A5" w:rsidP="00AA7D4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68B0286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4DECC7B0" w14:textId="77777777" w:rsidR="00EE49A5" w:rsidRPr="00A65744" w:rsidRDefault="00423DCA" w:rsidP="00423D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E49A5" w:rsidRPr="00A65744" w14:paraId="49693495" w14:textId="77777777" w:rsidTr="001955D9">
        <w:trPr>
          <w:trHeight w:val="157"/>
        </w:trPr>
        <w:tc>
          <w:tcPr>
            <w:tcW w:w="13828" w:type="dxa"/>
            <w:shd w:val="clear" w:color="auto" w:fill="auto"/>
          </w:tcPr>
          <w:p w14:paraId="43B900B0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B5C2C71" w14:textId="77777777" w:rsidR="00EE49A5" w:rsidRPr="00A65744" w:rsidRDefault="00EE49A5" w:rsidP="0086593B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A21AFFD" w14:textId="77777777" w:rsidR="00EE49A5" w:rsidRPr="00A65744" w:rsidRDefault="00EE49A5" w:rsidP="00423DCA">
            <w:pPr>
              <w:jc w:val="center"/>
              <w:rPr>
                <w:rFonts w:cs="Arial"/>
                <w:b/>
              </w:rPr>
            </w:pPr>
          </w:p>
        </w:tc>
      </w:tr>
      <w:tr w:rsidR="00EE49A5" w:rsidRPr="00A65744" w14:paraId="6FEF176A" w14:textId="77777777" w:rsidTr="001955D9">
        <w:tc>
          <w:tcPr>
            <w:tcW w:w="13828" w:type="dxa"/>
            <w:shd w:val="clear" w:color="auto" w:fill="F3F3F3"/>
          </w:tcPr>
          <w:p w14:paraId="64131064" w14:textId="77777777" w:rsidR="00EE49A5" w:rsidRPr="00A65744" w:rsidRDefault="00EE49A5" w:rsidP="00725278">
            <w:pPr>
              <w:rPr>
                <w:rFonts w:cs="Arial"/>
                <w:b/>
              </w:rPr>
            </w:pPr>
            <w:r w:rsidRPr="00A65744">
              <w:rPr>
                <w:rFonts w:cs="Arial"/>
                <w:b/>
              </w:rPr>
              <w:t xml:space="preserve">PART B – TRIGGER FOR A GEOLOGICAL REPORT </w:t>
            </w:r>
          </w:p>
        </w:tc>
        <w:tc>
          <w:tcPr>
            <w:tcW w:w="1134" w:type="dxa"/>
            <w:shd w:val="clear" w:color="auto" w:fill="F3F3F3"/>
          </w:tcPr>
          <w:p w14:paraId="4A68CB7B" w14:textId="77777777" w:rsidR="00EE49A5" w:rsidRPr="00E1031E" w:rsidRDefault="00EE49A5" w:rsidP="0086593B">
            <w:pPr>
              <w:rPr>
                <w:rFonts w:cs="Arial"/>
                <w:b/>
                <w:strike/>
              </w:rPr>
            </w:pPr>
            <w:r w:rsidRPr="00E1031E">
              <w:rPr>
                <w:rFonts w:cs="Arial"/>
                <w:b/>
                <w:strike/>
              </w:rPr>
              <w:t>Yes</w:t>
            </w:r>
          </w:p>
          <w:p w14:paraId="315310E4" w14:textId="77777777" w:rsidR="001955D9" w:rsidRPr="00A65744" w:rsidRDefault="001955D9" w:rsidP="0086593B">
            <w:pPr>
              <w:rPr>
                <w:rFonts w:cs="Arial"/>
                <w:b/>
              </w:rPr>
            </w:pPr>
            <w:r w:rsidRPr="00E1031E">
              <w:rPr>
                <w:rFonts w:cs="Arial"/>
                <w:b/>
                <w:strike/>
              </w:rPr>
              <w:t>(Geology Report required)</w:t>
            </w:r>
          </w:p>
        </w:tc>
        <w:tc>
          <w:tcPr>
            <w:tcW w:w="851" w:type="dxa"/>
            <w:shd w:val="clear" w:color="auto" w:fill="F3F3F3"/>
          </w:tcPr>
          <w:p w14:paraId="5ABBC12F" w14:textId="77777777" w:rsidR="00EE49A5" w:rsidRPr="00A65744" w:rsidRDefault="00EE49A5" w:rsidP="00E1031E">
            <w:pPr>
              <w:jc w:val="center"/>
              <w:rPr>
                <w:rFonts w:cs="Arial"/>
                <w:b/>
              </w:rPr>
            </w:pPr>
            <w:r w:rsidRPr="00A65744">
              <w:rPr>
                <w:rFonts w:cs="Arial"/>
                <w:b/>
              </w:rPr>
              <w:t>No</w:t>
            </w:r>
          </w:p>
        </w:tc>
      </w:tr>
      <w:tr w:rsidR="00EE49A5" w:rsidRPr="00A65744" w14:paraId="6805E510" w14:textId="77777777" w:rsidTr="001955D9">
        <w:tc>
          <w:tcPr>
            <w:tcW w:w="13828" w:type="dxa"/>
            <w:shd w:val="clear" w:color="auto" w:fill="F3F3F3"/>
          </w:tcPr>
          <w:p w14:paraId="42623A90" w14:textId="77777777" w:rsidR="00EE49A5" w:rsidRPr="00A65744" w:rsidRDefault="00EE49A5" w:rsidP="0086593B">
            <w:pPr>
              <w:rPr>
                <w:rFonts w:cs="Arial"/>
                <w:i/>
              </w:rPr>
            </w:pPr>
            <w:r w:rsidRPr="00A65744">
              <w:rPr>
                <w:rFonts w:cs="Arial"/>
              </w:rPr>
              <w:t>*</w:t>
            </w:r>
            <w:r w:rsidR="001955D9">
              <w:rPr>
                <w:rFonts w:cs="Arial"/>
              </w:rPr>
              <w:t>*</w:t>
            </w:r>
            <w:r w:rsidRPr="00A65744">
              <w:rPr>
                <w:rFonts w:cs="Arial"/>
              </w:rPr>
              <w:t xml:space="preserve"> Application impacts on a geological Site of Special Scientific Interest or County Geological Site (RIGS)  </w:t>
            </w:r>
          </w:p>
          <w:p w14:paraId="4D6D864C" w14:textId="77777777" w:rsidR="00EE49A5" w:rsidRPr="00A65744" w:rsidRDefault="00EE49A5" w:rsidP="005C3F64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DC5DF3B" w14:textId="77777777" w:rsidR="00EE49A5" w:rsidRPr="00A65744" w:rsidRDefault="00EE49A5" w:rsidP="0086593B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2B11E188" w14:textId="77777777" w:rsidR="00EE49A5" w:rsidRPr="00423DCA" w:rsidRDefault="00423DCA" w:rsidP="00423DCA">
            <w:pPr>
              <w:jc w:val="center"/>
              <w:rPr>
                <w:rFonts w:cs="Arial"/>
                <w:b/>
              </w:rPr>
            </w:pPr>
            <w:r w:rsidRPr="00423DCA">
              <w:rPr>
                <w:rFonts w:cs="Arial"/>
                <w:b/>
              </w:rPr>
              <w:t>x</w:t>
            </w:r>
          </w:p>
        </w:tc>
      </w:tr>
      <w:tr w:rsidR="00C243ED" w:rsidRPr="00A65744" w14:paraId="629DF4AB" w14:textId="77777777" w:rsidTr="001955D9">
        <w:tc>
          <w:tcPr>
            <w:tcW w:w="13828" w:type="dxa"/>
            <w:shd w:val="clear" w:color="auto" w:fill="FFFFFF"/>
          </w:tcPr>
          <w:p w14:paraId="45317BAA" w14:textId="77777777" w:rsidR="00C243ED" w:rsidRPr="00A65744" w:rsidRDefault="00C243ED" w:rsidP="0086593B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16621555" w14:textId="77777777" w:rsidR="00C243ED" w:rsidRPr="00A65744" w:rsidRDefault="00C243ED" w:rsidP="0086593B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4BD918EC" w14:textId="77777777" w:rsidR="00C243ED" w:rsidRPr="00A65744" w:rsidRDefault="00C243ED" w:rsidP="00423DCA">
            <w:pPr>
              <w:jc w:val="center"/>
              <w:rPr>
                <w:rFonts w:cs="Arial"/>
              </w:rPr>
            </w:pPr>
          </w:p>
        </w:tc>
      </w:tr>
      <w:tr w:rsidR="00E407A8" w:rsidRPr="00A65744" w14:paraId="099679BC" w14:textId="77777777" w:rsidTr="001955D9">
        <w:tc>
          <w:tcPr>
            <w:tcW w:w="13828" w:type="dxa"/>
            <w:shd w:val="clear" w:color="auto" w:fill="F2F2F2"/>
          </w:tcPr>
          <w:p w14:paraId="60C02347" w14:textId="77777777" w:rsidR="00E407A8" w:rsidRPr="00C243ED" w:rsidRDefault="00E407A8" w:rsidP="00C243ED">
            <w:pPr>
              <w:rPr>
                <w:rFonts w:cs="Arial"/>
                <w:b/>
              </w:rPr>
            </w:pPr>
            <w:r w:rsidRPr="00C243ED">
              <w:rPr>
                <w:rFonts w:cs="Arial"/>
                <w:b/>
              </w:rPr>
              <w:t>PART C – INVASIVE SPECIES</w:t>
            </w:r>
          </w:p>
          <w:p w14:paraId="46164EDB" w14:textId="77777777" w:rsidR="00E407A8" w:rsidRPr="00A65744" w:rsidRDefault="00E407A8" w:rsidP="00725278">
            <w:pPr>
              <w:rPr>
                <w:rFonts w:cs="Arial"/>
              </w:rPr>
            </w:pPr>
            <w:r w:rsidRPr="00A65744">
              <w:rPr>
                <w:rFonts w:cs="Arial"/>
              </w:rPr>
              <w:t>Site support</w:t>
            </w:r>
            <w:r>
              <w:rPr>
                <w:rFonts w:cs="Arial"/>
              </w:rPr>
              <w:t>s</w:t>
            </w:r>
            <w:r w:rsidRPr="00A65744">
              <w:rPr>
                <w:rFonts w:cs="Arial"/>
              </w:rPr>
              <w:t xml:space="preserve"> an invasive species such as Japanese Knotweed.   </w:t>
            </w:r>
            <w:r w:rsidRPr="00E407A8">
              <w:rPr>
                <w:rFonts w:cs="Arial"/>
                <w:i/>
              </w:rPr>
              <w:t xml:space="preserve">For a list of Schedule 9 </w:t>
            </w:r>
            <w:proofErr w:type="spellStart"/>
            <w:r w:rsidRPr="00E407A8">
              <w:rPr>
                <w:rFonts w:cs="Arial"/>
                <w:i/>
              </w:rPr>
              <w:t>non native</w:t>
            </w:r>
            <w:proofErr w:type="spellEnd"/>
            <w:r w:rsidRPr="00E407A8">
              <w:rPr>
                <w:rFonts w:cs="Arial"/>
                <w:i/>
              </w:rPr>
              <w:t xml:space="preserve"> invasive species see </w:t>
            </w:r>
            <w:hyperlink r:id="rId6" w:history="1">
              <w:r w:rsidR="00725278" w:rsidRPr="00C0515E">
                <w:rPr>
                  <w:rStyle w:val="Hyperlink"/>
                  <w:rFonts w:cs="Arial"/>
                  <w:i/>
                </w:rPr>
                <w:t>http://www.legislation.gov.uk/ukpga/1981/69/schedule/9</w:t>
              </w:r>
            </w:hyperlink>
            <w:r w:rsidR="00725278">
              <w:rPr>
                <w:rFonts w:cs="Arial"/>
                <w:i/>
              </w:rPr>
              <w:t xml:space="preserve"> or </w:t>
            </w:r>
            <w:hyperlink r:id="rId7" w:history="1">
              <w:r w:rsidRPr="00E407A8">
                <w:rPr>
                  <w:rStyle w:val="Hyperlink"/>
                  <w:rFonts w:cs="Arial"/>
                  <w:i/>
                </w:rPr>
                <w:t>http://www.nonnativespecies.org/index.cfm?sectionid=23</w:t>
              </w:r>
            </w:hyperlink>
            <w:r w:rsidR="00E83147">
              <w:rPr>
                <w:rFonts w:cs="Arial"/>
                <w:i/>
              </w:rPr>
              <w:t xml:space="preserve">  </w:t>
            </w:r>
            <w:r w:rsidRPr="00A65744">
              <w:rPr>
                <w:rFonts w:cs="Arial"/>
                <w:i/>
              </w:rPr>
              <w:t>For more information</w:t>
            </w:r>
            <w:r>
              <w:rPr>
                <w:rFonts w:cs="Arial"/>
                <w:i/>
              </w:rPr>
              <w:t xml:space="preserve"> on Japanese Knotweed</w:t>
            </w:r>
            <w:r w:rsidRPr="00A65744">
              <w:rPr>
                <w:rFonts w:cs="Arial"/>
                <w:i/>
              </w:rPr>
              <w:t xml:space="preserve"> see </w:t>
            </w:r>
            <w:hyperlink r:id="rId8" w:history="1">
              <w:r w:rsidRPr="00A65744">
                <w:rPr>
                  <w:rStyle w:val="Hyperlink"/>
                  <w:rFonts w:cs="Arial"/>
                  <w:i/>
                </w:rPr>
                <w:t>www.devon.gov.uk/japanese_knotweed.htm</w:t>
              </w:r>
            </w:hyperlink>
            <w:r w:rsidRPr="00A65744">
              <w:rPr>
                <w:rFonts w:cs="Arial"/>
                <w:i/>
              </w:rPr>
              <w:t xml:space="preserve">.  </w:t>
            </w:r>
          </w:p>
        </w:tc>
        <w:tc>
          <w:tcPr>
            <w:tcW w:w="1134" w:type="dxa"/>
            <w:shd w:val="clear" w:color="auto" w:fill="F2F2F2"/>
          </w:tcPr>
          <w:p w14:paraId="60DC0F42" w14:textId="77777777" w:rsidR="00E407A8" w:rsidRPr="00E1031E" w:rsidRDefault="00E407A8" w:rsidP="001955D9">
            <w:pPr>
              <w:rPr>
                <w:rFonts w:cs="Arial"/>
                <w:b/>
                <w:strike/>
              </w:rPr>
            </w:pPr>
            <w:r w:rsidRPr="00E1031E">
              <w:rPr>
                <w:rFonts w:cs="Arial"/>
                <w:b/>
                <w:strike/>
              </w:rPr>
              <w:t>Yes</w:t>
            </w:r>
            <w:r w:rsidR="001955D9" w:rsidRPr="00E1031E">
              <w:rPr>
                <w:rFonts w:cs="Arial"/>
                <w:b/>
                <w:strike/>
              </w:rPr>
              <w:t xml:space="preserve"> (Invasive Species Control Plan required)</w:t>
            </w:r>
          </w:p>
        </w:tc>
        <w:tc>
          <w:tcPr>
            <w:tcW w:w="851" w:type="dxa"/>
            <w:shd w:val="clear" w:color="auto" w:fill="F2F2F2"/>
          </w:tcPr>
          <w:p w14:paraId="75423FCC" w14:textId="77777777" w:rsidR="00E407A8" w:rsidRPr="00A65744" w:rsidRDefault="00E407A8" w:rsidP="00E1031E">
            <w:pPr>
              <w:jc w:val="center"/>
              <w:rPr>
                <w:rFonts w:cs="Arial"/>
                <w:b/>
              </w:rPr>
            </w:pPr>
            <w:r w:rsidRPr="00A65744">
              <w:rPr>
                <w:rFonts w:cs="Arial"/>
                <w:b/>
              </w:rPr>
              <w:t>No</w:t>
            </w:r>
          </w:p>
        </w:tc>
      </w:tr>
      <w:tr w:rsidR="00E407A8" w:rsidRPr="00A65744" w14:paraId="5D0D4800" w14:textId="77777777" w:rsidTr="001955D9">
        <w:tc>
          <w:tcPr>
            <w:tcW w:w="13828" w:type="dxa"/>
            <w:shd w:val="clear" w:color="auto" w:fill="FFFFFF"/>
          </w:tcPr>
          <w:p w14:paraId="6CC8E840" w14:textId="77777777" w:rsidR="00E407A8" w:rsidRPr="00A65744" w:rsidRDefault="00E407A8" w:rsidP="0086593B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282DFF9" w14:textId="77777777" w:rsidR="00E407A8" w:rsidRPr="00A65744" w:rsidRDefault="00E407A8" w:rsidP="0086593B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FFFFFF"/>
          </w:tcPr>
          <w:p w14:paraId="21D7560F" w14:textId="77777777" w:rsidR="00E407A8" w:rsidRPr="00A65744" w:rsidRDefault="00E407A8" w:rsidP="0086593B">
            <w:pPr>
              <w:rPr>
                <w:rFonts w:cs="Arial"/>
              </w:rPr>
            </w:pPr>
          </w:p>
        </w:tc>
      </w:tr>
    </w:tbl>
    <w:p w14:paraId="61901DEF" w14:textId="77777777" w:rsidR="0086593B" w:rsidRDefault="0086593B" w:rsidP="0086593B">
      <w:pPr>
        <w:rPr>
          <w:rFonts w:cs="Arial"/>
          <w:b/>
        </w:rPr>
      </w:pPr>
    </w:p>
    <w:p w14:paraId="70D95647" w14:textId="77777777" w:rsidR="00A160FB" w:rsidRDefault="00A160FB" w:rsidP="00A160FB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166D6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166D68">
        <w:rPr>
          <w:b/>
          <w:sz w:val="22"/>
          <w:szCs w:val="22"/>
        </w:rPr>
        <w:t xml:space="preserve"> </w:t>
      </w:r>
      <w:r>
        <w:t>If</w:t>
      </w:r>
      <w:r w:rsidR="00B37592">
        <w:t xml:space="preserve"> you have ticked ‘</w:t>
      </w:r>
      <w:r w:rsidR="001955D9">
        <w:t>no</w:t>
      </w:r>
      <w:r w:rsidR="00B37592">
        <w:t>’</w:t>
      </w:r>
      <w:r w:rsidR="001955D9">
        <w:t xml:space="preserve"> to all 1b questions a Wildlife Report will not be required if the LPA confirms in writing that it is reasonably certain that there will be no impact on </w:t>
      </w:r>
      <w:r w:rsidR="0072024D">
        <w:t>pr</w:t>
      </w:r>
      <w:r w:rsidR="00B37592">
        <w:t xml:space="preserve">otected or priority habitats and species.    </w:t>
      </w:r>
    </w:p>
    <w:p w14:paraId="5CCFD6AE" w14:textId="77777777" w:rsidR="00A160FB" w:rsidRDefault="00A160FB" w:rsidP="00AA7D40">
      <w:pPr>
        <w:rPr>
          <w:sz w:val="22"/>
          <w:szCs w:val="22"/>
        </w:rPr>
      </w:pPr>
    </w:p>
    <w:p w14:paraId="2C6BB8D7" w14:textId="77777777" w:rsidR="00AA7D40" w:rsidRPr="005C3F64" w:rsidRDefault="00A160FB" w:rsidP="00AA7D4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AA7D40" w:rsidRPr="00166D68">
        <w:rPr>
          <w:sz w:val="22"/>
          <w:szCs w:val="22"/>
        </w:rPr>
        <w:t xml:space="preserve">* </w:t>
      </w:r>
      <w:r>
        <w:rPr>
          <w:sz w:val="22"/>
          <w:szCs w:val="22"/>
        </w:rPr>
        <w:t>-</w:t>
      </w:r>
      <w:r w:rsidR="00AA7D40" w:rsidRPr="00166D68">
        <w:rPr>
          <w:b/>
          <w:sz w:val="22"/>
          <w:szCs w:val="22"/>
        </w:rPr>
        <w:t xml:space="preserve"> </w:t>
      </w:r>
      <w:r w:rsidR="00AA7D40">
        <w:t>to find out if your site is in</w:t>
      </w:r>
      <w:r w:rsidR="001955D9">
        <w:t>,</w:t>
      </w:r>
      <w:r w:rsidR="00AA7D40">
        <w:t xml:space="preserve"> or near</w:t>
      </w:r>
      <w:r w:rsidR="001955D9">
        <w:t>,</w:t>
      </w:r>
      <w:r w:rsidR="00AA7D40">
        <w:t xml:space="preserve"> a designated site l</w:t>
      </w:r>
      <w:r w:rsidR="00AA7D40" w:rsidRPr="00166D68">
        <w:rPr>
          <w:rFonts w:cs="Arial"/>
        </w:rPr>
        <w:t xml:space="preserve">ook on </w:t>
      </w:r>
      <w:hyperlink r:id="rId9" w:history="1">
        <w:r w:rsidR="00AA7D40" w:rsidRPr="00166D68">
          <w:rPr>
            <w:rStyle w:val="Hyperlink"/>
            <w:rFonts w:cs="Arial"/>
          </w:rPr>
          <w:t>http://gis.devon.gov.uk/basedata/viewer.asp?DCCService=greeninfra</w:t>
        </w:r>
      </w:hyperlink>
      <w:r w:rsidR="00AA7D40" w:rsidRPr="00166D68">
        <w:rPr>
          <w:rFonts w:cs="Arial"/>
        </w:rPr>
        <w:t xml:space="preserve">, or ask the LPA or Devon Biodiversity Records Centre </w:t>
      </w:r>
      <w:hyperlink r:id="rId10" w:history="1">
        <w:r w:rsidR="00AA7D40" w:rsidRPr="00166D68">
          <w:rPr>
            <w:rStyle w:val="Hyperlink"/>
            <w:rFonts w:cs="Arial"/>
          </w:rPr>
          <w:t>www.dbrc.org.uk</w:t>
        </w:r>
      </w:hyperlink>
      <w:r w:rsidR="00AA7D40" w:rsidRPr="00166D68">
        <w:rPr>
          <w:rFonts w:cs="Arial"/>
        </w:rPr>
        <w:t xml:space="preserve"> </w:t>
      </w:r>
      <w:r w:rsidR="00AB607D">
        <w:rPr>
          <w:rFonts w:cs="Arial"/>
        </w:rPr>
        <w:t>(</w:t>
      </w:r>
      <w:r w:rsidR="0029158B">
        <w:rPr>
          <w:rFonts w:cs="Arial"/>
        </w:rPr>
        <w:t>there will be</w:t>
      </w:r>
      <w:r w:rsidR="00AB607D">
        <w:rPr>
          <w:rFonts w:cs="Arial"/>
        </w:rPr>
        <w:t xml:space="preserve"> </w:t>
      </w:r>
      <w:r w:rsidR="00AA7D40" w:rsidRPr="00166D68">
        <w:rPr>
          <w:rFonts w:cs="Arial"/>
        </w:rPr>
        <w:t>a small charge</w:t>
      </w:r>
      <w:r w:rsidR="00AB607D">
        <w:rPr>
          <w:rFonts w:cs="Arial"/>
        </w:rPr>
        <w:t>)</w:t>
      </w:r>
      <w:r w:rsidR="005C3F64">
        <w:rPr>
          <w:rFonts w:cs="Arial"/>
        </w:rPr>
        <w:t>.  For County Geological Sites</w:t>
      </w:r>
      <w:r w:rsidR="00E138F8">
        <w:rPr>
          <w:rFonts w:cs="Arial"/>
        </w:rPr>
        <w:t xml:space="preserve"> (RIGS)</w:t>
      </w:r>
      <w:r w:rsidR="005C3F64">
        <w:rPr>
          <w:rFonts w:cs="Arial"/>
        </w:rPr>
        <w:t xml:space="preserve"> see </w:t>
      </w:r>
      <w:r w:rsidR="00AB607D">
        <w:rPr>
          <w:rFonts w:cs="Arial"/>
        </w:rPr>
        <w:t xml:space="preserve">also </w:t>
      </w:r>
      <w:hyperlink r:id="rId11" w:history="1">
        <w:r w:rsidR="005C3F64" w:rsidRPr="005C3F64">
          <w:rPr>
            <w:rStyle w:val="Hyperlink"/>
            <w:rFonts w:cs="Arial"/>
          </w:rPr>
          <w:t>www.devonrigs.org.uk/07DevonSites.html</w:t>
        </w:r>
      </w:hyperlink>
    </w:p>
    <w:p w14:paraId="3B9ECB99" w14:textId="77777777" w:rsidR="00A160FB" w:rsidRDefault="00A160FB" w:rsidP="00A160FB">
      <w:pPr>
        <w:rPr>
          <w:rFonts w:cs="Arial"/>
          <w:b/>
        </w:rPr>
      </w:pPr>
    </w:p>
    <w:p w14:paraId="55F58EF6" w14:textId="77777777" w:rsidR="005C3F64" w:rsidRDefault="00FF3EEE" w:rsidP="0086593B">
      <w:pPr>
        <w:rPr>
          <w:b/>
          <w:sz w:val="28"/>
          <w:szCs w:val="28"/>
        </w:rPr>
      </w:pPr>
      <w:r>
        <w:rPr>
          <w:noProof/>
        </w:rPr>
        <w:pict w14:anchorId="25ED93D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.15pt;margin-top:8.25pt;width:683.25pt;height:110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yellow">
            <v:textbox>
              <w:txbxContent>
                <w:p w14:paraId="264D3B21" w14:textId="77777777" w:rsidR="00AB76CD" w:rsidRPr="006014BE" w:rsidRDefault="00AB76CD" w:rsidP="006014B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IMPORTANT……….</w:t>
                  </w:r>
                </w:p>
                <w:p w14:paraId="7BE23847" w14:textId="77777777" w:rsidR="00AB76CD" w:rsidRPr="001B7C66" w:rsidRDefault="00AB76CD" w:rsidP="006014BE">
                  <w:pPr>
                    <w:numPr>
                      <w:ilvl w:val="0"/>
                      <w:numId w:val="8"/>
                    </w:numPr>
                    <w:rPr>
                      <w:b/>
                      <w:sz w:val="22"/>
                      <w:szCs w:val="22"/>
                    </w:rPr>
                  </w:pPr>
                  <w:r w:rsidRPr="001B7C66">
                    <w:rPr>
                      <w:b/>
                      <w:sz w:val="22"/>
                      <w:szCs w:val="22"/>
                    </w:rPr>
                    <w:t>If detailed protected species surveys are required these MUST be included with your planning application. The application cannot be</w:t>
                  </w:r>
                  <w:r>
                    <w:rPr>
                      <w:b/>
                      <w:sz w:val="22"/>
                      <w:szCs w:val="22"/>
                    </w:rPr>
                    <w:t xml:space="preserve"> validated without them.  They cannot be conditioned.</w:t>
                  </w:r>
                </w:p>
                <w:p w14:paraId="3095ED16" w14:textId="77777777" w:rsidR="00AB76CD" w:rsidRDefault="00AB76CD" w:rsidP="00725278">
                  <w:pPr>
                    <w:numPr>
                      <w:ilvl w:val="0"/>
                      <w:numId w:val="8"/>
                    </w:numPr>
                    <w:rPr>
                      <w:b/>
                      <w:sz w:val="22"/>
                      <w:szCs w:val="22"/>
                    </w:rPr>
                  </w:pPr>
                  <w:r w:rsidRPr="001B7C66">
                    <w:rPr>
                      <w:b/>
                      <w:sz w:val="22"/>
                      <w:szCs w:val="22"/>
                    </w:rPr>
                    <w:t xml:space="preserve">Some surveys can only be undertaken at certain times of year.  It is essential that these are timetabled into your project plan </w:t>
                  </w:r>
                  <w:proofErr w:type="gramStart"/>
                  <w:r w:rsidRPr="001B7C66">
                    <w:rPr>
                      <w:b/>
                      <w:sz w:val="22"/>
                      <w:szCs w:val="22"/>
                    </w:rPr>
                    <w:t>in order to</w:t>
                  </w:r>
                  <w:proofErr w:type="gramEnd"/>
                  <w:r w:rsidRPr="001B7C66">
                    <w:rPr>
                      <w:b/>
                      <w:sz w:val="22"/>
                      <w:szCs w:val="22"/>
                    </w:rPr>
                    <w:t xml:space="preserve"> avoid wasting time and money.</w:t>
                  </w:r>
                  <w:r>
                    <w:rPr>
                      <w:b/>
                      <w:sz w:val="22"/>
                      <w:szCs w:val="22"/>
                    </w:rPr>
                    <w:t xml:space="preserve">  A survey calendar can be found at </w:t>
                  </w:r>
                  <w:hyperlink r:id="rId12" w:history="1">
                    <w:r w:rsidRPr="00C0515E">
                      <w:rPr>
                        <w:rStyle w:val="Hyperlink"/>
                        <w:b/>
                        <w:sz w:val="22"/>
                        <w:szCs w:val="22"/>
                      </w:rPr>
                      <w:t>http://www.naturalengland.org.uk/Images/WhentosurveyFINAL_tcm6-21620.pdf</w:t>
                    </w:r>
                  </w:hyperlink>
                </w:p>
                <w:p w14:paraId="02B5310C" w14:textId="77777777" w:rsidR="00AB76CD" w:rsidRDefault="00AB76CD" w:rsidP="006014BE">
                  <w:pPr>
                    <w:numPr>
                      <w:ilvl w:val="0"/>
                      <w:numId w:val="8"/>
                    </w:numPr>
                  </w:pPr>
                  <w:r w:rsidRPr="00784B6F">
                    <w:rPr>
                      <w:b/>
                      <w:sz w:val="22"/>
                      <w:szCs w:val="22"/>
                    </w:rPr>
                    <w:t xml:space="preserve">All details of avoidance, mitigation, </w:t>
                  </w:r>
                  <w:proofErr w:type="gramStart"/>
                  <w:r w:rsidRPr="00784B6F">
                    <w:rPr>
                      <w:b/>
                      <w:sz w:val="22"/>
                      <w:szCs w:val="22"/>
                    </w:rPr>
                    <w:t>compensation</w:t>
                  </w:r>
                  <w:proofErr w:type="gramEnd"/>
                  <w:r w:rsidRPr="00784B6F">
                    <w:rPr>
                      <w:b/>
                      <w:sz w:val="22"/>
                      <w:szCs w:val="22"/>
                    </w:rPr>
                    <w:t xml:space="preserve"> and enhancement actions MUST also be included with your application.  It is very likely that any planning permission will be conditional on these being implemented.  </w:t>
                  </w:r>
                </w:p>
              </w:txbxContent>
            </v:textbox>
          </v:shape>
        </w:pict>
      </w:r>
    </w:p>
    <w:p w14:paraId="487A602A" w14:textId="77777777" w:rsidR="005C3F64" w:rsidRDefault="005C3F64" w:rsidP="0086593B">
      <w:pPr>
        <w:rPr>
          <w:b/>
          <w:sz w:val="28"/>
          <w:szCs w:val="28"/>
        </w:rPr>
      </w:pPr>
    </w:p>
    <w:p w14:paraId="19C7FB35" w14:textId="77777777" w:rsidR="005C3F64" w:rsidRDefault="005C3F64" w:rsidP="0086593B">
      <w:pPr>
        <w:rPr>
          <w:b/>
          <w:sz w:val="28"/>
          <w:szCs w:val="28"/>
        </w:rPr>
      </w:pPr>
    </w:p>
    <w:p w14:paraId="27FCF2D4" w14:textId="77777777" w:rsidR="005C3F64" w:rsidRDefault="005C3F64" w:rsidP="0086593B">
      <w:pPr>
        <w:rPr>
          <w:b/>
          <w:sz w:val="28"/>
          <w:szCs w:val="28"/>
        </w:rPr>
      </w:pPr>
    </w:p>
    <w:p w14:paraId="2DFC68F0" w14:textId="77777777" w:rsidR="005C3F64" w:rsidRDefault="005C3F64" w:rsidP="0086593B">
      <w:pPr>
        <w:rPr>
          <w:b/>
          <w:sz w:val="28"/>
          <w:szCs w:val="28"/>
        </w:rPr>
      </w:pPr>
    </w:p>
    <w:p w14:paraId="47528253" w14:textId="77777777" w:rsidR="000F6B74" w:rsidRDefault="000F6B74"/>
    <w:p w14:paraId="435E7A67" w14:textId="77777777" w:rsidR="00725278" w:rsidRDefault="00725278"/>
    <w:p w14:paraId="1A8A8980" w14:textId="77777777" w:rsidR="00725278" w:rsidRDefault="00725278"/>
    <w:p w14:paraId="4FC9C34C" w14:textId="77777777" w:rsidR="00725278" w:rsidRDefault="00725278"/>
    <w:p w14:paraId="0A56259C" w14:textId="77777777" w:rsidR="00725278" w:rsidRPr="00725278" w:rsidRDefault="00725278">
      <w:pPr>
        <w:rPr>
          <w:b/>
        </w:rPr>
      </w:pPr>
      <w:r w:rsidRPr="00725278">
        <w:rPr>
          <w:b/>
        </w:rPr>
        <w:t xml:space="preserve">Last updated:  </w:t>
      </w:r>
      <w:r w:rsidR="008B7520">
        <w:rPr>
          <w:b/>
        </w:rPr>
        <w:t>13</w:t>
      </w:r>
      <w:r w:rsidR="008B7520" w:rsidRPr="008B7520">
        <w:rPr>
          <w:b/>
          <w:vertAlign w:val="superscript"/>
        </w:rPr>
        <w:t>th</w:t>
      </w:r>
      <w:r w:rsidR="008B7520">
        <w:rPr>
          <w:b/>
        </w:rPr>
        <w:t xml:space="preserve"> October</w:t>
      </w:r>
      <w:r w:rsidRPr="00725278">
        <w:rPr>
          <w:b/>
        </w:rPr>
        <w:t xml:space="preserve"> 2014</w:t>
      </w:r>
    </w:p>
    <w:sectPr w:rsidR="00725278" w:rsidRPr="00725278" w:rsidSect="00AC6908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0E7"/>
    <w:multiLevelType w:val="hybridMultilevel"/>
    <w:tmpl w:val="9626951C"/>
    <w:lvl w:ilvl="0" w:tplc="4392A58C">
      <w:start w:val="10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6AF09E0"/>
    <w:multiLevelType w:val="hybridMultilevel"/>
    <w:tmpl w:val="5EB6C5DA"/>
    <w:lvl w:ilvl="0" w:tplc="1FD6AEA4">
      <w:start w:val="10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085EC2"/>
    <w:multiLevelType w:val="hybridMultilevel"/>
    <w:tmpl w:val="895C1826"/>
    <w:lvl w:ilvl="0" w:tplc="1C903F72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FC6D1D"/>
    <w:multiLevelType w:val="hybridMultilevel"/>
    <w:tmpl w:val="81A2B1B6"/>
    <w:lvl w:ilvl="0" w:tplc="FAA097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75E5"/>
    <w:multiLevelType w:val="hybridMultilevel"/>
    <w:tmpl w:val="270C418C"/>
    <w:lvl w:ilvl="0" w:tplc="BD921C82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6B56FB"/>
    <w:multiLevelType w:val="hybridMultilevel"/>
    <w:tmpl w:val="635676D8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324C"/>
    <w:multiLevelType w:val="hybridMultilevel"/>
    <w:tmpl w:val="C93CA434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2ABC"/>
    <w:multiLevelType w:val="hybridMultilevel"/>
    <w:tmpl w:val="67E407B6"/>
    <w:lvl w:ilvl="0" w:tplc="1AE0420E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F10F59"/>
    <w:multiLevelType w:val="hybridMultilevel"/>
    <w:tmpl w:val="6B8C5210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489"/>
    <w:multiLevelType w:val="hybridMultilevel"/>
    <w:tmpl w:val="63949D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C9471E8"/>
    <w:multiLevelType w:val="hybridMultilevel"/>
    <w:tmpl w:val="6BD64C86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7295"/>
    <w:multiLevelType w:val="hybridMultilevel"/>
    <w:tmpl w:val="C988E404"/>
    <w:lvl w:ilvl="0" w:tplc="C9AC5720">
      <w:start w:val="10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57046EC"/>
    <w:multiLevelType w:val="hybridMultilevel"/>
    <w:tmpl w:val="396440AA"/>
    <w:lvl w:ilvl="0" w:tplc="12489762">
      <w:start w:val="10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EAD0258"/>
    <w:multiLevelType w:val="hybridMultilevel"/>
    <w:tmpl w:val="FE6E8EDE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8898">
    <w:abstractNumId w:val="12"/>
  </w:num>
  <w:num w:numId="2" w16cid:durableId="837618623">
    <w:abstractNumId w:val="1"/>
  </w:num>
  <w:num w:numId="3" w16cid:durableId="1303385955">
    <w:abstractNumId w:val="11"/>
  </w:num>
  <w:num w:numId="4" w16cid:durableId="713315956">
    <w:abstractNumId w:val="0"/>
  </w:num>
  <w:num w:numId="5" w16cid:durableId="1788621789">
    <w:abstractNumId w:val="7"/>
  </w:num>
  <w:num w:numId="6" w16cid:durableId="559754721">
    <w:abstractNumId w:val="4"/>
  </w:num>
  <w:num w:numId="7" w16cid:durableId="573394599">
    <w:abstractNumId w:val="2"/>
  </w:num>
  <w:num w:numId="8" w16cid:durableId="1938755802">
    <w:abstractNumId w:val="9"/>
  </w:num>
  <w:num w:numId="9" w16cid:durableId="2127842943">
    <w:abstractNumId w:val="6"/>
  </w:num>
  <w:num w:numId="10" w16cid:durableId="2045783591">
    <w:abstractNumId w:val="10"/>
  </w:num>
  <w:num w:numId="11" w16cid:durableId="2092653217">
    <w:abstractNumId w:val="8"/>
  </w:num>
  <w:num w:numId="12" w16cid:durableId="1019963488">
    <w:abstractNumId w:val="13"/>
  </w:num>
  <w:num w:numId="13" w16cid:durableId="103694834">
    <w:abstractNumId w:val="5"/>
  </w:num>
  <w:num w:numId="14" w16cid:durableId="62796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082"/>
    <w:rsid w:val="000144E2"/>
    <w:rsid w:val="000405F3"/>
    <w:rsid w:val="0005165C"/>
    <w:rsid w:val="00095CA3"/>
    <w:rsid w:val="000A2107"/>
    <w:rsid w:val="000F6B74"/>
    <w:rsid w:val="001010AC"/>
    <w:rsid w:val="00150370"/>
    <w:rsid w:val="00164657"/>
    <w:rsid w:val="001955D9"/>
    <w:rsid w:val="001B7C66"/>
    <w:rsid w:val="001C50B8"/>
    <w:rsid w:val="00214A7E"/>
    <w:rsid w:val="0021690C"/>
    <w:rsid w:val="00250D15"/>
    <w:rsid w:val="0027741F"/>
    <w:rsid w:val="0029158B"/>
    <w:rsid w:val="002D6224"/>
    <w:rsid w:val="002F5731"/>
    <w:rsid w:val="0031241D"/>
    <w:rsid w:val="00324891"/>
    <w:rsid w:val="00324C81"/>
    <w:rsid w:val="00360AF4"/>
    <w:rsid w:val="003B03A9"/>
    <w:rsid w:val="003B4C0A"/>
    <w:rsid w:val="003D73E6"/>
    <w:rsid w:val="004159AD"/>
    <w:rsid w:val="00417431"/>
    <w:rsid w:val="00423DCA"/>
    <w:rsid w:val="00466D25"/>
    <w:rsid w:val="00523FED"/>
    <w:rsid w:val="005C3F64"/>
    <w:rsid w:val="005F28E9"/>
    <w:rsid w:val="005F4986"/>
    <w:rsid w:val="005F63CD"/>
    <w:rsid w:val="006014BE"/>
    <w:rsid w:val="00602224"/>
    <w:rsid w:val="00610C8C"/>
    <w:rsid w:val="00613AEA"/>
    <w:rsid w:val="006214C6"/>
    <w:rsid w:val="006C01A3"/>
    <w:rsid w:val="0072024D"/>
    <w:rsid w:val="00725278"/>
    <w:rsid w:val="00764293"/>
    <w:rsid w:val="007774B6"/>
    <w:rsid w:val="00784B6F"/>
    <w:rsid w:val="007D1E2E"/>
    <w:rsid w:val="007D77E0"/>
    <w:rsid w:val="007F2D7C"/>
    <w:rsid w:val="007F515B"/>
    <w:rsid w:val="0086593B"/>
    <w:rsid w:val="008B7520"/>
    <w:rsid w:val="00954816"/>
    <w:rsid w:val="00965E47"/>
    <w:rsid w:val="00A12847"/>
    <w:rsid w:val="00A160FB"/>
    <w:rsid w:val="00A34753"/>
    <w:rsid w:val="00A4264B"/>
    <w:rsid w:val="00A468BA"/>
    <w:rsid w:val="00A65744"/>
    <w:rsid w:val="00A93082"/>
    <w:rsid w:val="00AA4B8D"/>
    <w:rsid w:val="00AA7D40"/>
    <w:rsid w:val="00AB4AD6"/>
    <w:rsid w:val="00AB607D"/>
    <w:rsid w:val="00AB76CD"/>
    <w:rsid w:val="00AC6908"/>
    <w:rsid w:val="00B307D2"/>
    <w:rsid w:val="00B35CB7"/>
    <w:rsid w:val="00B37592"/>
    <w:rsid w:val="00B7551A"/>
    <w:rsid w:val="00BD74D3"/>
    <w:rsid w:val="00C05016"/>
    <w:rsid w:val="00C209F2"/>
    <w:rsid w:val="00C243ED"/>
    <w:rsid w:val="00C8606E"/>
    <w:rsid w:val="00C92FCC"/>
    <w:rsid w:val="00CA7248"/>
    <w:rsid w:val="00CB6897"/>
    <w:rsid w:val="00CE2E92"/>
    <w:rsid w:val="00CF0F00"/>
    <w:rsid w:val="00D122D0"/>
    <w:rsid w:val="00D16ED4"/>
    <w:rsid w:val="00DA1298"/>
    <w:rsid w:val="00DB2FCA"/>
    <w:rsid w:val="00DB60C9"/>
    <w:rsid w:val="00DF00B8"/>
    <w:rsid w:val="00E1031E"/>
    <w:rsid w:val="00E138F8"/>
    <w:rsid w:val="00E407A8"/>
    <w:rsid w:val="00E47FDB"/>
    <w:rsid w:val="00E83147"/>
    <w:rsid w:val="00ED43A2"/>
    <w:rsid w:val="00EE49A5"/>
    <w:rsid w:val="00F42394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8BF9FF"/>
  <w15:chartTrackingRefBased/>
  <w15:docId w15:val="{5E657FAE-A2B8-44FE-A036-50FF29A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3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593B"/>
    <w:rPr>
      <w:color w:val="0000FF"/>
      <w:u w:val="single"/>
    </w:rPr>
  </w:style>
  <w:style w:type="character" w:styleId="FollowedHyperlink">
    <w:name w:val="FollowedHyperlink"/>
    <w:rsid w:val="008659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.gov.uk/japanese_knotweed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nnativespecies.org/index.cfm?sectionid=23" TargetMode="External"/><Relationship Id="rId12" Type="http://schemas.openxmlformats.org/officeDocument/2006/relationships/hyperlink" Target="http://www.naturalengland.org.uk/Images/WhentosurveyFINAL_tcm6-216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pga/1981/69/schedule/9" TargetMode="External"/><Relationship Id="rId11" Type="http://schemas.openxmlformats.org/officeDocument/2006/relationships/hyperlink" Target="http://www.devonrigs.org.uk/07DevonSites.html" TargetMode="External"/><Relationship Id="rId5" Type="http://schemas.openxmlformats.org/officeDocument/2006/relationships/hyperlink" Target="http://www.devon.gov.uk/wildlife" TargetMode="External"/><Relationship Id="rId10" Type="http://schemas.openxmlformats.org/officeDocument/2006/relationships/hyperlink" Target="http://www.dbr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.devon.gov.uk/basedata/viewer.asp?DCCService=greeninf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need to submit a Wildlife Report with your planning application</vt:lpstr>
    </vt:vector>
  </TitlesOfParts>
  <Company>Devon County Council</Company>
  <LinksUpToDate>false</LinksUpToDate>
  <CharactersWithSpaces>4925</CharactersWithSpaces>
  <SharedDoc>false</SharedDoc>
  <HLinks>
    <vt:vector size="48" baseType="variant"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http://www.devonrigs.org.uk/07DevonSites.html</vt:lpwstr>
      </vt:variant>
      <vt:variant>
        <vt:lpwstr/>
      </vt:variant>
      <vt:variant>
        <vt:i4>2359340</vt:i4>
      </vt:variant>
      <vt:variant>
        <vt:i4>15</vt:i4>
      </vt:variant>
      <vt:variant>
        <vt:i4>0</vt:i4>
      </vt:variant>
      <vt:variant>
        <vt:i4>5</vt:i4>
      </vt:variant>
      <vt:variant>
        <vt:lpwstr>http://www.dbrc.org.uk/</vt:lpwstr>
      </vt:variant>
      <vt:variant>
        <vt:lpwstr/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>http://gis.devon.gov.uk/basedata/viewer.asp?DCCService=greeninfra</vt:lpwstr>
      </vt:variant>
      <vt:variant>
        <vt:lpwstr/>
      </vt:variant>
      <vt:variant>
        <vt:i4>5242997</vt:i4>
      </vt:variant>
      <vt:variant>
        <vt:i4>9</vt:i4>
      </vt:variant>
      <vt:variant>
        <vt:i4>0</vt:i4>
      </vt:variant>
      <vt:variant>
        <vt:i4>5</vt:i4>
      </vt:variant>
      <vt:variant>
        <vt:lpwstr>http://www.devon.gov.uk/japanese_knotweed.htm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http://www.nonnativespecies.org/index.cfm?sectionid=23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http://www.legislation.gov.uk/ukpga/1981/69/schedule/9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http://www.devon.gov.uk/wildlife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http://www.naturalengland.org.uk/Images/WhentosurveyFINAL_tcm6-21620.pdf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need to submit a Wildlife Report with your planning application</dc:title>
  <dc:subject/>
  <dc:creator>sarah.jennings</dc:creator>
  <cp:keywords/>
  <cp:lastModifiedBy>Peter Ebsworthy</cp:lastModifiedBy>
  <cp:revision>2</cp:revision>
  <cp:lastPrinted>2014-10-21T19:10:00Z</cp:lastPrinted>
  <dcterms:created xsi:type="dcterms:W3CDTF">2022-04-08T12:18:00Z</dcterms:created>
  <dcterms:modified xsi:type="dcterms:W3CDTF">2022-04-08T12:18:00Z</dcterms:modified>
</cp:coreProperties>
</file>