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D009" w14:textId="521AF056" w:rsidR="00AB79AF" w:rsidRDefault="00AB79AF">
      <w:pPr>
        <w:rPr>
          <w:b/>
          <w:bCs/>
          <w:sz w:val="32"/>
          <w:szCs w:val="32"/>
        </w:rPr>
      </w:pPr>
      <w:r w:rsidRPr="00AB79AF">
        <w:rPr>
          <w:b/>
          <w:bCs/>
          <w:sz w:val="32"/>
          <w:szCs w:val="32"/>
        </w:rPr>
        <w:t>PLANNING STATEMENT.</w:t>
      </w:r>
    </w:p>
    <w:p w14:paraId="5F3939B0" w14:textId="53E6DB63" w:rsidR="00AB79AF" w:rsidRDefault="00AB79AF">
      <w:pPr>
        <w:rPr>
          <w:sz w:val="24"/>
          <w:szCs w:val="24"/>
        </w:rPr>
      </w:pPr>
      <w:r>
        <w:rPr>
          <w:sz w:val="24"/>
          <w:szCs w:val="24"/>
        </w:rPr>
        <w:t xml:space="preserve">This Planning Statement has been produced to support the planning application submitted to Lichfield District Council seeking </w:t>
      </w:r>
      <w:r w:rsidR="00E04B1D">
        <w:rPr>
          <w:sz w:val="24"/>
          <w:szCs w:val="24"/>
        </w:rPr>
        <w:t>planning permission to erect 1No new dwelling on land to the rear of 156 Main Street, Alrewas.</w:t>
      </w:r>
    </w:p>
    <w:p w14:paraId="1A9CD90A" w14:textId="615FD3E4" w:rsidR="00E04B1D" w:rsidRDefault="00E04B1D">
      <w:pPr>
        <w:rPr>
          <w:sz w:val="24"/>
          <w:szCs w:val="24"/>
        </w:rPr>
      </w:pPr>
    </w:p>
    <w:p w14:paraId="3450ACDE" w14:textId="3B0DD2BE" w:rsidR="00C26260" w:rsidRDefault="00C26260" w:rsidP="00795461">
      <w:pPr>
        <w:pStyle w:val="ListParagraph"/>
        <w:numPr>
          <w:ilvl w:val="0"/>
          <w:numId w:val="1"/>
        </w:numPr>
        <w:rPr>
          <w:sz w:val="24"/>
          <w:szCs w:val="24"/>
        </w:rPr>
      </w:pPr>
      <w:r w:rsidRPr="00795461">
        <w:rPr>
          <w:sz w:val="24"/>
          <w:szCs w:val="24"/>
        </w:rPr>
        <w:t>INTRODUCTION.</w:t>
      </w:r>
    </w:p>
    <w:p w14:paraId="1C5A8F87" w14:textId="77777777" w:rsidR="00795461" w:rsidRPr="00795461" w:rsidRDefault="00795461" w:rsidP="00795461">
      <w:pPr>
        <w:pStyle w:val="ListParagraph"/>
        <w:ind w:left="360"/>
        <w:rPr>
          <w:sz w:val="24"/>
          <w:szCs w:val="24"/>
        </w:rPr>
      </w:pPr>
    </w:p>
    <w:p w14:paraId="10B77570" w14:textId="0E143AD5" w:rsidR="00B636AF" w:rsidRPr="000E5ADE" w:rsidRDefault="00E04B1D" w:rsidP="00795461">
      <w:pPr>
        <w:pStyle w:val="ListParagraph"/>
        <w:numPr>
          <w:ilvl w:val="1"/>
          <w:numId w:val="1"/>
        </w:numPr>
        <w:spacing w:after="0" w:line="240" w:lineRule="auto"/>
        <w:rPr>
          <w:rFonts w:eastAsia="Times New Roman" w:cs="Calibri"/>
          <w:sz w:val="24"/>
          <w:szCs w:val="24"/>
          <w:lang w:eastAsia="en-GB"/>
        </w:rPr>
      </w:pPr>
      <w:r w:rsidRPr="000E5ADE">
        <w:rPr>
          <w:sz w:val="24"/>
          <w:szCs w:val="24"/>
        </w:rPr>
        <w:t>The proposed dwelling will be one &amp; half storey</w:t>
      </w:r>
      <w:r w:rsidR="00735CB2" w:rsidRPr="000E5ADE">
        <w:rPr>
          <w:sz w:val="24"/>
          <w:szCs w:val="24"/>
        </w:rPr>
        <w:t xml:space="preserve">, with a maximum ridge height of 6.4m. </w:t>
      </w:r>
      <w:r w:rsidR="00B636AF" w:rsidRPr="000E5ADE">
        <w:rPr>
          <w:rFonts w:eastAsia="Times New Roman" w:cs="Calibri"/>
          <w:sz w:val="24"/>
          <w:szCs w:val="24"/>
          <w:lang w:eastAsia="en-GB"/>
        </w:rPr>
        <w:t xml:space="preserve">Timber framing and timber cladding has been included within its construction fabric. This construction will provide improved environmental credentials, be aesthetically pleasing and a durable construction, which will mellow further with age </w:t>
      </w:r>
      <w:r w:rsidR="00384C4B" w:rsidRPr="000E5ADE">
        <w:rPr>
          <w:rFonts w:eastAsia="Times New Roman" w:cs="Calibri"/>
          <w:sz w:val="24"/>
          <w:szCs w:val="24"/>
          <w:lang w:eastAsia="en-GB"/>
        </w:rPr>
        <w:t>and</w:t>
      </w:r>
      <w:r w:rsidR="00B636AF" w:rsidRPr="000E5ADE">
        <w:rPr>
          <w:rFonts w:eastAsia="Times New Roman" w:cs="Calibri"/>
          <w:sz w:val="24"/>
          <w:szCs w:val="24"/>
          <w:lang w:eastAsia="en-GB"/>
        </w:rPr>
        <w:t xml:space="preserve"> compliment other adjacent buildings.</w:t>
      </w:r>
    </w:p>
    <w:p w14:paraId="545FF31A" w14:textId="77777777" w:rsidR="00B636AF" w:rsidRDefault="00B636AF" w:rsidP="00B636AF">
      <w:pPr>
        <w:spacing w:after="0" w:line="240" w:lineRule="auto"/>
        <w:rPr>
          <w:rFonts w:eastAsia="Times New Roman" w:cs="Calibri"/>
          <w:sz w:val="24"/>
          <w:szCs w:val="24"/>
          <w:lang w:eastAsia="en-GB"/>
        </w:rPr>
      </w:pPr>
    </w:p>
    <w:p w14:paraId="56D2CAAC" w14:textId="39AE532E" w:rsidR="00E04B1D" w:rsidRDefault="00384C4B" w:rsidP="00795461">
      <w:pPr>
        <w:pStyle w:val="ListParagraph"/>
        <w:numPr>
          <w:ilvl w:val="1"/>
          <w:numId w:val="1"/>
        </w:numPr>
        <w:rPr>
          <w:sz w:val="24"/>
          <w:szCs w:val="24"/>
        </w:rPr>
      </w:pPr>
      <w:r w:rsidRPr="000E5ADE">
        <w:rPr>
          <w:sz w:val="24"/>
          <w:szCs w:val="24"/>
        </w:rPr>
        <w:t xml:space="preserve">The proposed dwelling will sit in a generously sized plot </w:t>
      </w:r>
      <w:r w:rsidR="00C26260">
        <w:rPr>
          <w:sz w:val="24"/>
          <w:szCs w:val="24"/>
        </w:rPr>
        <w:t xml:space="preserve">providing substantial garden and amenity </w:t>
      </w:r>
      <w:r w:rsidR="00272602">
        <w:rPr>
          <w:sz w:val="24"/>
          <w:szCs w:val="24"/>
        </w:rPr>
        <w:t>area and</w:t>
      </w:r>
      <w:r w:rsidRPr="000E5ADE">
        <w:rPr>
          <w:sz w:val="24"/>
          <w:szCs w:val="24"/>
        </w:rPr>
        <w:t xml:space="preserve"> comprise of three first floor bedrooms</w:t>
      </w:r>
      <w:r w:rsidR="00C26260">
        <w:rPr>
          <w:sz w:val="24"/>
          <w:szCs w:val="24"/>
        </w:rPr>
        <w:t xml:space="preserve"> </w:t>
      </w:r>
      <w:r w:rsidRPr="000E5ADE">
        <w:rPr>
          <w:sz w:val="24"/>
          <w:szCs w:val="24"/>
        </w:rPr>
        <w:t>and open plan ground floor kitchen, diner</w:t>
      </w:r>
      <w:r w:rsidR="00272602">
        <w:rPr>
          <w:sz w:val="24"/>
          <w:szCs w:val="24"/>
        </w:rPr>
        <w:t xml:space="preserve">, </w:t>
      </w:r>
      <w:r w:rsidRPr="000E5ADE">
        <w:rPr>
          <w:sz w:val="24"/>
          <w:szCs w:val="24"/>
        </w:rPr>
        <w:t>snug</w:t>
      </w:r>
      <w:r w:rsidR="000E5ADE" w:rsidRPr="000E5ADE">
        <w:rPr>
          <w:sz w:val="24"/>
          <w:szCs w:val="24"/>
        </w:rPr>
        <w:t xml:space="preserve"> and</w:t>
      </w:r>
      <w:r w:rsidRPr="000E5ADE">
        <w:rPr>
          <w:sz w:val="24"/>
          <w:szCs w:val="24"/>
        </w:rPr>
        <w:t xml:space="preserve"> separate sitting room</w:t>
      </w:r>
      <w:r w:rsidR="000E5ADE" w:rsidRPr="000E5ADE">
        <w:rPr>
          <w:sz w:val="24"/>
          <w:szCs w:val="24"/>
        </w:rPr>
        <w:t>.</w:t>
      </w:r>
      <w:r w:rsidRPr="000E5ADE">
        <w:rPr>
          <w:sz w:val="24"/>
          <w:szCs w:val="24"/>
        </w:rPr>
        <w:t xml:space="preserve"> </w:t>
      </w:r>
      <w:r w:rsidR="000E5ADE" w:rsidRPr="000E5ADE">
        <w:rPr>
          <w:sz w:val="24"/>
          <w:szCs w:val="24"/>
        </w:rPr>
        <w:t xml:space="preserve">The </w:t>
      </w:r>
      <w:r w:rsidRPr="000E5ADE">
        <w:rPr>
          <w:sz w:val="24"/>
          <w:szCs w:val="24"/>
        </w:rPr>
        <w:t xml:space="preserve">provision </w:t>
      </w:r>
      <w:r w:rsidR="000E5ADE" w:rsidRPr="000E5ADE">
        <w:rPr>
          <w:sz w:val="24"/>
          <w:szCs w:val="24"/>
        </w:rPr>
        <w:t>for</w:t>
      </w:r>
      <w:r w:rsidRPr="000E5ADE">
        <w:rPr>
          <w:sz w:val="24"/>
          <w:szCs w:val="24"/>
        </w:rPr>
        <w:t xml:space="preserve"> an additional </w:t>
      </w:r>
      <w:r w:rsidR="000E5ADE" w:rsidRPr="000E5ADE">
        <w:rPr>
          <w:sz w:val="24"/>
          <w:szCs w:val="24"/>
        </w:rPr>
        <w:t xml:space="preserve">ground floor ensuite </w:t>
      </w:r>
      <w:r w:rsidRPr="000E5ADE">
        <w:rPr>
          <w:sz w:val="24"/>
          <w:szCs w:val="24"/>
        </w:rPr>
        <w:t>bedroom</w:t>
      </w:r>
      <w:r w:rsidR="000E5ADE" w:rsidRPr="000E5ADE">
        <w:rPr>
          <w:sz w:val="24"/>
          <w:szCs w:val="24"/>
        </w:rPr>
        <w:t xml:space="preserve"> or office space, provides flexible accommodation for families </w:t>
      </w:r>
      <w:r w:rsidR="00272602">
        <w:rPr>
          <w:sz w:val="24"/>
          <w:szCs w:val="24"/>
        </w:rPr>
        <w:t>and</w:t>
      </w:r>
      <w:r w:rsidR="000E5ADE" w:rsidRPr="000E5ADE">
        <w:rPr>
          <w:sz w:val="24"/>
          <w:szCs w:val="24"/>
        </w:rPr>
        <w:t xml:space="preserve"> residents of all ages or abilities.</w:t>
      </w:r>
    </w:p>
    <w:p w14:paraId="5CE2747D" w14:textId="77777777" w:rsidR="000E5ADE" w:rsidRPr="000E5ADE" w:rsidRDefault="000E5ADE" w:rsidP="000E5ADE">
      <w:pPr>
        <w:pStyle w:val="ListParagraph"/>
        <w:rPr>
          <w:sz w:val="24"/>
          <w:szCs w:val="24"/>
        </w:rPr>
      </w:pPr>
    </w:p>
    <w:p w14:paraId="52C14E37" w14:textId="1F62D3E0" w:rsidR="000E5ADE" w:rsidRDefault="00C26260" w:rsidP="00795461">
      <w:pPr>
        <w:pStyle w:val="ListParagraph"/>
        <w:numPr>
          <w:ilvl w:val="1"/>
          <w:numId w:val="1"/>
        </w:numPr>
        <w:rPr>
          <w:sz w:val="24"/>
          <w:szCs w:val="24"/>
        </w:rPr>
      </w:pPr>
      <w:r>
        <w:rPr>
          <w:sz w:val="24"/>
          <w:szCs w:val="24"/>
        </w:rPr>
        <w:t xml:space="preserve">Access to the site is taken from the existing </w:t>
      </w:r>
      <w:r w:rsidR="00272602">
        <w:rPr>
          <w:sz w:val="24"/>
          <w:szCs w:val="24"/>
        </w:rPr>
        <w:t xml:space="preserve">unchanged </w:t>
      </w:r>
      <w:r>
        <w:rPr>
          <w:sz w:val="24"/>
          <w:szCs w:val="24"/>
        </w:rPr>
        <w:t xml:space="preserve">driveway </w:t>
      </w:r>
      <w:r w:rsidR="00620971">
        <w:rPr>
          <w:sz w:val="24"/>
          <w:szCs w:val="24"/>
        </w:rPr>
        <w:t xml:space="preserve">off Main Street, already </w:t>
      </w:r>
      <w:r>
        <w:rPr>
          <w:sz w:val="24"/>
          <w:szCs w:val="24"/>
        </w:rPr>
        <w:t>serving No156</w:t>
      </w:r>
      <w:r w:rsidR="00620971">
        <w:rPr>
          <w:sz w:val="24"/>
          <w:szCs w:val="24"/>
        </w:rPr>
        <w:t xml:space="preserve">, with </w:t>
      </w:r>
      <w:r w:rsidR="00272602">
        <w:rPr>
          <w:sz w:val="24"/>
          <w:szCs w:val="24"/>
        </w:rPr>
        <w:t xml:space="preserve">separate </w:t>
      </w:r>
      <w:r w:rsidR="00620971">
        <w:rPr>
          <w:sz w:val="24"/>
          <w:szCs w:val="24"/>
        </w:rPr>
        <w:t>provision for numerous off street parking spaces and additional garaging and bike storage areas.</w:t>
      </w:r>
    </w:p>
    <w:p w14:paraId="6086FAF6" w14:textId="751BB122" w:rsidR="00272602" w:rsidRDefault="00272602" w:rsidP="00272602">
      <w:pPr>
        <w:pStyle w:val="ListParagraph"/>
        <w:rPr>
          <w:sz w:val="24"/>
          <w:szCs w:val="24"/>
        </w:rPr>
      </w:pPr>
    </w:p>
    <w:p w14:paraId="426757C4" w14:textId="77777777" w:rsidR="00120B6E" w:rsidRPr="00272602" w:rsidRDefault="00120B6E" w:rsidP="00272602">
      <w:pPr>
        <w:pStyle w:val="ListParagraph"/>
        <w:rPr>
          <w:sz w:val="24"/>
          <w:szCs w:val="24"/>
        </w:rPr>
      </w:pPr>
    </w:p>
    <w:p w14:paraId="24A25AC6" w14:textId="0BE3584F" w:rsidR="00E04B1D" w:rsidRDefault="00272602" w:rsidP="006A381D">
      <w:pPr>
        <w:pStyle w:val="ListParagraph"/>
        <w:numPr>
          <w:ilvl w:val="0"/>
          <w:numId w:val="1"/>
        </w:numPr>
        <w:rPr>
          <w:sz w:val="24"/>
          <w:szCs w:val="24"/>
        </w:rPr>
      </w:pPr>
      <w:r w:rsidRPr="006A381D">
        <w:rPr>
          <w:sz w:val="24"/>
          <w:szCs w:val="24"/>
        </w:rPr>
        <w:t>SITE AND SURROUNDINGS.</w:t>
      </w:r>
    </w:p>
    <w:p w14:paraId="2BBF76F0" w14:textId="77777777" w:rsidR="006A381D" w:rsidRDefault="006A381D" w:rsidP="006A381D">
      <w:pPr>
        <w:pStyle w:val="ListParagraph"/>
        <w:ind w:left="360"/>
        <w:rPr>
          <w:sz w:val="24"/>
          <w:szCs w:val="24"/>
        </w:rPr>
      </w:pPr>
    </w:p>
    <w:p w14:paraId="5BC6CAE4" w14:textId="4498B031" w:rsidR="006A381D" w:rsidRPr="006711B8" w:rsidRDefault="00795461" w:rsidP="006A381D">
      <w:pPr>
        <w:pStyle w:val="ListParagraph"/>
        <w:numPr>
          <w:ilvl w:val="1"/>
          <w:numId w:val="1"/>
        </w:numPr>
        <w:rPr>
          <w:sz w:val="24"/>
          <w:szCs w:val="24"/>
        </w:rPr>
      </w:pPr>
      <w:r w:rsidRPr="00C502BC">
        <w:rPr>
          <w:rFonts w:cs="Calibri"/>
          <w:sz w:val="24"/>
          <w:szCs w:val="24"/>
        </w:rPr>
        <w:t>The application site comprises part of the rear garden of 156 Main Street, which is situated in the southwest of the Alrewas Conservation Area. It is not near to any registered parks and gardens or historic battlefields. The site itself contains no designated or non-designated heritage assets and is not listed and is not recorded on the Staffordshire HER</w:t>
      </w:r>
      <w:r w:rsidR="00C502BC" w:rsidRPr="00C502BC">
        <w:rPr>
          <w:rFonts w:cs="Calibri"/>
          <w:sz w:val="24"/>
          <w:szCs w:val="24"/>
        </w:rPr>
        <w:t xml:space="preserve">. </w:t>
      </w:r>
    </w:p>
    <w:p w14:paraId="30AC137B" w14:textId="77777777" w:rsidR="006711B8" w:rsidRPr="006711B8" w:rsidRDefault="006711B8" w:rsidP="006711B8">
      <w:pPr>
        <w:pStyle w:val="ListParagraph"/>
        <w:ind w:left="792"/>
        <w:rPr>
          <w:sz w:val="24"/>
          <w:szCs w:val="24"/>
        </w:rPr>
      </w:pPr>
    </w:p>
    <w:p w14:paraId="10DE8B75" w14:textId="4B15BFDA" w:rsidR="006711B8" w:rsidRPr="00C502BC" w:rsidRDefault="006711B8" w:rsidP="006A381D">
      <w:pPr>
        <w:pStyle w:val="ListParagraph"/>
        <w:numPr>
          <w:ilvl w:val="1"/>
          <w:numId w:val="1"/>
        </w:numPr>
        <w:rPr>
          <w:sz w:val="24"/>
          <w:szCs w:val="24"/>
        </w:rPr>
      </w:pPr>
      <w:r>
        <w:rPr>
          <w:sz w:val="24"/>
          <w:szCs w:val="24"/>
        </w:rPr>
        <w:t>A Heritage report is included with this application.</w:t>
      </w:r>
    </w:p>
    <w:p w14:paraId="3001D865" w14:textId="77777777" w:rsidR="00C502BC" w:rsidRPr="00C502BC" w:rsidRDefault="00C502BC" w:rsidP="00C502BC">
      <w:pPr>
        <w:pStyle w:val="ListParagraph"/>
        <w:ind w:left="792"/>
        <w:rPr>
          <w:sz w:val="24"/>
          <w:szCs w:val="24"/>
        </w:rPr>
      </w:pPr>
    </w:p>
    <w:p w14:paraId="4738D078" w14:textId="4DA01743" w:rsidR="006A381D" w:rsidRPr="006A381D" w:rsidRDefault="00795461" w:rsidP="006A381D">
      <w:pPr>
        <w:pStyle w:val="ListParagraph"/>
        <w:numPr>
          <w:ilvl w:val="1"/>
          <w:numId w:val="1"/>
        </w:numPr>
        <w:rPr>
          <w:sz w:val="24"/>
          <w:szCs w:val="24"/>
        </w:rPr>
      </w:pPr>
      <w:r w:rsidRPr="006A381D">
        <w:rPr>
          <w:rFonts w:cs="Calibri"/>
          <w:sz w:val="24"/>
          <w:szCs w:val="24"/>
        </w:rPr>
        <w:t xml:space="preserve">The </w:t>
      </w:r>
      <w:r w:rsidR="00C147E3">
        <w:rPr>
          <w:rFonts w:cs="Calibri"/>
          <w:sz w:val="24"/>
          <w:szCs w:val="24"/>
        </w:rPr>
        <w:t xml:space="preserve">application </w:t>
      </w:r>
      <w:r w:rsidRPr="006A381D">
        <w:rPr>
          <w:rFonts w:cs="Calibri"/>
          <w:sz w:val="24"/>
          <w:szCs w:val="24"/>
        </w:rPr>
        <w:t xml:space="preserve">site extends to approximately </w:t>
      </w:r>
      <w:r w:rsidR="00C147E3">
        <w:rPr>
          <w:rFonts w:cs="Calibri"/>
          <w:sz w:val="24"/>
          <w:szCs w:val="24"/>
        </w:rPr>
        <w:t>0.25 acres</w:t>
      </w:r>
      <w:r w:rsidR="00401755">
        <w:rPr>
          <w:rFonts w:cs="Calibri"/>
          <w:sz w:val="24"/>
          <w:szCs w:val="24"/>
        </w:rPr>
        <w:t xml:space="preserve"> and is located within a predominantly residential area within the Alrewas village settlement boundary. The proposed residential development is consistent with the</w:t>
      </w:r>
      <w:r w:rsidR="00D651AA">
        <w:rPr>
          <w:rFonts w:cs="Calibri"/>
          <w:sz w:val="24"/>
          <w:szCs w:val="24"/>
        </w:rPr>
        <w:t xml:space="preserve"> surrounding pattern of land use.</w:t>
      </w:r>
    </w:p>
    <w:p w14:paraId="69A26AC0" w14:textId="77777777" w:rsidR="006A381D" w:rsidRPr="006A381D" w:rsidRDefault="006A381D" w:rsidP="006A381D">
      <w:pPr>
        <w:pStyle w:val="ListParagraph"/>
        <w:rPr>
          <w:rFonts w:cs="Calibri"/>
          <w:sz w:val="24"/>
          <w:szCs w:val="24"/>
        </w:rPr>
      </w:pPr>
    </w:p>
    <w:p w14:paraId="26A1D064" w14:textId="7AE5C112" w:rsidR="00272602" w:rsidRPr="00120B6E" w:rsidRDefault="00795461" w:rsidP="00120B6E">
      <w:pPr>
        <w:pStyle w:val="ListParagraph"/>
        <w:numPr>
          <w:ilvl w:val="1"/>
          <w:numId w:val="1"/>
        </w:numPr>
        <w:rPr>
          <w:sz w:val="24"/>
          <w:szCs w:val="24"/>
        </w:rPr>
      </w:pPr>
      <w:r w:rsidRPr="006A381D">
        <w:rPr>
          <w:rFonts w:cs="Calibri"/>
          <w:sz w:val="24"/>
          <w:szCs w:val="24"/>
        </w:rPr>
        <w:t>The boundaries comprise mature hedges and trees with a section of redbrick boundary wall to the nort</w:t>
      </w:r>
      <w:r w:rsidR="00862DDC">
        <w:rPr>
          <w:rFonts w:cs="Calibri"/>
          <w:sz w:val="24"/>
          <w:szCs w:val="24"/>
        </w:rPr>
        <w:t>h</w:t>
      </w:r>
      <w:r w:rsidR="00523DED">
        <w:rPr>
          <w:rFonts w:cs="Calibri"/>
          <w:sz w:val="24"/>
          <w:szCs w:val="24"/>
        </w:rPr>
        <w:t>.</w:t>
      </w:r>
      <w:r w:rsidR="00C147E3">
        <w:rPr>
          <w:rFonts w:cs="Calibri"/>
          <w:sz w:val="24"/>
          <w:szCs w:val="24"/>
        </w:rPr>
        <w:t xml:space="preserve"> </w:t>
      </w:r>
      <w:r w:rsidR="00523DED">
        <w:rPr>
          <w:rFonts w:cs="Calibri"/>
          <w:sz w:val="24"/>
          <w:szCs w:val="24"/>
        </w:rPr>
        <w:t>W</w:t>
      </w:r>
      <w:r w:rsidRPr="006A381D">
        <w:rPr>
          <w:rFonts w:cs="Calibri"/>
          <w:sz w:val="24"/>
          <w:szCs w:val="24"/>
        </w:rPr>
        <w:t xml:space="preserve">hilst the </w:t>
      </w:r>
      <w:r w:rsidR="00862DDC">
        <w:rPr>
          <w:rFonts w:cs="Calibri"/>
          <w:sz w:val="24"/>
          <w:szCs w:val="24"/>
        </w:rPr>
        <w:t xml:space="preserve">eastern </w:t>
      </w:r>
      <w:r w:rsidRPr="006A381D">
        <w:rPr>
          <w:rFonts w:cs="Calibri"/>
          <w:sz w:val="24"/>
          <w:szCs w:val="24"/>
        </w:rPr>
        <w:t xml:space="preserve">and </w:t>
      </w:r>
      <w:r w:rsidR="00862DDC">
        <w:rPr>
          <w:rFonts w:cs="Calibri"/>
          <w:sz w:val="24"/>
          <w:szCs w:val="24"/>
        </w:rPr>
        <w:t xml:space="preserve">western </w:t>
      </w:r>
      <w:r w:rsidRPr="006A381D">
        <w:rPr>
          <w:rFonts w:cs="Calibri"/>
          <w:sz w:val="24"/>
          <w:szCs w:val="24"/>
        </w:rPr>
        <w:t xml:space="preserve">boundaries of the </w:t>
      </w:r>
      <w:r w:rsidR="00862DDC">
        <w:rPr>
          <w:rFonts w:cs="Calibri"/>
          <w:sz w:val="24"/>
          <w:szCs w:val="24"/>
        </w:rPr>
        <w:t>site</w:t>
      </w:r>
      <w:r w:rsidRPr="006A381D">
        <w:rPr>
          <w:rFonts w:cs="Calibri"/>
          <w:sz w:val="24"/>
          <w:szCs w:val="24"/>
        </w:rPr>
        <w:t xml:space="preserve"> a</w:t>
      </w:r>
      <w:r w:rsidR="00862DDC">
        <w:rPr>
          <w:rFonts w:cs="Calibri"/>
          <w:sz w:val="24"/>
          <w:szCs w:val="24"/>
        </w:rPr>
        <w:t xml:space="preserve">djoin </w:t>
      </w:r>
      <w:r w:rsidR="00523DED">
        <w:rPr>
          <w:rFonts w:cs="Calibri"/>
          <w:sz w:val="24"/>
          <w:szCs w:val="24"/>
        </w:rPr>
        <w:t xml:space="preserve">neighbouring </w:t>
      </w:r>
      <w:r w:rsidR="00862DDC">
        <w:rPr>
          <w:rFonts w:cs="Calibri"/>
          <w:sz w:val="24"/>
          <w:szCs w:val="24"/>
        </w:rPr>
        <w:t>garden areas</w:t>
      </w:r>
      <w:r w:rsidR="00523DED">
        <w:rPr>
          <w:rFonts w:cs="Calibri"/>
          <w:sz w:val="24"/>
          <w:szCs w:val="24"/>
        </w:rPr>
        <w:t>, t</w:t>
      </w:r>
      <w:r w:rsidR="00862DDC">
        <w:rPr>
          <w:rFonts w:cs="Calibri"/>
          <w:sz w:val="24"/>
          <w:szCs w:val="24"/>
        </w:rPr>
        <w:t xml:space="preserve">he southern boundary, also </w:t>
      </w:r>
      <w:r w:rsidRPr="006A381D">
        <w:rPr>
          <w:rFonts w:cs="Calibri"/>
          <w:sz w:val="24"/>
          <w:szCs w:val="24"/>
        </w:rPr>
        <w:t>delineated by</w:t>
      </w:r>
      <w:r w:rsidR="00120B6E">
        <w:rPr>
          <w:rFonts w:cs="Calibri"/>
          <w:sz w:val="24"/>
          <w:szCs w:val="24"/>
        </w:rPr>
        <w:t xml:space="preserve"> </w:t>
      </w:r>
      <w:r w:rsidRPr="00120B6E">
        <w:rPr>
          <w:rFonts w:cs="Calibri"/>
          <w:sz w:val="24"/>
          <w:szCs w:val="24"/>
        </w:rPr>
        <w:lastRenderedPageBreak/>
        <w:t xml:space="preserve">mature hedges </w:t>
      </w:r>
      <w:r w:rsidR="00862DDC" w:rsidRPr="00120B6E">
        <w:rPr>
          <w:rFonts w:cs="Calibri"/>
          <w:sz w:val="24"/>
          <w:szCs w:val="24"/>
        </w:rPr>
        <w:t>of approximately 5m in height</w:t>
      </w:r>
      <w:r w:rsidR="00523DED" w:rsidRPr="00120B6E">
        <w:rPr>
          <w:rFonts w:cs="Calibri"/>
          <w:sz w:val="24"/>
          <w:szCs w:val="24"/>
        </w:rPr>
        <w:t xml:space="preserve">, </w:t>
      </w:r>
      <w:r w:rsidR="00862DDC" w:rsidRPr="00120B6E">
        <w:rPr>
          <w:rFonts w:cs="Calibri"/>
          <w:sz w:val="24"/>
          <w:szCs w:val="24"/>
        </w:rPr>
        <w:t>has</w:t>
      </w:r>
      <w:r w:rsidRPr="00120B6E">
        <w:rPr>
          <w:rFonts w:cs="Calibri"/>
          <w:sz w:val="24"/>
          <w:szCs w:val="24"/>
        </w:rPr>
        <w:t xml:space="preserve"> neighbouring </w:t>
      </w:r>
      <w:r w:rsidR="00523DED" w:rsidRPr="00120B6E">
        <w:rPr>
          <w:rFonts w:cs="Calibri"/>
          <w:sz w:val="24"/>
          <w:szCs w:val="24"/>
        </w:rPr>
        <w:t xml:space="preserve">gardens with </w:t>
      </w:r>
      <w:r w:rsidRPr="00120B6E">
        <w:rPr>
          <w:rFonts w:cs="Calibri"/>
          <w:sz w:val="24"/>
          <w:szCs w:val="24"/>
        </w:rPr>
        <w:t xml:space="preserve">residences beyond. </w:t>
      </w:r>
    </w:p>
    <w:p w14:paraId="7708834E" w14:textId="77777777" w:rsidR="00120B6E" w:rsidRPr="00120B6E" w:rsidRDefault="00120B6E" w:rsidP="00120B6E">
      <w:pPr>
        <w:pStyle w:val="ListParagraph"/>
        <w:rPr>
          <w:sz w:val="24"/>
          <w:szCs w:val="24"/>
        </w:rPr>
      </w:pPr>
    </w:p>
    <w:p w14:paraId="05DFD55A" w14:textId="48DE9EAE" w:rsidR="00120B6E" w:rsidRPr="00120B6E" w:rsidRDefault="00120B6E" w:rsidP="00120B6E">
      <w:pPr>
        <w:pStyle w:val="ListParagraph"/>
        <w:numPr>
          <w:ilvl w:val="1"/>
          <w:numId w:val="1"/>
        </w:numPr>
        <w:rPr>
          <w:sz w:val="24"/>
          <w:szCs w:val="24"/>
        </w:rPr>
      </w:pPr>
      <w:r>
        <w:rPr>
          <w:sz w:val="24"/>
          <w:szCs w:val="24"/>
        </w:rPr>
        <w:t xml:space="preserve">The application site is relatively flat and there are </w:t>
      </w:r>
      <w:r w:rsidR="00ED28EB">
        <w:rPr>
          <w:sz w:val="24"/>
          <w:szCs w:val="24"/>
        </w:rPr>
        <w:t>several</w:t>
      </w:r>
      <w:r>
        <w:rPr>
          <w:sz w:val="24"/>
          <w:szCs w:val="24"/>
        </w:rPr>
        <w:t xml:space="preserve"> trees. These are assessed in the supplementary Tree Survey submitted with this application.</w:t>
      </w:r>
    </w:p>
    <w:p w14:paraId="6205BAA3" w14:textId="77777777" w:rsidR="00C502BC" w:rsidRPr="00C502BC" w:rsidRDefault="00C502BC" w:rsidP="00C502BC">
      <w:pPr>
        <w:pStyle w:val="ListParagraph"/>
        <w:rPr>
          <w:sz w:val="24"/>
          <w:szCs w:val="24"/>
        </w:rPr>
      </w:pPr>
    </w:p>
    <w:p w14:paraId="5184783E" w14:textId="1105D0BB" w:rsidR="00C502BC" w:rsidRDefault="00C502BC" w:rsidP="006A381D">
      <w:pPr>
        <w:pStyle w:val="ListParagraph"/>
        <w:numPr>
          <w:ilvl w:val="1"/>
          <w:numId w:val="1"/>
        </w:numPr>
        <w:rPr>
          <w:sz w:val="24"/>
          <w:szCs w:val="24"/>
        </w:rPr>
      </w:pPr>
      <w:r>
        <w:rPr>
          <w:sz w:val="24"/>
          <w:szCs w:val="24"/>
        </w:rPr>
        <w:t xml:space="preserve">The application site has easy access to </w:t>
      </w:r>
      <w:r w:rsidR="00120B6E">
        <w:rPr>
          <w:sz w:val="24"/>
          <w:szCs w:val="24"/>
        </w:rPr>
        <w:t>all</w:t>
      </w:r>
      <w:r>
        <w:rPr>
          <w:sz w:val="24"/>
          <w:szCs w:val="24"/>
        </w:rPr>
        <w:t xml:space="preserve"> the existing village services and facilities, including a post office</w:t>
      </w:r>
      <w:r w:rsidR="00401755">
        <w:rPr>
          <w:sz w:val="24"/>
          <w:szCs w:val="24"/>
        </w:rPr>
        <w:t xml:space="preserve">, </w:t>
      </w:r>
      <w:r>
        <w:rPr>
          <w:sz w:val="24"/>
          <w:szCs w:val="24"/>
        </w:rPr>
        <w:t xml:space="preserve">shops, take-aways, </w:t>
      </w:r>
      <w:r w:rsidR="00401755">
        <w:rPr>
          <w:sz w:val="24"/>
          <w:szCs w:val="24"/>
        </w:rPr>
        <w:t xml:space="preserve">the </w:t>
      </w:r>
      <w:r w:rsidR="00D651AA">
        <w:rPr>
          <w:sz w:val="24"/>
          <w:szCs w:val="24"/>
        </w:rPr>
        <w:t>doctors’</w:t>
      </w:r>
      <w:r>
        <w:rPr>
          <w:sz w:val="24"/>
          <w:szCs w:val="24"/>
        </w:rPr>
        <w:t xml:space="preserve"> surgery </w:t>
      </w:r>
      <w:r w:rsidR="00B62525">
        <w:rPr>
          <w:sz w:val="24"/>
          <w:szCs w:val="24"/>
        </w:rPr>
        <w:t>and</w:t>
      </w:r>
      <w:r>
        <w:rPr>
          <w:sz w:val="24"/>
          <w:szCs w:val="24"/>
        </w:rPr>
        <w:t xml:space="preserve"> pharmacy</w:t>
      </w:r>
      <w:r w:rsidR="00B62525">
        <w:rPr>
          <w:sz w:val="24"/>
          <w:szCs w:val="24"/>
        </w:rPr>
        <w:t>.</w:t>
      </w:r>
      <w:r w:rsidR="00401755">
        <w:rPr>
          <w:sz w:val="24"/>
          <w:szCs w:val="24"/>
        </w:rPr>
        <w:t xml:space="preserve"> </w:t>
      </w:r>
      <w:r w:rsidR="00B62525">
        <w:rPr>
          <w:sz w:val="24"/>
          <w:szCs w:val="24"/>
        </w:rPr>
        <w:t>There is easy access to the public transport routes and</w:t>
      </w:r>
      <w:r w:rsidR="00401755">
        <w:rPr>
          <w:sz w:val="24"/>
          <w:szCs w:val="24"/>
        </w:rPr>
        <w:t xml:space="preserve"> the local primary school</w:t>
      </w:r>
      <w:r w:rsidR="00D651AA">
        <w:rPr>
          <w:sz w:val="24"/>
          <w:szCs w:val="24"/>
        </w:rPr>
        <w:t xml:space="preserve"> is also </w:t>
      </w:r>
      <w:r w:rsidR="00B62525">
        <w:rPr>
          <w:sz w:val="24"/>
          <w:szCs w:val="24"/>
        </w:rPr>
        <w:t>nearby</w:t>
      </w:r>
      <w:r w:rsidR="00D651AA">
        <w:rPr>
          <w:sz w:val="24"/>
          <w:szCs w:val="24"/>
        </w:rPr>
        <w:t>.</w:t>
      </w:r>
      <w:r w:rsidR="00B62525">
        <w:rPr>
          <w:sz w:val="24"/>
          <w:szCs w:val="24"/>
        </w:rPr>
        <w:t xml:space="preserve"> </w:t>
      </w:r>
    </w:p>
    <w:p w14:paraId="5B280234" w14:textId="463153D0" w:rsidR="00120B6E" w:rsidRDefault="00120B6E" w:rsidP="00120B6E">
      <w:pPr>
        <w:pStyle w:val="ListParagraph"/>
        <w:rPr>
          <w:sz w:val="24"/>
          <w:szCs w:val="24"/>
        </w:rPr>
      </w:pPr>
    </w:p>
    <w:p w14:paraId="6D6920C9" w14:textId="77777777" w:rsidR="00120B6E" w:rsidRPr="00120B6E" w:rsidRDefault="00120B6E" w:rsidP="00120B6E">
      <w:pPr>
        <w:pStyle w:val="ListParagraph"/>
        <w:rPr>
          <w:sz w:val="24"/>
          <w:szCs w:val="24"/>
        </w:rPr>
      </w:pPr>
    </w:p>
    <w:p w14:paraId="2725407F" w14:textId="3FBBEC7E" w:rsidR="00120B6E" w:rsidRDefault="00120B6E" w:rsidP="00120B6E">
      <w:pPr>
        <w:pStyle w:val="ListParagraph"/>
        <w:numPr>
          <w:ilvl w:val="0"/>
          <w:numId w:val="1"/>
        </w:numPr>
        <w:rPr>
          <w:sz w:val="24"/>
          <w:szCs w:val="24"/>
        </w:rPr>
      </w:pPr>
      <w:r w:rsidRPr="00120B6E">
        <w:rPr>
          <w:sz w:val="24"/>
          <w:szCs w:val="24"/>
        </w:rPr>
        <w:t>PLANNING HISTORY.</w:t>
      </w:r>
    </w:p>
    <w:p w14:paraId="276C7537" w14:textId="77777777" w:rsidR="006711B8" w:rsidRDefault="006711B8" w:rsidP="006711B8">
      <w:pPr>
        <w:pStyle w:val="ListParagraph"/>
        <w:ind w:left="360"/>
        <w:rPr>
          <w:sz w:val="24"/>
          <w:szCs w:val="24"/>
        </w:rPr>
      </w:pPr>
    </w:p>
    <w:p w14:paraId="7A2F7989" w14:textId="2B3A5B15" w:rsidR="00120B6E" w:rsidRDefault="00120B6E" w:rsidP="006711B8">
      <w:pPr>
        <w:pStyle w:val="ListParagraph"/>
        <w:numPr>
          <w:ilvl w:val="1"/>
          <w:numId w:val="1"/>
        </w:numPr>
      </w:pPr>
      <w:r w:rsidRPr="006711B8">
        <w:rPr>
          <w:sz w:val="24"/>
          <w:szCs w:val="24"/>
        </w:rPr>
        <w:t xml:space="preserve">Planning permission </w:t>
      </w:r>
      <w:r w:rsidR="001C48B8">
        <w:t>21/01686/FUH was granted on 19</w:t>
      </w:r>
      <w:r w:rsidR="001C48B8" w:rsidRPr="006711B8">
        <w:rPr>
          <w:vertAlign w:val="superscript"/>
        </w:rPr>
        <w:t>th</w:t>
      </w:r>
      <w:r w:rsidR="001C48B8">
        <w:t xml:space="preserve"> November 2021 for the</w:t>
      </w:r>
      <w:r w:rsidR="001C48B8" w:rsidRPr="001C48B8">
        <w:t xml:space="preserve"> </w:t>
      </w:r>
      <w:r w:rsidR="001C48B8">
        <w:t>Demolition of existing garage and erection of detached garage and studio, providing improved garage and parking areas for 156 Main Street.</w:t>
      </w:r>
    </w:p>
    <w:p w14:paraId="1B7D267D" w14:textId="612FEB26" w:rsidR="006711B8" w:rsidRDefault="006711B8" w:rsidP="006711B8">
      <w:pPr>
        <w:rPr>
          <w:sz w:val="24"/>
          <w:szCs w:val="24"/>
        </w:rPr>
      </w:pPr>
    </w:p>
    <w:p w14:paraId="065D065F" w14:textId="795D0926" w:rsidR="006711B8" w:rsidRDefault="006711B8" w:rsidP="006711B8">
      <w:pPr>
        <w:pStyle w:val="ListParagraph"/>
        <w:numPr>
          <w:ilvl w:val="0"/>
          <w:numId w:val="1"/>
        </w:numPr>
        <w:rPr>
          <w:sz w:val="24"/>
          <w:szCs w:val="24"/>
        </w:rPr>
      </w:pPr>
      <w:r>
        <w:rPr>
          <w:sz w:val="24"/>
          <w:szCs w:val="24"/>
        </w:rPr>
        <w:t>LAYOUT</w:t>
      </w:r>
      <w:r w:rsidR="00536F17">
        <w:rPr>
          <w:sz w:val="24"/>
          <w:szCs w:val="24"/>
        </w:rPr>
        <w:t xml:space="preserve">, </w:t>
      </w:r>
      <w:r>
        <w:rPr>
          <w:sz w:val="24"/>
          <w:szCs w:val="24"/>
        </w:rPr>
        <w:t>SCALE</w:t>
      </w:r>
      <w:r w:rsidR="00536F17">
        <w:rPr>
          <w:sz w:val="24"/>
          <w:szCs w:val="24"/>
        </w:rPr>
        <w:t xml:space="preserve"> AND </w:t>
      </w:r>
      <w:r w:rsidR="00F76C58">
        <w:rPr>
          <w:sz w:val="24"/>
          <w:szCs w:val="24"/>
        </w:rPr>
        <w:t>DESIGN</w:t>
      </w:r>
      <w:r w:rsidR="00536F17">
        <w:rPr>
          <w:sz w:val="24"/>
          <w:szCs w:val="24"/>
        </w:rPr>
        <w:t>.</w:t>
      </w:r>
    </w:p>
    <w:p w14:paraId="1A073512" w14:textId="218BA059" w:rsidR="006711B8" w:rsidRDefault="006711B8" w:rsidP="006711B8">
      <w:pPr>
        <w:pStyle w:val="ListParagraph"/>
        <w:ind w:left="360"/>
        <w:rPr>
          <w:sz w:val="24"/>
          <w:szCs w:val="24"/>
        </w:rPr>
      </w:pPr>
    </w:p>
    <w:p w14:paraId="049341A4" w14:textId="38F330C4" w:rsidR="006711B8" w:rsidRDefault="000F1B60" w:rsidP="006711B8">
      <w:pPr>
        <w:pStyle w:val="ListParagraph"/>
        <w:numPr>
          <w:ilvl w:val="1"/>
          <w:numId w:val="1"/>
        </w:numPr>
        <w:rPr>
          <w:sz w:val="24"/>
          <w:szCs w:val="24"/>
        </w:rPr>
      </w:pPr>
      <w:r>
        <w:rPr>
          <w:sz w:val="24"/>
          <w:szCs w:val="24"/>
        </w:rPr>
        <w:t>Similar to other developments in the near vicinity, the</w:t>
      </w:r>
      <w:r w:rsidR="00156265">
        <w:rPr>
          <w:sz w:val="24"/>
          <w:szCs w:val="24"/>
        </w:rPr>
        <w:t xml:space="preserve"> proposed new dwelling is accessed f</w:t>
      </w:r>
      <w:r>
        <w:rPr>
          <w:sz w:val="24"/>
          <w:szCs w:val="24"/>
        </w:rPr>
        <w:t>rom</w:t>
      </w:r>
      <w:r w:rsidR="00156265">
        <w:rPr>
          <w:sz w:val="24"/>
          <w:szCs w:val="24"/>
        </w:rPr>
        <w:t xml:space="preserve"> </w:t>
      </w:r>
      <w:r>
        <w:rPr>
          <w:sz w:val="24"/>
          <w:szCs w:val="24"/>
        </w:rPr>
        <w:t>an</w:t>
      </w:r>
      <w:r w:rsidR="00156265">
        <w:rPr>
          <w:sz w:val="24"/>
          <w:szCs w:val="24"/>
        </w:rPr>
        <w:t xml:space="preserve"> existing </w:t>
      </w:r>
      <w:r w:rsidR="007972ED">
        <w:rPr>
          <w:sz w:val="24"/>
          <w:szCs w:val="24"/>
        </w:rPr>
        <w:t xml:space="preserve">private </w:t>
      </w:r>
      <w:r w:rsidR="00156265">
        <w:rPr>
          <w:sz w:val="24"/>
          <w:szCs w:val="24"/>
        </w:rPr>
        <w:t>driveway of</w:t>
      </w:r>
      <w:r w:rsidR="007972ED">
        <w:rPr>
          <w:sz w:val="24"/>
          <w:szCs w:val="24"/>
        </w:rPr>
        <w:t>f</w:t>
      </w:r>
      <w:r w:rsidR="00156265">
        <w:rPr>
          <w:sz w:val="24"/>
          <w:szCs w:val="24"/>
        </w:rPr>
        <w:t xml:space="preserve"> Main Street. Th</w:t>
      </w:r>
      <w:r>
        <w:rPr>
          <w:sz w:val="24"/>
          <w:szCs w:val="24"/>
        </w:rPr>
        <w:t>is</w:t>
      </w:r>
      <w:r w:rsidR="00156265">
        <w:rPr>
          <w:sz w:val="24"/>
          <w:szCs w:val="24"/>
        </w:rPr>
        <w:t xml:space="preserve"> driveway is extended to the rear of the property</w:t>
      </w:r>
      <w:r w:rsidR="00A63174">
        <w:rPr>
          <w:sz w:val="24"/>
          <w:szCs w:val="24"/>
        </w:rPr>
        <w:t>, with separate parking area for numerous cars and additional garage and cycle store.</w:t>
      </w:r>
    </w:p>
    <w:p w14:paraId="4D64948E" w14:textId="77777777" w:rsidR="00A63174" w:rsidRDefault="00A63174" w:rsidP="00A63174">
      <w:pPr>
        <w:pStyle w:val="ListParagraph"/>
        <w:ind w:left="792"/>
        <w:rPr>
          <w:sz w:val="24"/>
          <w:szCs w:val="24"/>
        </w:rPr>
      </w:pPr>
    </w:p>
    <w:p w14:paraId="2B23BFE5" w14:textId="5D89DCE5" w:rsidR="00A63174" w:rsidRDefault="00A63174" w:rsidP="006711B8">
      <w:pPr>
        <w:pStyle w:val="ListParagraph"/>
        <w:numPr>
          <w:ilvl w:val="1"/>
          <w:numId w:val="1"/>
        </w:numPr>
        <w:rPr>
          <w:sz w:val="24"/>
          <w:szCs w:val="24"/>
        </w:rPr>
      </w:pPr>
      <w:r>
        <w:rPr>
          <w:sz w:val="24"/>
          <w:szCs w:val="24"/>
        </w:rPr>
        <w:t xml:space="preserve">There is substantial separation between the proposed new dwelling and </w:t>
      </w:r>
      <w:r w:rsidR="000F1B60">
        <w:rPr>
          <w:sz w:val="24"/>
          <w:szCs w:val="24"/>
        </w:rPr>
        <w:t>neighbouring properties</w:t>
      </w:r>
      <w:r w:rsidR="00822AAF">
        <w:rPr>
          <w:sz w:val="24"/>
          <w:szCs w:val="24"/>
        </w:rPr>
        <w:t xml:space="preserve">, along with a significant garden and amenity area of </w:t>
      </w:r>
      <w:r w:rsidR="005A410F">
        <w:rPr>
          <w:sz w:val="24"/>
          <w:szCs w:val="24"/>
        </w:rPr>
        <w:t>approximately</w:t>
      </w:r>
      <w:r w:rsidR="00822AAF">
        <w:rPr>
          <w:sz w:val="24"/>
          <w:szCs w:val="24"/>
        </w:rPr>
        <w:t xml:space="preserve"> 800sqm. This low density is consistent with the Sustainable Design guidelines.</w:t>
      </w:r>
    </w:p>
    <w:p w14:paraId="1C48C707" w14:textId="77777777" w:rsidR="005A410F" w:rsidRPr="005A410F" w:rsidRDefault="005A410F" w:rsidP="005A410F">
      <w:pPr>
        <w:pStyle w:val="ListParagraph"/>
        <w:rPr>
          <w:sz w:val="24"/>
          <w:szCs w:val="24"/>
        </w:rPr>
      </w:pPr>
    </w:p>
    <w:p w14:paraId="6A56BACA" w14:textId="0E1AA44D" w:rsidR="005A410F" w:rsidRDefault="005A410F" w:rsidP="006711B8">
      <w:pPr>
        <w:pStyle w:val="ListParagraph"/>
        <w:numPr>
          <w:ilvl w:val="1"/>
          <w:numId w:val="1"/>
        </w:numPr>
        <w:rPr>
          <w:sz w:val="24"/>
          <w:szCs w:val="24"/>
        </w:rPr>
      </w:pPr>
      <w:r>
        <w:rPr>
          <w:sz w:val="24"/>
          <w:szCs w:val="24"/>
        </w:rPr>
        <w:t>The proposed dwelling will sit well down into the site and surrounding trees and hedgerows. With varied eves and ridge heights</w:t>
      </w:r>
      <w:r w:rsidR="00A74C50">
        <w:rPr>
          <w:sz w:val="24"/>
          <w:szCs w:val="24"/>
        </w:rPr>
        <w:t>, and maximum height of 6.4m, the broken roof lines and use of sympathetic material</w:t>
      </w:r>
      <w:r w:rsidR="00536F17">
        <w:rPr>
          <w:sz w:val="24"/>
          <w:szCs w:val="24"/>
        </w:rPr>
        <w:t>s</w:t>
      </w:r>
      <w:r w:rsidR="00270E0C">
        <w:rPr>
          <w:sz w:val="24"/>
          <w:szCs w:val="24"/>
        </w:rPr>
        <w:t xml:space="preserve"> will ensure that the development is complimentary to the character of the neighbouring properties and surrounding area in general.</w:t>
      </w:r>
    </w:p>
    <w:p w14:paraId="06A9A5D8" w14:textId="77777777" w:rsidR="00536F17" w:rsidRPr="00536F17" w:rsidRDefault="00536F17" w:rsidP="00536F17">
      <w:pPr>
        <w:pStyle w:val="ListParagraph"/>
        <w:rPr>
          <w:sz w:val="24"/>
          <w:szCs w:val="24"/>
        </w:rPr>
      </w:pPr>
    </w:p>
    <w:p w14:paraId="68BE106B" w14:textId="66368CD2" w:rsidR="00F76C58" w:rsidRDefault="002536C3" w:rsidP="006711B8">
      <w:pPr>
        <w:pStyle w:val="ListParagraph"/>
        <w:numPr>
          <w:ilvl w:val="1"/>
          <w:numId w:val="1"/>
        </w:numPr>
        <w:rPr>
          <w:sz w:val="24"/>
          <w:szCs w:val="24"/>
        </w:rPr>
      </w:pPr>
      <w:r>
        <w:rPr>
          <w:sz w:val="24"/>
          <w:szCs w:val="24"/>
        </w:rPr>
        <w:t xml:space="preserve">The design criteria for this proposal </w:t>
      </w:r>
      <w:proofErr w:type="gramStart"/>
      <w:r>
        <w:rPr>
          <w:sz w:val="24"/>
          <w:szCs w:val="24"/>
        </w:rPr>
        <w:t>is</w:t>
      </w:r>
      <w:proofErr w:type="gramEnd"/>
      <w:r>
        <w:rPr>
          <w:sz w:val="24"/>
          <w:szCs w:val="24"/>
        </w:rPr>
        <w:t xml:space="preserve"> included within the Design &amp; Access Statement provided as part of this application. </w:t>
      </w:r>
      <w:r w:rsidR="00AE6EEC">
        <w:rPr>
          <w:sz w:val="24"/>
          <w:szCs w:val="24"/>
        </w:rPr>
        <w:t>T</w:t>
      </w:r>
      <w:r w:rsidR="002C5A9E">
        <w:rPr>
          <w:sz w:val="24"/>
          <w:szCs w:val="24"/>
        </w:rPr>
        <w:t>here is significant</w:t>
      </w:r>
      <w:r>
        <w:rPr>
          <w:sz w:val="24"/>
          <w:szCs w:val="24"/>
        </w:rPr>
        <w:t xml:space="preserve"> emphasis </w:t>
      </w:r>
      <w:r w:rsidR="002C5A9E">
        <w:rPr>
          <w:sz w:val="24"/>
          <w:szCs w:val="24"/>
        </w:rPr>
        <w:t xml:space="preserve">on a design and </w:t>
      </w:r>
      <w:r w:rsidR="00AE6EEC">
        <w:rPr>
          <w:sz w:val="24"/>
          <w:szCs w:val="24"/>
        </w:rPr>
        <w:t xml:space="preserve">the </w:t>
      </w:r>
      <w:r w:rsidR="002C5A9E">
        <w:rPr>
          <w:sz w:val="24"/>
          <w:szCs w:val="24"/>
        </w:rPr>
        <w:t>construction methods</w:t>
      </w:r>
      <w:r w:rsidR="00AE6EEC">
        <w:rPr>
          <w:sz w:val="24"/>
          <w:szCs w:val="24"/>
        </w:rPr>
        <w:t xml:space="preserve"> &amp; materials</w:t>
      </w:r>
      <w:r w:rsidR="002C5A9E">
        <w:rPr>
          <w:sz w:val="24"/>
          <w:szCs w:val="24"/>
        </w:rPr>
        <w:t xml:space="preserve"> which consider </w:t>
      </w:r>
      <w:r w:rsidR="00AE6EEC">
        <w:rPr>
          <w:sz w:val="24"/>
          <w:szCs w:val="24"/>
        </w:rPr>
        <w:t>the “lifetime” use of the dwelling. N</w:t>
      </w:r>
      <w:r w:rsidR="002C5A9E">
        <w:rPr>
          <w:sz w:val="24"/>
          <w:szCs w:val="24"/>
        </w:rPr>
        <w:t xml:space="preserve">ot only </w:t>
      </w:r>
      <w:r w:rsidR="00AE6EEC">
        <w:rPr>
          <w:sz w:val="24"/>
          <w:szCs w:val="24"/>
        </w:rPr>
        <w:t xml:space="preserve">for </w:t>
      </w:r>
      <w:r w:rsidR="002C5A9E">
        <w:rPr>
          <w:sz w:val="24"/>
          <w:szCs w:val="24"/>
        </w:rPr>
        <w:t xml:space="preserve">the comfort and flexibility of use by any residents, but also </w:t>
      </w:r>
      <w:r w:rsidR="00AE6EEC">
        <w:rPr>
          <w:sz w:val="24"/>
          <w:szCs w:val="24"/>
        </w:rPr>
        <w:t xml:space="preserve">in </w:t>
      </w:r>
      <w:r w:rsidR="002C5A9E">
        <w:rPr>
          <w:sz w:val="24"/>
          <w:szCs w:val="24"/>
        </w:rPr>
        <w:t>lower</w:t>
      </w:r>
      <w:r w:rsidR="00AE6EEC">
        <w:rPr>
          <w:sz w:val="24"/>
          <w:szCs w:val="24"/>
        </w:rPr>
        <w:t>ing</w:t>
      </w:r>
      <w:r w:rsidR="002C5A9E">
        <w:rPr>
          <w:sz w:val="24"/>
          <w:szCs w:val="24"/>
        </w:rPr>
        <w:t xml:space="preserve"> the </w:t>
      </w:r>
      <w:r w:rsidR="00AE6EEC">
        <w:rPr>
          <w:sz w:val="24"/>
          <w:szCs w:val="24"/>
        </w:rPr>
        <w:t xml:space="preserve">environmental </w:t>
      </w:r>
      <w:r w:rsidR="002C5A9E">
        <w:rPr>
          <w:sz w:val="24"/>
          <w:szCs w:val="24"/>
        </w:rPr>
        <w:t xml:space="preserve">impact </w:t>
      </w:r>
      <w:r w:rsidR="00AE6EEC">
        <w:rPr>
          <w:sz w:val="24"/>
          <w:szCs w:val="24"/>
        </w:rPr>
        <w:t>of construction and living in the property.</w:t>
      </w:r>
    </w:p>
    <w:p w14:paraId="5E88CBA9" w14:textId="77777777" w:rsidR="00F76C58" w:rsidRPr="00F76C58" w:rsidRDefault="00F76C58" w:rsidP="00F76C58">
      <w:pPr>
        <w:pStyle w:val="ListParagraph"/>
        <w:rPr>
          <w:sz w:val="24"/>
          <w:szCs w:val="24"/>
        </w:rPr>
      </w:pPr>
    </w:p>
    <w:p w14:paraId="3284C468" w14:textId="215C42BE" w:rsidR="006C3D23" w:rsidRPr="00AE6EEC" w:rsidRDefault="00536F17" w:rsidP="00AE6EEC">
      <w:pPr>
        <w:pStyle w:val="ListParagraph"/>
        <w:numPr>
          <w:ilvl w:val="1"/>
          <w:numId w:val="1"/>
        </w:numPr>
        <w:rPr>
          <w:sz w:val="24"/>
          <w:szCs w:val="24"/>
        </w:rPr>
      </w:pPr>
      <w:r>
        <w:rPr>
          <w:sz w:val="24"/>
          <w:szCs w:val="24"/>
        </w:rPr>
        <w:lastRenderedPageBreak/>
        <w:t>The layout, scale and construction materials all take advantage of the site’s location and will ensure minimal impact of the development upon neighbouring properties</w:t>
      </w:r>
      <w:r w:rsidR="002536C3">
        <w:rPr>
          <w:sz w:val="24"/>
          <w:szCs w:val="24"/>
        </w:rPr>
        <w:t xml:space="preserve"> or the wider environment in general</w:t>
      </w:r>
      <w:r>
        <w:rPr>
          <w:sz w:val="24"/>
          <w:szCs w:val="24"/>
        </w:rPr>
        <w:t>.</w:t>
      </w:r>
      <w:r w:rsidR="001634A6">
        <w:rPr>
          <w:sz w:val="24"/>
          <w:szCs w:val="24"/>
        </w:rPr>
        <w:t xml:space="preserve"> There will be no overlooking</w:t>
      </w:r>
    </w:p>
    <w:p w14:paraId="16EAC7B0" w14:textId="47FB6B3A" w:rsidR="006C3D23" w:rsidRDefault="006C3D23" w:rsidP="006C3D23">
      <w:pPr>
        <w:pStyle w:val="ListParagraph"/>
        <w:rPr>
          <w:sz w:val="24"/>
          <w:szCs w:val="24"/>
        </w:rPr>
      </w:pPr>
    </w:p>
    <w:p w14:paraId="134D6411" w14:textId="77777777" w:rsidR="006C3D23" w:rsidRPr="006C3D23" w:rsidRDefault="006C3D23" w:rsidP="006C3D23">
      <w:pPr>
        <w:pStyle w:val="ListParagraph"/>
        <w:rPr>
          <w:sz w:val="24"/>
          <w:szCs w:val="24"/>
        </w:rPr>
      </w:pPr>
    </w:p>
    <w:p w14:paraId="1379CD7A" w14:textId="1B04AB68" w:rsidR="006C3D23" w:rsidRDefault="006C3D23" w:rsidP="006C3D23">
      <w:pPr>
        <w:pStyle w:val="ListParagraph"/>
        <w:numPr>
          <w:ilvl w:val="0"/>
          <w:numId w:val="1"/>
        </w:numPr>
        <w:rPr>
          <w:sz w:val="24"/>
          <w:szCs w:val="24"/>
        </w:rPr>
      </w:pPr>
      <w:r>
        <w:rPr>
          <w:sz w:val="24"/>
          <w:szCs w:val="24"/>
        </w:rPr>
        <w:t>LANDSCAPE.</w:t>
      </w:r>
    </w:p>
    <w:p w14:paraId="1D307659" w14:textId="77777777" w:rsidR="006C3D23" w:rsidRDefault="006C3D23" w:rsidP="006C3D23">
      <w:pPr>
        <w:pStyle w:val="ListParagraph"/>
        <w:ind w:left="360"/>
        <w:rPr>
          <w:sz w:val="24"/>
          <w:szCs w:val="24"/>
        </w:rPr>
      </w:pPr>
    </w:p>
    <w:p w14:paraId="7C3A6869" w14:textId="36EA3A1E" w:rsidR="006C3D23" w:rsidRDefault="006C3D23" w:rsidP="006C3D23">
      <w:pPr>
        <w:pStyle w:val="ListParagraph"/>
        <w:numPr>
          <w:ilvl w:val="1"/>
          <w:numId w:val="1"/>
        </w:numPr>
        <w:rPr>
          <w:sz w:val="24"/>
          <w:szCs w:val="24"/>
        </w:rPr>
      </w:pPr>
      <w:r>
        <w:rPr>
          <w:sz w:val="24"/>
          <w:szCs w:val="24"/>
        </w:rPr>
        <w:t>There are numerous trees on the application site, all of which will be protected and retained as part of this proposal. These are assessed within the supplementary Tree Survey submitted as part of this application.</w:t>
      </w:r>
    </w:p>
    <w:p w14:paraId="52C46797" w14:textId="77777777" w:rsidR="00CD7B30" w:rsidRDefault="00CD7B30" w:rsidP="00CD7B30">
      <w:pPr>
        <w:pStyle w:val="ListParagraph"/>
        <w:ind w:left="792"/>
        <w:rPr>
          <w:sz w:val="24"/>
          <w:szCs w:val="24"/>
        </w:rPr>
      </w:pPr>
    </w:p>
    <w:p w14:paraId="217CC760" w14:textId="7994E33C" w:rsidR="006C3D23" w:rsidRDefault="006C3D23" w:rsidP="006C3D23">
      <w:pPr>
        <w:pStyle w:val="ListParagraph"/>
        <w:numPr>
          <w:ilvl w:val="1"/>
          <w:numId w:val="1"/>
        </w:numPr>
        <w:rPr>
          <w:sz w:val="24"/>
          <w:szCs w:val="24"/>
        </w:rPr>
      </w:pPr>
      <w:r>
        <w:rPr>
          <w:sz w:val="24"/>
          <w:szCs w:val="24"/>
        </w:rPr>
        <w:t>It is proposed to plant additional trees within the site</w:t>
      </w:r>
      <w:r w:rsidR="00CD7B30">
        <w:rPr>
          <w:sz w:val="24"/>
          <w:szCs w:val="24"/>
        </w:rPr>
        <w:t xml:space="preserve"> as part of this application, further to consultation and recommendations from the tree officer.</w:t>
      </w:r>
    </w:p>
    <w:p w14:paraId="710DD745" w14:textId="77777777" w:rsidR="00CD7B30" w:rsidRPr="00CD7B30" w:rsidRDefault="00CD7B30" w:rsidP="00CD7B30">
      <w:pPr>
        <w:pStyle w:val="ListParagraph"/>
        <w:rPr>
          <w:sz w:val="24"/>
          <w:szCs w:val="24"/>
        </w:rPr>
      </w:pPr>
    </w:p>
    <w:p w14:paraId="5FDE5FCB" w14:textId="1828054C" w:rsidR="00CD7B30" w:rsidRDefault="00CD7B30" w:rsidP="006C3D23">
      <w:pPr>
        <w:pStyle w:val="ListParagraph"/>
        <w:numPr>
          <w:ilvl w:val="1"/>
          <w:numId w:val="1"/>
        </w:numPr>
        <w:rPr>
          <w:sz w:val="24"/>
          <w:szCs w:val="24"/>
        </w:rPr>
      </w:pPr>
      <w:r>
        <w:rPr>
          <w:sz w:val="24"/>
          <w:szCs w:val="24"/>
        </w:rPr>
        <w:t xml:space="preserve">With regards to tree protection and SuDS, the proposed new NO DIG driveway way, will also allow for </w:t>
      </w:r>
      <w:r w:rsidR="00BF3C33">
        <w:rPr>
          <w:sz w:val="24"/>
          <w:szCs w:val="24"/>
        </w:rPr>
        <w:t xml:space="preserve">natural </w:t>
      </w:r>
      <w:r>
        <w:rPr>
          <w:sz w:val="24"/>
          <w:szCs w:val="24"/>
        </w:rPr>
        <w:t>drainage</w:t>
      </w:r>
      <w:r w:rsidR="00BF3C33">
        <w:rPr>
          <w:sz w:val="24"/>
          <w:szCs w:val="24"/>
        </w:rPr>
        <w:t xml:space="preserve"> on site, removing any additional load on the existing drainage systems and maintaining natural patterns on the application site. </w:t>
      </w:r>
    </w:p>
    <w:p w14:paraId="4326B35F" w14:textId="77777777" w:rsidR="00BF3C33" w:rsidRPr="00BF3C33" w:rsidRDefault="00BF3C33" w:rsidP="00BF3C33">
      <w:pPr>
        <w:pStyle w:val="ListParagraph"/>
        <w:rPr>
          <w:sz w:val="24"/>
          <w:szCs w:val="24"/>
        </w:rPr>
      </w:pPr>
    </w:p>
    <w:p w14:paraId="525FE024" w14:textId="7751E96C" w:rsidR="00BF3C33" w:rsidRDefault="00BF3C33" w:rsidP="006C3D23">
      <w:pPr>
        <w:pStyle w:val="ListParagraph"/>
        <w:numPr>
          <w:ilvl w:val="1"/>
          <w:numId w:val="1"/>
        </w:numPr>
        <w:rPr>
          <w:sz w:val="24"/>
          <w:szCs w:val="24"/>
        </w:rPr>
      </w:pPr>
      <w:r>
        <w:rPr>
          <w:sz w:val="24"/>
          <w:szCs w:val="24"/>
        </w:rPr>
        <w:t>Additional rainwater capture through use of water butts and well placed soak-aways will further reduce the need for potable water.</w:t>
      </w:r>
    </w:p>
    <w:p w14:paraId="478B2F81" w14:textId="77777777" w:rsidR="00D6189D" w:rsidRPr="00D6189D" w:rsidRDefault="00D6189D" w:rsidP="00D6189D">
      <w:pPr>
        <w:pStyle w:val="ListParagraph"/>
        <w:rPr>
          <w:sz w:val="24"/>
          <w:szCs w:val="24"/>
        </w:rPr>
      </w:pPr>
    </w:p>
    <w:p w14:paraId="1C74CA8C" w14:textId="3D46C573" w:rsidR="00D6189D" w:rsidRDefault="00D6189D" w:rsidP="00D6189D">
      <w:pPr>
        <w:pStyle w:val="ListParagraph"/>
        <w:numPr>
          <w:ilvl w:val="0"/>
          <w:numId w:val="1"/>
        </w:numPr>
        <w:rPr>
          <w:sz w:val="24"/>
          <w:szCs w:val="24"/>
        </w:rPr>
      </w:pPr>
      <w:r>
        <w:rPr>
          <w:sz w:val="24"/>
          <w:szCs w:val="24"/>
        </w:rPr>
        <w:t>FLOOD RISK.</w:t>
      </w:r>
    </w:p>
    <w:p w14:paraId="6167FC51" w14:textId="04D9AC37" w:rsidR="00D6189D" w:rsidRDefault="00D6189D" w:rsidP="00D6189D">
      <w:pPr>
        <w:pStyle w:val="ListParagraph"/>
        <w:numPr>
          <w:ilvl w:val="1"/>
          <w:numId w:val="1"/>
        </w:numPr>
        <w:rPr>
          <w:sz w:val="24"/>
          <w:szCs w:val="24"/>
        </w:rPr>
      </w:pPr>
      <w:r>
        <w:rPr>
          <w:sz w:val="24"/>
          <w:szCs w:val="24"/>
        </w:rPr>
        <w:t>The application site is regarded as having a low risk of flooding.</w:t>
      </w:r>
    </w:p>
    <w:p w14:paraId="2DB06AAF" w14:textId="77777777" w:rsidR="00ED28EB" w:rsidRPr="00ED28EB" w:rsidRDefault="00ED28EB" w:rsidP="00ED28EB">
      <w:pPr>
        <w:rPr>
          <w:sz w:val="24"/>
          <w:szCs w:val="24"/>
        </w:rPr>
      </w:pPr>
    </w:p>
    <w:p w14:paraId="500C4126" w14:textId="2DEB22B4" w:rsidR="00D6189D" w:rsidRDefault="00D6189D" w:rsidP="00D6189D">
      <w:pPr>
        <w:rPr>
          <w:sz w:val="24"/>
          <w:szCs w:val="24"/>
        </w:rPr>
      </w:pPr>
    </w:p>
    <w:p w14:paraId="309F1B19" w14:textId="302FBEE1" w:rsidR="007E6014" w:rsidRPr="00CC4793" w:rsidRDefault="007E6014" w:rsidP="00CC4793">
      <w:pPr>
        <w:pStyle w:val="ListParagraph"/>
        <w:numPr>
          <w:ilvl w:val="0"/>
          <w:numId w:val="1"/>
        </w:numPr>
        <w:rPr>
          <w:sz w:val="24"/>
          <w:szCs w:val="24"/>
        </w:rPr>
      </w:pPr>
      <w:r w:rsidRPr="00CC4793">
        <w:rPr>
          <w:sz w:val="24"/>
          <w:szCs w:val="24"/>
        </w:rPr>
        <w:t xml:space="preserve"> RELEVANT PLANNING POLICIES.</w:t>
      </w:r>
    </w:p>
    <w:p w14:paraId="03EE61BE" w14:textId="5109E07A" w:rsidR="00CC4793" w:rsidRDefault="007E6014" w:rsidP="00D6189D">
      <w:pPr>
        <w:rPr>
          <w:sz w:val="24"/>
          <w:szCs w:val="24"/>
        </w:rPr>
      </w:pPr>
      <w:r>
        <w:rPr>
          <w:sz w:val="24"/>
          <w:szCs w:val="24"/>
        </w:rPr>
        <w:t xml:space="preserve">The following </w:t>
      </w:r>
      <w:r w:rsidR="00DD1371">
        <w:rPr>
          <w:sz w:val="24"/>
          <w:szCs w:val="24"/>
        </w:rPr>
        <w:t>documents</w:t>
      </w:r>
      <w:r>
        <w:rPr>
          <w:sz w:val="24"/>
          <w:szCs w:val="24"/>
        </w:rPr>
        <w:t xml:space="preserve"> </w:t>
      </w:r>
      <w:r w:rsidR="00CC4793">
        <w:rPr>
          <w:sz w:val="24"/>
          <w:szCs w:val="24"/>
        </w:rPr>
        <w:t>are</w:t>
      </w:r>
      <w:r>
        <w:rPr>
          <w:sz w:val="24"/>
          <w:szCs w:val="24"/>
        </w:rPr>
        <w:t xml:space="preserve"> considered</w:t>
      </w:r>
      <w:r w:rsidR="00CC4793">
        <w:rPr>
          <w:sz w:val="24"/>
          <w:szCs w:val="24"/>
        </w:rPr>
        <w:t xml:space="preserve"> relevant to determining this application.</w:t>
      </w:r>
    </w:p>
    <w:p w14:paraId="33D3CB2A" w14:textId="5F25D915" w:rsidR="00DD1371" w:rsidRDefault="00DD1371" w:rsidP="00D6189D">
      <w:pPr>
        <w:rPr>
          <w:sz w:val="24"/>
          <w:szCs w:val="24"/>
        </w:rPr>
      </w:pPr>
    </w:p>
    <w:p w14:paraId="60F5758B" w14:textId="77777777" w:rsidR="00DD1371" w:rsidRDefault="00DD1371" w:rsidP="00D6189D">
      <w:pPr>
        <w:rPr>
          <w:sz w:val="24"/>
          <w:szCs w:val="24"/>
        </w:rPr>
      </w:pPr>
      <w:r>
        <w:rPr>
          <w:sz w:val="24"/>
          <w:szCs w:val="24"/>
        </w:rPr>
        <w:t>National Planning Policy Framework</w:t>
      </w:r>
    </w:p>
    <w:p w14:paraId="4A05D7C4" w14:textId="0033DEC2" w:rsidR="00DD1371" w:rsidRDefault="00DD1371" w:rsidP="00D6189D">
      <w:pPr>
        <w:rPr>
          <w:sz w:val="24"/>
          <w:szCs w:val="24"/>
        </w:rPr>
      </w:pPr>
      <w:r>
        <w:rPr>
          <w:sz w:val="24"/>
          <w:szCs w:val="24"/>
        </w:rPr>
        <w:t>Lichfield District Local Plan Strategy</w:t>
      </w:r>
    </w:p>
    <w:p w14:paraId="088ECCBC" w14:textId="43AB30C3" w:rsidR="00DD1371" w:rsidRDefault="00DD1371" w:rsidP="00D6189D">
      <w:pPr>
        <w:rPr>
          <w:sz w:val="24"/>
          <w:szCs w:val="24"/>
        </w:rPr>
      </w:pPr>
      <w:r>
        <w:rPr>
          <w:sz w:val="24"/>
          <w:szCs w:val="24"/>
        </w:rPr>
        <w:t>Sustainable Design SPD</w:t>
      </w:r>
    </w:p>
    <w:p w14:paraId="197A73D9" w14:textId="02F598DE" w:rsidR="00DD1371" w:rsidRDefault="00DD1371" w:rsidP="00D6189D">
      <w:pPr>
        <w:rPr>
          <w:sz w:val="24"/>
          <w:szCs w:val="24"/>
        </w:rPr>
      </w:pPr>
      <w:r>
        <w:rPr>
          <w:sz w:val="24"/>
          <w:szCs w:val="24"/>
        </w:rPr>
        <w:t>Alrewas Neighbourhood Plan</w:t>
      </w:r>
    </w:p>
    <w:p w14:paraId="2CB8950E" w14:textId="77777777" w:rsidR="00ED28EB" w:rsidRDefault="00ED28EB" w:rsidP="00D6189D">
      <w:pPr>
        <w:rPr>
          <w:i/>
          <w:iCs/>
          <w:sz w:val="24"/>
          <w:szCs w:val="24"/>
        </w:rPr>
      </w:pPr>
    </w:p>
    <w:p w14:paraId="22F62962" w14:textId="390C6CD9" w:rsidR="00DD1371" w:rsidRDefault="00DD1371" w:rsidP="00D6189D">
      <w:pPr>
        <w:rPr>
          <w:i/>
          <w:iCs/>
          <w:sz w:val="24"/>
          <w:szCs w:val="24"/>
        </w:rPr>
      </w:pPr>
      <w:r w:rsidRPr="00DD1371">
        <w:rPr>
          <w:i/>
          <w:iCs/>
          <w:sz w:val="24"/>
          <w:szCs w:val="24"/>
        </w:rPr>
        <w:t>Core policy</w:t>
      </w:r>
      <w:r>
        <w:rPr>
          <w:i/>
          <w:iCs/>
          <w:sz w:val="24"/>
          <w:szCs w:val="24"/>
        </w:rPr>
        <w:t xml:space="preserve"> 1,2,3,6</w:t>
      </w:r>
    </w:p>
    <w:p w14:paraId="7367A285" w14:textId="30529520" w:rsidR="00DD1371" w:rsidRDefault="00DD1371" w:rsidP="00D6189D">
      <w:pPr>
        <w:rPr>
          <w:i/>
          <w:iCs/>
          <w:sz w:val="24"/>
          <w:szCs w:val="24"/>
        </w:rPr>
      </w:pPr>
      <w:r>
        <w:rPr>
          <w:i/>
          <w:iCs/>
          <w:sz w:val="24"/>
          <w:szCs w:val="24"/>
        </w:rPr>
        <w:t>Policy ST1</w:t>
      </w:r>
      <w:r w:rsidR="00724AEA">
        <w:rPr>
          <w:i/>
          <w:iCs/>
          <w:sz w:val="24"/>
          <w:szCs w:val="24"/>
        </w:rPr>
        <w:t xml:space="preserve"> &amp; </w:t>
      </w:r>
      <w:r>
        <w:rPr>
          <w:i/>
          <w:iCs/>
          <w:sz w:val="24"/>
          <w:szCs w:val="24"/>
        </w:rPr>
        <w:t>2</w:t>
      </w:r>
      <w:r w:rsidR="00724AEA">
        <w:rPr>
          <w:i/>
          <w:iCs/>
          <w:sz w:val="24"/>
          <w:szCs w:val="24"/>
        </w:rPr>
        <w:t xml:space="preserve">, H1, NR3 &amp; 4, BE1, NR 3 &amp; 4, HP1, 2, 4, PR4, EC1, </w:t>
      </w:r>
    </w:p>
    <w:p w14:paraId="6B2FBFA5" w14:textId="1E00A91B" w:rsidR="00724AEA" w:rsidRPr="00DD1371" w:rsidRDefault="00724AEA" w:rsidP="00D6189D">
      <w:pPr>
        <w:rPr>
          <w:i/>
          <w:iCs/>
          <w:sz w:val="24"/>
          <w:szCs w:val="24"/>
        </w:rPr>
      </w:pPr>
      <w:r>
        <w:rPr>
          <w:i/>
          <w:iCs/>
          <w:sz w:val="24"/>
          <w:szCs w:val="24"/>
        </w:rPr>
        <w:t>AL1 &amp; 4</w:t>
      </w:r>
      <w:r w:rsidR="001634A6">
        <w:rPr>
          <w:i/>
          <w:iCs/>
          <w:sz w:val="24"/>
          <w:szCs w:val="24"/>
        </w:rPr>
        <w:t xml:space="preserve"> and TT1</w:t>
      </w:r>
    </w:p>
    <w:p w14:paraId="001F063C" w14:textId="77777777" w:rsidR="00A63174" w:rsidRPr="00A63174" w:rsidRDefault="00A63174" w:rsidP="00A63174">
      <w:pPr>
        <w:rPr>
          <w:sz w:val="24"/>
          <w:szCs w:val="24"/>
        </w:rPr>
      </w:pPr>
    </w:p>
    <w:p w14:paraId="5DB2408A" w14:textId="3086E815" w:rsidR="006711B8" w:rsidRDefault="001634A6" w:rsidP="001634A6">
      <w:pPr>
        <w:pStyle w:val="ListParagraph"/>
        <w:numPr>
          <w:ilvl w:val="0"/>
          <w:numId w:val="1"/>
        </w:numPr>
        <w:rPr>
          <w:sz w:val="24"/>
          <w:szCs w:val="24"/>
        </w:rPr>
      </w:pPr>
      <w:r>
        <w:rPr>
          <w:sz w:val="24"/>
          <w:szCs w:val="24"/>
        </w:rPr>
        <w:lastRenderedPageBreak/>
        <w:t>CONCLUSION.</w:t>
      </w:r>
    </w:p>
    <w:p w14:paraId="335F35B7" w14:textId="68240FB7" w:rsidR="001634A6" w:rsidRDefault="00DF6D9E" w:rsidP="001634A6">
      <w:pPr>
        <w:rPr>
          <w:sz w:val="24"/>
          <w:szCs w:val="24"/>
        </w:rPr>
      </w:pPr>
      <w:r>
        <w:rPr>
          <w:sz w:val="24"/>
          <w:szCs w:val="24"/>
        </w:rPr>
        <w:t>With regard to the relevant planning policies</w:t>
      </w:r>
      <w:r w:rsidR="00ED28EB">
        <w:rPr>
          <w:sz w:val="24"/>
          <w:szCs w:val="24"/>
        </w:rPr>
        <w:t xml:space="preserve"> listed</w:t>
      </w:r>
      <w:r>
        <w:rPr>
          <w:sz w:val="24"/>
          <w:szCs w:val="24"/>
        </w:rPr>
        <w:t>, this proposal provides a sustainable form of development.</w:t>
      </w:r>
    </w:p>
    <w:p w14:paraId="4A7BDDA9" w14:textId="77777777" w:rsidR="00ED28EB" w:rsidRDefault="00ED28EB" w:rsidP="001634A6">
      <w:pPr>
        <w:rPr>
          <w:sz w:val="24"/>
          <w:szCs w:val="24"/>
        </w:rPr>
      </w:pPr>
    </w:p>
    <w:p w14:paraId="19F9CE09" w14:textId="2657712C" w:rsidR="00E6068A" w:rsidRDefault="00DF6D9E" w:rsidP="00E6068A">
      <w:pPr>
        <w:pStyle w:val="ListParagraph"/>
        <w:numPr>
          <w:ilvl w:val="1"/>
          <w:numId w:val="1"/>
        </w:numPr>
        <w:rPr>
          <w:sz w:val="24"/>
          <w:szCs w:val="24"/>
        </w:rPr>
      </w:pPr>
      <w:r w:rsidRPr="00E6068A">
        <w:rPr>
          <w:sz w:val="24"/>
          <w:szCs w:val="24"/>
        </w:rPr>
        <w:t>The site lies within the settlement boundary for Alrewas and the proposal</w:t>
      </w:r>
      <w:r w:rsidR="00E6068A" w:rsidRPr="00E6068A">
        <w:rPr>
          <w:sz w:val="24"/>
          <w:szCs w:val="24"/>
        </w:rPr>
        <w:t xml:space="preserve"> meets with the development strategy for the village.</w:t>
      </w:r>
    </w:p>
    <w:p w14:paraId="039D6953" w14:textId="77777777" w:rsidR="00E6068A" w:rsidRDefault="00E6068A" w:rsidP="00E6068A">
      <w:pPr>
        <w:pStyle w:val="ListParagraph"/>
        <w:ind w:left="792"/>
        <w:rPr>
          <w:sz w:val="24"/>
          <w:szCs w:val="24"/>
        </w:rPr>
      </w:pPr>
    </w:p>
    <w:p w14:paraId="1B314335" w14:textId="76CECA8C" w:rsidR="00E6068A" w:rsidRDefault="00E6068A" w:rsidP="00E6068A">
      <w:pPr>
        <w:pStyle w:val="ListParagraph"/>
        <w:numPr>
          <w:ilvl w:val="1"/>
          <w:numId w:val="1"/>
        </w:numPr>
        <w:rPr>
          <w:sz w:val="24"/>
          <w:szCs w:val="24"/>
        </w:rPr>
      </w:pPr>
      <w:r>
        <w:rPr>
          <w:sz w:val="24"/>
          <w:szCs w:val="24"/>
        </w:rPr>
        <w:t xml:space="preserve">The site is located in a </w:t>
      </w:r>
      <w:r w:rsidR="004B12FD">
        <w:rPr>
          <w:sz w:val="24"/>
          <w:szCs w:val="24"/>
        </w:rPr>
        <w:t xml:space="preserve">wholly </w:t>
      </w:r>
      <w:r>
        <w:rPr>
          <w:sz w:val="24"/>
          <w:szCs w:val="24"/>
        </w:rPr>
        <w:t>residential area with varied development characteristics, scale and design.</w:t>
      </w:r>
    </w:p>
    <w:p w14:paraId="2CB0A387" w14:textId="77777777" w:rsidR="00E6068A" w:rsidRPr="00E6068A" w:rsidRDefault="00E6068A" w:rsidP="00E6068A">
      <w:pPr>
        <w:pStyle w:val="ListParagraph"/>
        <w:rPr>
          <w:sz w:val="24"/>
          <w:szCs w:val="24"/>
        </w:rPr>
      </w:pPr>
    </w:p>
    <w:p w14:paraId="109B30ED" w14:textId="725F353A" w:rsidR="00E6068A" w:rsidRDefault="00E6068A" w:rsidP="00E6068A">
      <w:pPr>
        <w:pStyle w:val="ListParagraph"/>
        <w:numPr>
          <w:ilvl w:val="1"/>
          <w:numId w:val="1"/>
        </w:numPr>
        <w:rPr>
          <w:sz w:val="24"/>
          <w:szCs w:val="24"/>
        </w:rPr>
      </w:pPr>
      <w:r>
        <w:rPr>
          <w:sz w:val="24"/>
          <w:szCs w:val="24"/>
        </w:rPr>
        <w:t xml:space="preserve">The proposed </w:t>
      </w:r>
      <w:r w:rsidR="004B12FD">
        <w:rPr>
          <w:sz w:val="24"/>
          <w:szCs w:val="24"/>
        </w:rPr>
        <w:t>infill development</w:t>
      </w:r>
      <w:r>
        <w:rPr>
          <w:sz w:val="24"/>
          <w:szCs w:val="24"/>
        </w:rPr>
        <w:t xml:space="preserve"> is of </w:t>
      </w:r>
      <w:r w:rsidR="00ED28EB">
        <w:rPr>
          <w:sz w:val="24"/>
          <w:szCs w:val="24"/>
        </w:rPr>
        <w:t>high-quality</w:t>
      </w:r>
      <w:r>
        <w:rPr>
          <w:sz w:val="24"/>
          <w:szCs w:val="24"/>
        </w:rPr>
        <w:t xml:space="preserve"> design and sympathetic to the</w:t>
      </w:r>
      <w:r w:rsidR="00706840">
        <w:rPr>
          <w:sz w:val="24"/>
          <w:szCs w:val="24"/>
        </w:rPr>
        <w:t xml:space="preserve"> surrounding area. It also provides substantial garden space and parking space for numerous vehicles.</w:t>
      </w:r>
      <w:r w:rsidR="004162BF">
        <w:rPr>
          <w:sz w:val="24"/>
          <w:szCs w:val="24"/>
        </w:rPr>
        <w:t xml:space="preserve"> It shall provide excellent levels of amenity for all occupiers of the dwelling.</w:t>
      </w:r>
    </w:p>
    <w:p w14:paraId="2E0065FC" w14:textId="77777777" w:rsidR="004162BF" w:rsidRPr="004162BF" w:rsidRDefault="004162BF" w:rsidP="004162BF">
      <w:pPr>
        <w:pStyle w:val="ListParagraph"/>
        <w:rPr>
          <w:sz w:val="24"/>
          <w:szCs w:val="24"/>
        </w:rPr>
      </w:pPr>
    </w:p>
    <w:p w14:paraId="1744305F" w14:textId="45832BD8" w:rsidR="004162BF" w:rsidRDefault="004162BF" w:rsidP="00E6068A">
      <w:pPr>
        <w:pStyle w:val="ListParagraph"/>
        <w:numPr>
          <w:ilvl w:val="1"/>
          <w:numId w:val="1"/>
        </w:numPr>
        <w:rPr>
          <w:sz w:val="24"/>
          <w:szCs w:val="24"/>
        </w:rPr>
      </w:pPr>
      <w:r>
        <w:rPr>
          <w:sz w:val="24"/>
          <w:szCs w:val="24"/>
        </w:rPr>
        <w:t>The proposed means of access is acceptable and will not impact on highway safety nor provide parking issues within the village.</w:t>
      </w:r>
    </w:p>
    <w:p w14:paraId="308CC29A" w14:textId="77777777" w:rsidR="00706840" w:rsidRPr="00706840" w:rsidRDefault="00706840" w:rsidP="00706840">
      <w:pPr>
        <w:pStyle w:val="ListParagraph"/>
        <w:rPr>
          <w:sz w:val="24"/>
          <w:szCs w:val="24"/>
        </w:rPr>
      </w:pPr>
    </w:p>
    <w:p w14:paraId="72F80961" w14:textId="7621B5E2" w:rsidR="00706840" w:rsidRDefault="00706840" w:rsidP="00E6068A">
      <w:pPr>
        <w:pStyle w:val="ListParagraph"/>
        <w:numPr>
          <w:ilvl w:val="1"/>
          <w:numId w:val="1"/>
        </w:numPr>
        <w:rPr>
          <w:sz w:val="24"/>
          <w:szCs w:val="24"/>
        </w:rPr>
      </w:pPr>
      <w:r>
        <w:rPr>
          <w:sz w:val="24"/>
          <w:szCs w:val="24"/>
        </w:rPr>
        <w:t>The location of the site would not change or impact on the street scene, no</w:t>
      </w:r>
      <w:r w:rsidR="00114368">
        <w:rPr>
          <w:sz w:val="24"/>
          <w:szCs w:val="24"/>
        </w:rPr>
        <w:t>r impact on</w:t>
      </w:r>
      <w:r>
        <w:rPr>
          <w:sz w:val="24"/>
          <w:szCs w:val="24"/>
        </w:rPr>
        <w:t xml:space="preserve"> the character or appearance of the area.</w:t>
      </w:r>
    </w:p>
    <w:p w14:paraId="76612C54" w14:textId="77777777" w:rsidR="00706840" w:rsidRPr="00706840" w:rsidRDefault="00706840" w:rsidP="00706840">
      <w:pPr>
        <w:pStyle w:val="ListParagraph"/>
        <w:rPr>
          <w:sz w:val="24"/>
          <w:szCs w:val="24"/>
        </w:rPr>
      </w:pPr>
    </w:p>
    <w:p w14:paraId="6D1C6BD1" w14:textId="2F4AA6C6" w:rsidR="00706840" w:rsidRDefault="00706840" w:rsidP="00E6068A">
      <w:pPr>
        <w:pStyle w:val="ListParagraph"/>
        <w:numPr>
          <w:ilvl w:val="1"/>
          <w:numId w:val="1"/>
        </w:numPr>
        <w:rPr>
          <w:sz w:val="24"/>
          <w:szCs w:val="24"/>
        </w:rPr>
      </w:pPr>
      <w:r>
        <w:rPr>
          <w:sz w:val="24"/>
          <w:szCs w:val="24"/>
        </w:rPr>
        <w:t>The proposed development will not adversely impact on neighbouring properties, by way of loss of light/overshadowing, overlooking, or loss of privacy.</w:t>
      </w:r>
    </w:p>
    <w:p w14:paraId="5D2110CE" w14:textId="77777777" w:rsidR="004162BF" w:rsidRPr="004162BF" w:rsidRDefault="004162BF" w:rsidP="004162BF">
      <w:pPr>
        <w:pStyle w:val="ListParagraph"/>
        <w:rPr>
          <w:sz w:val="24"/>
          <w:szCs w:val="24"/>
        </w:rPr>
      </w:pPr>
    </w:p>
    <w:p w14:paraId="5DECB678" w14:textId="1E82114A" w:rsidR="004162BF" w:rsidRDefault="004162BF" w:rsidP="00E6068A">
      <w:pPr>
        <w:pStyle w:val="ListParagraph"/>
        <w:numPr>
          <w:ilvl w:val="1"/>
          <w:numId w:val="1"/>
        </w:numPr>
        <w:rPr>
          <w:sz w:val="24"/>
          <w:szCs w:val="24"/>
        </w:rPr>
      </w:pPr>
      <w:r>
        <w:rPr>
          <w:sz w:val="24"/>
          <w:szCs w:val="24"/>
        </w:rPr>
        <w:t xml:space="preserve">The </w:t>
      </w:r>
      <w:r w:rsidR="004B12FD">
        <w:rPr>
          <w:sz w:val="24"/>
          <w:szCs w:val="24"/>
        </w:rPr>
        <w:t xml:space="preserve">design and flexibility of the dwelling provides for a variety of </w:t>
      </w:r>
      <w:r w:rsidR="00114368">
        <w:rPr>
          <w:sz w:val="24"/>
          <w:szCs w:val="24"/>
        </w:rPr>
        <w:t xml:space="preserve">potential </w:t>
      </w:r>
      <w:r w:rsidR="004B12FD">
        <w:rPr>
          <w:sz w:val="24"/>
          <w:szCs w:val="24"/>
        </w:rPr>
        <w:t xml:space="preserve">occupiers, from the elderly </w:t>
      </w:r>
      <w:r w:rsidR="00114368">
        <w:rPr>
          <w:sz w:val="24"/>
          <w:szCs w:val="24"/>
        </w:rPr>
        <w:t xml:space="preserve">by way of </w:t>
      </w:r>
      <w:r w:rsidR="004B12FD">
        <w:rPr>
          <w:sz w:val="24"/>
          <w:szCs w:val="24"/>
        </w:rPr>
        <w:t xml:space="preserve">maximising the </w:t>
      </w:r>
      <w:r w:rsidR="00114368">
        <w:rPr>
          <w:sz w:val="24"/>
          <w:szCs w:val="24"/>
        </w:rPr>
        <w:t xml:space="preserve">easily accessible </w:t>
      </w:r>
      <w:r w:rsidR="004B12FD">
        <w:rPr>
          <w:sz w:val="24"/>
          <w:szCs w:val="24"/>
        </w:rPr>
        <w:t xml:space="preserve">ground floor area, to a family with </w:t>
      </w:r>
      <w:r w:rsidR="00114368">
        <w:rPr>
          <w:sz w:val="24"/>
          <w:szCs w:val="24"/>
        </w:rPr>
        <w:t xml:space="preserve">additional </w:t>
      </w:r>
      <w:r w:rsidR="004B12FD">
        <w:rPr>
          <w:sz w:val="24"/>
          <w:szCs w:val="24"/>
        </w:rPr>
        <w:t>bedroom and home working facility requirements.</w:t>
      </w:r>
    </w:p>
    <w:p w14:paraId="71353A63" w14:textId="77777777" w:rsidR="0071107D" w:rsidRPr="0071107D" w:rsidRDefault="0071107D" w:rsidP="0071107D">
      <w:pPr>
        <w:pStyle w:val="ListParagraph"/>
        <w:rPr>
          <w:sz w:val="24"/>
          <w:szCs w:val="24"/>
        </w:rPr>
      </w:pPr>
    </w:p>
    <w:p w14:paraId="5D7F2181" w14:textId="0B63F33B" w:rsidR="0071107D" w:rsidRDefault="0071107D" w:rsidP="00E6068A">
      <w:pPr>
        <w:pStyle w:val="ListParagraph"/>
        <w:numPr>
          <w:ilvl w:val="1"/>
          <w:numId w:val="1"/>
        </w:numPr>
        <w:rPr>
          <w:sz w:val="24"/>
          <w:szCs w:val="24"/>
        </w:rPr>
      </w:pPr>
      <w:r>
        <w:rPr>
          <w:sz w:val="24"/>
          <w:szCs w:val="24"/>
        </w:rPr>
        <w:t xml:space="preserve">The proposal makes good use of land and provides flexible new housing in a sustainable location, </w:t>
      </w:r>
      <w:r w:rsidR="00114368">
        <w:rPr>
          <w:sz w:val="24"/>
          <w:szCs w:val="24"/>
        </w:rPr>
        <w:t>and with</w:t>
      </w:r>
      <w:r>
        <w:rPr>
          <w:sz w:val="24"/>
          <w:szCs w:val="24"/>
        </w:rPr>
        <w:t>in easy reach of all local services and facilities.</w:t>
      </w:r>
    </w:p>
    <w:p w14:paraId="6DD5DC93" w14:textId="77777777" w:rsidR="0071107D" w:rsidRPr="0071107D" w:rsidRDefault="0071107D" w:rsidP="0071107D">
      <w:pPr>
        <w:pStyle w:val="ListParagraph"/>
        <w:rPr>
          <w:sz w:val="24"/>
          <w:szCs w:val="24"/>
        </w:rPr>
      </w:pPr>
    </w:p>
    <w:p w14:paraId="08FD05D8" w14:textId="44DF7FE1" w:rsidR="0071107D" w:rsidRDefault="0071107D" w:rsidP="00E6068A">
      <w:pPr>
        <w:pStyle w:val="ListParagraph"/>
        <w:numPr>
          <w:ilvl w:val="1"/>
          <w:numId w:val="1"/>
        </w:numPr>
        <w:rPr>
          <w:sz w:val="24"/>
          <w:szCs w:val="24"/>
        </w:rPr>
      </w:pPr>
      <w:r>
        <w:rPr>
          <w:sz w:val="24"/>
          <w:szCs w:val="24"/>
        </w:rPr>
        <w:t xml:space="preserve">The proposed development </w:t>
      </w:r>
      <w:r w:rsidR="00550D3A">
        <w:rPr>
          <w:sz w:val="24"/>
          <w:szCs w:val="24"/>
        </w:rPr>
        <w:t xml:space="preserve">has a focused approach to the </w:t>
      </w:r>
      <w:r>
        <w:rPr>
          <w:sz w:val="24"/>
          <w:szCs w:val="24"/>
        </w:rPr>
        <w:t xml:space="preserve">environment, </w:t>
      </w:r>
      <w:r w:rsidR="00550D3A">
        <w:rPr>
          <w:sz w:val="24"/>
          <w:szCs w:val="24"/>
        </w:rPr>
        <w:t xml:space="preserve">protecting and enhancing trees and planting and ecology on the site, whilst also using design, construction methods and materials which </w:t>
      </w:r>
      <w:r w:rsidR="00FA76FD">
        <w:rPr>
          <w:sz w:val="24"/>
          <w:szCs w:val="24"/>
        </w:rPr>
        <w:t xml:space="preserve">continue to </w:t>
      </w:r>
      <w:r w:rsidR="00550D3A">
        <w:rPr>
          <w:sz w:val="24"/>
          <w:szCs w:val="24"/>
        </w:rPr>
        <w:t>minimise the carbon footprint over th</w:t>
      </w:r>
      <w:r w:rsidR="00FA76FD">
        <w:rPr>
          <w:sz w:val="24"/>
          <w:szCs w:val="24"/>
        </w:rPr>
        <w:t>e life of the property.</w:t>
      </w:r>
    </w:p>
    <w:p w14:paraId="3961487B" w14:textId="77777777" w:rsidR="00FA76FD" w:rsidRPr="00FA76FD" w:rsidRDefault="00FA76FD" w:rsidP="00FA76FD">
      <w:pPr>
        <w:pStyle w:val="ListParagraph"/>
        <w:rPr>
          <w:sz w:val="24"/>
          <w:szCs w:val="24"/>
        </w:rPr>
      </w:pPr>
    </w:p>
    <w:p w14:paraId="4D39B1A8" w14:textId="0172DEEA" w:rsidR="00FA76FD" w:rsidRPr="00FA76FD" w:rsidRDefault="00FA76FD" w:rsidP="00FA76FD">
      <w:pPr>
        <w:rPr>
          <w:sz w:val="24"/>
          <w:szCs w:val="24"/>
        </w:rPr>
      </w:pPr>
      <w:r>
        <w:rPr>
          <w:sz w:val="24"/>
          <w:szCs w:val="24"/>
        </w:rPr>
        <w:t>Under these circumstances planning permission should be granted.</w:t>
      </w:r>
    </w:p>
    <w:p w14:paraId="037E0D61" w14:textId="77777777" w:rsidR="00523DED" w:rsidRPr="00ED28EB" w:rsidRDefault="00523DED" w:rsidP="00ED28EB">
      <w:pPr>
        <w:rPr>
          <w:sz w:val="24"/>
          <w:szCs w:val="24"/>
        </w:rPr>
      </w:pPr>
    </w:p>
    <w:p w14:paraId="16B97AD3" w14:textId="77777777" w:rsidR="00AB79AF" w:rsidRPr="00AB79AF" w:rsidRDefault="00AB79AF">
      <w:pPr>
        <w:rPr>
          <w:sz w:val="24"/>
          <w:szCs w:val="24"/>
        </w:rPr>
      </w:pPr>
    </w:p>
    <w:sectPr w:rsidR="00AB79AF" w:rsidRPr="00AB79AF" w:rsidSect="004D2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A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B00F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D2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9252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77164234">
    <w:abstractNumId w:val="2"/>
  </w:num>
  <w:num w:numId="2" w16cid:durableId="1193112120">
    <w:abstractNumId w:val="1"/>
  </w:num>
  <w:num w:numId="3" w16cid:durableId="1100218995">
    <w:abstractNumId w:val="3"/>
  </w:num>
  <w:num w:numId="4" w16cid:durableId="1057968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AF"/>
    <w:rsid w:val="000E5ADE"/>
    <w:rsid w:val="000F1B60"/>
    <w:rsid w:val="00114368"/>
    <w:rsid w:val="00120B6E"/>
    <w:rsid w:val="00156265"/>
    <w:rsid w:val="001634A6"/>
    <w:rsid w:val="001C48B8"/>
    <w:rsid w:val="002536C3"/>
    <w:rsid w:val="00270E0C"/>
    <w:rsid w:val="00272602"/>
    <w:rsid w:val="002C5A9E"/>
    <w:rsid w:val="00384C4B"/>
    <w:rsid w:val="00401755"/>
    <w:rsid w:val="004162BF"/>
    <w:rsid w:val="00497840"/>
    <w:rsid w:val="004B12FD"/>
    <w:rsid w:val="004D2F09"/>
    <w:rsid w:val="00523DED"/>
    <w:rsid w:val="00536F17"/>
    <w:rsid w:val="00550D3A"/>
    <w:rsid w:val="005A410F"/>
    <w:rsid w:val="00620971"/>
    <w:rsid w:val="006711B8"/>
    <w:rsid w:val="006A381D"/>
    <w:rsid w:val="006C3D23"/>
    <w:rsid w:val="00706840"/>
    <w:rsid w:val="0071107D"/>
    <w:rsid w:val="00724AEA"/>
    <w:rsid w:val="00735CB2"/>
    <w:rsid w:val="00795461"/>
    <w:rsid w:val="007972ED"/>
    <w:rsid w:val="007E6014"/>
    <w:rsid w:val="00822AAF"/>
    <w:rsid w:val="00862DDC"/>
    <w:rsid w:val="0093056D"/>
    <w:rsid w:val="00A63174"/>
    <w:rsid w:val="00A74C50"/>
    <w:rsid w:val="00AB79AF"/>
    <w:rsid w:val="00AE6EEC"/>
    <w:rsid w:val="00B62525"/>
    <w:rsid w:val="00B636AF"/>
    <w:rsid w:val="00BF3C33"/>
    <w:rsid w:val="00C1392C"/>
    <w:rsid w:val="00C147E3"/>
    <w:rsid w:val="00C26260"/>
    <w:rsid w:val="00C502BC"/>
    <w:rsid w:val="00CC4793"/>
    <w:rsid w:val="00CD7B30"/>
    <w:rsid w:val="00D6189D"/>
    <w:rsid w:val="00D651AA"/>
    <w:rsid w:val="00DD1371"/>
    <w:rsid w:val="00DF6D9E"/>
    <w:rsid w:val="00E04B1D"/>
    <w:rsid w:val="00E6068A"/>
    <w:rsid w:val="00ED28EB"/>
    <w:rsid w:val="00F76C58"/>
    <w:rsid w:val="00FA76F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0D2B"/>
  <w15:chartTrackingRefBased/>
  <w15:docId w15:val="{750521B2-98F7-4184-A755-BE338B3A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DE"/>
    <w:pPr>
      <w:ind w:left="720"/>
      <w:contextualSpacing/>
    </w:pPr>
  </w:style>
  <w:style w:type="paragraph" w:styleId="NoSpacing">
    <w:name w:val="No Spacing"/>
    <w:uiPriority w:val="1"/>
    <w:qFormat/>
    <w:rsid w:val="0079546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MacGregor</dc:creator>
  <cp:keywords/>
  <dc:description/>
  <cp:lastModifiedBy>Chris MacGregor</cp:lastModifiedBy>
  <cp:revision>3</cp:revision>
  <dcterms:created xsi:type="dcterms:W3CDTF">2022-05-09T09:23:00Z</dcterms:created>
  <dcterms:modified xsi:type="dcterms:W3CDTF">2022-05-09T14:57:00Z</dcterms:modified>
</cp:coreProperties>
</file>