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6C9" w:rsidRDefault="004C5710">
      <w:r>
        <w:t xml:space="preserve">2219 </w:t>
      </w:r>
      <w:bookmarkStart w:id="0" w:name="_GoBack"/>
      <w:bookmarkEnd w:id="0"/>
    </w:p>
    <w:p w:rsidR="004546C9" w:rsidRDefault="004546C9"/>
    <w:p w:rsidR="00AF41F5" w:rsidRPr="004546C9" w:rsidRDefault="004C5710">
      <w:pPr>
        <w:rPr>
          <w:sz w:val="28"/>
          <w:szCs w:val="28"/>
        </w:rPr>
      </w:pPr>
      <w:r>
        <w:t xml:space="preserve"> </w:t>
      </w:r>
      <w:r w:rsidR="004546C9" w:rsidRPr="004546C9">
        <w:rPr>
          <w:sz w:val="28"/>
          <w:szCs w:val="28"/>
        </w:rPr>
        <w:t>JUSTIFICATION FOR WORKS AT 11</w:t>
      </w:r>
      <w:r w:rsidRPr="004546C9">
        <w:rPr>
          <w:sz w:val="28"/>
          <w:szCs w:val="28"/>
        </w:rPr>
        <w:t xml:space="preserve"> ALLAN PARK, STIRLING</w:t>
      </w:r>
    </w:p>
    <w:p w:rsidR="004546C9" w:rsidRDefault="004546C9">
      <w:r>
        <w:t>LISTED BUILDING APPLICATION</w:t>
      </w:r>
    </w:p>
    <w:p w:rsidR="004C5710" w:rsidRDefault="004546C9">
      <w:r>
        <w:t xml:space="preserve">The top flat of the villa is persistently damp. </w:t>
      </w:r>
    </w:p>
    <w:p w:rsidR="004C5710" w:rsidRDefault="004C5710">
      <w:r>
        <w:t xml:space="preserve">A Traditional Building Health Check was carried out for 11 Allan Park in July 2020. At this time it was noted that there were Priority 1 requirements for repairs to the external fabric </w:t>
      </w:r>
    </w:p>
    <w:p w:rsidR="004C5710" w:rsidRDefault="004C5710">
      <w:r>
        <w:t>“Repairs, replacement or recommended investigations should be carried out at the first available opportunity and in less than 12 months. Failure to attend to these defects may cause further deterioration or damage elsewhere or create a safety hazard”</w:t>
      </w:r>
    </w:p>
    <w:p w:rsidR="00BB0D41" w:rsidRDefault="00BB0D41">
      <w:r>
        <w:t>A brief description of works is as follows</w:t>
      </w:r>
    </w:p>
    <w:p w:rsidR="00BB0D41" w:rsidRDefault="00BB0D41">
      <w:r>
        <w:t>General overhaul of the slate roof covering of the pitched roofs</w:t>
      </w:r>
    </w:p>
    <w:p w:rsidR="00BB0D41" w:rsidRDefault="00BB0D41">
      <w:r>
        <w:t>The replacement of flat roof coverings with lead sheet</w:t>
      </w:r>
    </w:p>
    <w:p w:rsidR="00BB0D41" w:rsidRDefault="00BB0D41">
      <w:r>
        <w:t>Replacement of the lead lined gutter</w:t>
      </w:r>
    </w:p>
    <w:p w:rsidR="00BB0D41" w:rsidRDefault="00BB0D41">
      <w:r>
        <w:t>Repairing or replacement of the cast iron gutter</w:t>
      </w:r>
      <w:r w:rsidR="004546C9">
        <w:t>s</w:t>
      </w:r>
    </w:p>
    <w:p w:rsidR="00BB0D41" w:rsidRDefault="00BB0D41">
      <w:r>
        <w:t>The</w:t>
      </w:r>
      <w:r w:rsidR="004546C9">
        <w:t xml:space="preserve"> dismantling and rebuilding of the 2 no. gable chimneys,</w:t>
      </w:r>
      <w:r>
        <w:t xml:space="preserve"> </w:t>
      </w:r>
      <w:r w:rsidR="004546C9">
        <w:t>taking off of existing cope stones (for re-use) and the replacement of the skew pointing with lead detailing</w:t>
      </w:r>
    </w:p>
    <w:p w:rsidR="004C5710" w:rsidRDefault="004C5710"/>
    <w:p w:rsidR="00BB0D41" w:rsidRDefault="00BB0D41"/>
    <w:p w:rsidR="00BB0D41" w:rsidRDefault="00BB0D41"/>
    <w:p w:rsidR="00BB0D41" w:rsidRDefault="00BB0D41"/>
    <w:p w:rsidR="00BB0D41" w:rsidRDefault="00BB0D41"/>
    <w:p w:rsidR="00BB0D41" w:rsidRDefault="00BB0D41"/>
    <w:p w:rsidR="00BB0D41" w:rsidRDefault="00BB0D41"/>
    <w:p w:rsidR="00BB0D41" w:rsidRDefault="00BB0D41"/>
    <w:p w:rsidR="00BB0D41" w:rsidRDefault="00BB0D41"/>
    <w:p w:rsidR="00BB0D41" w:rsidRDefault="00BB0D41"/>
    <w:p w:rsidR="00BB0D41" w:rsidRDefault="00BB0D41"/>
    <w:p w:rsidR="00BB0D41" w:rsidRDefault="00BB0D41"/>
    <w:p w:rsidR="00BB0D41" w:rsidRDefault="00BB0D41"/>
    <w:p w:rsidR="00BB0D41" w:rsidRDefault="00BB0D41"/>
    <w:p w:rsidR="00BB0D41" w:rsidRDefault="00BB0D41"/>
    <w:p w:rsidR="00BB0D41" w:rsidRDefault="00BB0D41"/>
    <w:p w:rsidR="00BB0D41" w:rsidRDefault="00BB0D41"/>
    <w:p w:rsidR="00BB0D41" w:rsidRDefault="00BB0D41"/>
    <w:sectPr w:rsidR="00BB0D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10"/>
    <w:rsid w:val="00010580"/>
    <w:rsid w:val="004546C9"/>
    <w:rsid w:val="004C5710"/>
    <w:rsid w:val="009F13BC"/>
    <w:rsid w:val="00AF41F5"/>
    <w:rsid w:val="00BB0D41"/>
    <w:rsid w:val="00FA6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65F06-86D5-40A4-9AC1-F1C118CC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6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McEachern</dc:creator>
  <cp:keywords/>
  <dc:description/>
  <cp:lastModifiedBy>Julie McEachern</cp:lastModifiedBy>
  <cp:revision>2</cp:revision>
  <cp:lastPrinted>2022-05-30T08:54:00Z</cp:lastPrinted>
  <dcterms:created xsi:type="dcterms:W3CDTF">2022-05-30T08:27:00Z</dcterms:created>
  <dcterms:modified xsi:type="dcterms:W3CDTF">2022-05-30T14:54:00Z</dcterms:modified>
</cp:coreProperties>
</file>