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8B8B" w14:textId="1534B315" w:rsidR="00DB4BF4" w:rsidRPr="002A1D3B" w:rsidRDefault="00D41343">
      <w:pPr>
        <w:rPr>
          <w:b/>
          <w:bCs/>
          <w:sz w:val="28"/>
          <w:szCs w:val="28"/>
          <w:u w:val="single"/>
          <w:lang w:val="en-US"/>
        </w:rPr>
      </w:pPr>
      <w:r w:rsidRPr="002A1D3B">
        <w:rPr>
          <w:b/>
          <w:bCs/>
          <w:sz w:val="28"/>
          <w:szCs w:val="28"/>
          <w:u w:val="single"/>
          <w:lang w:val="en-US"/>
        </w:rPr>
        <w:t>Flood Risk Assessment</w:t>
      </w:r>
    </w:p>
    <w:p w14:paraId="21C6F3D0" w14:textId="7843982E" w:rsidR="002A1D3B" w:rsidRDefault="002A1D3B">
      <w:pPr>
        <w:rPr>
          <w:lang w:val="en-US"/>
        </w:rPr>
      </w:pPr>
      <w:r>
        <w:rPr>
          <w:lang w:val="en-US"/>
        </w:rPr>
        <w:t xml:space="preserve">This site lies in Mayfair near the </w:t>
      </w:r>
      <w:proofErr w:type="spellStart"/>
      <w:r>
        <w:rPr>
          <w:lang w:val="en-US"/>
        </w:rPr>
        <w:t>centre</w:t>
      </w:r>
      <w:proofErr w:type="spellEnd"/>
      <w:r>
        <w:rPr>
          <w:lang w:val="en-US"/>
        </w:rPr>
        <w:t xml:space="preserve"> of London and as such is not at immediate risk from flooding.</w:t>
      </w:r>
    </w:p>
    <w:p w14:paraId="54321B6A" w14:textId="268199B1" w:rsidR="002A1D3B" w:rsidRDefault="002A1D3B">
      <w:pPr>
        <w:rPr>
          <w:lang w:val="en-US"/>
        </w:rPr>
      </w:pPr>
      <w:r>
        <w:rPr>
          <w:lang w:val="en-US"/>
        </w:rPr>
        <w:t xml:space="preserve">The national flood risk </w:t>
      </w:r>
      <w:r w:rsidR="0060288C">
        <w:rPr>
          <w:lang w:val="en-US"/>
        </w:rPr>
        <w:t>map advises that the site is at “Low Risk” from surface water flooding and “Very Low Risk” from flooding from rivers and the sea.</w:t>
      </w:r>
    </w:p>
    <w:p w14:paraId="54F1F43D" w14:textId="48344ECB" w:rsidR="0060288C" w:rsidRDefault="0060288C">
      <w:pPr>
        <w:rPr>
          <w:lang w:val="en-US"/>
        </w:rPr>
      </w:pPr>
      <w:r>
        <w:rPr>
          <w:lang w:val="en-US"/>
        </w:rPr>
        <w:t xml:space="preserve">As this is a very </w:t>
      </w:r>
      <w:proofErr w:type="gramStart"/>
      <w:r>
        <w:rPr>
          <w:lang w:val="en-US"/>
        </w:rPr>
        <w:t>built up</w:t>
      </w:r>
      <w:proofErr w:type="gramEnd"/>
      <w:r>
        <w:rPr>
          <w:lang w:val="en-US"/>
        </w:rPr>
        <w:t xml:space="preserve"> urban area</w:t>
      </w:r>
      <w:r w:rsidR="00663996">
        <w:rPr>
          <w:lang w:val="en-US"/>
        </w:rPr>
        <w:t xml:space="preserve"> with no rivers or streams in the immediate vicinity, then there will be very low risk of flooding on this site. </w:t>
      </w:r>
    </w:p>
    <w:p w14:paraId="31798771" w14:textId="6A7DB4D4" w:rsidR="00663996" w:rsidRPr="00D41343" w:rsidRDefault="00663996">
      <w:pPr>
        <w:rPr>
          <w:lang w:val="en-US"/>
        </w:rPr>
      </w:pPr>
      <w:r>
        <w:rPr>
          <w:lang w:val="en-US"/>
        </w:rPr>
        <w:t>Also, as this application only covers some floodlights, heaters and retractable awnings fixed to the outside of the building, then our proposal will not affect the building itself, or its risk of flooding.</w:t>
      </w:r>
    </w:p>
    <w:sectPr w:rsidR="00663996" w:rsidRPr="00D4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43"/>
    <w:rsid w:val="002A1D3B"/>
    <w:rsid w:val="004F2DE1"/>
    <w:rsid w:val="0060288C"/>
    <w:rsid w:val="00663996"/>
    <w:rsid w:val="00A44D1F"/>
    <w:rsid w:val="00D4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445"/>
  <w15:chartTrackingRefBased/>
  <w15:docId w15:val="{B07A5FAF-27B7-4263-97C5-8AF00EF1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1</cp:revision>
  <dcterms:created xsi:type="dcterms:W3CDTF">2022-05-18T07:21:00Z</dcterms:created>
  <dcterms:modified xsi:type="dcterms:W3CDTF">2022-05-18T07:45:00Z</dcterms:modified>
</cp:coreProperties>
</file>