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B2B08" w14:textId="77777777" w:rsidR="0055784C" w:rsidRDefault="0055784C" w:rsidP="0093308E">
      <w:pPr>
        <w:jc w:val="center"/>
        <w:rPr>
          <w:rFonts w:ascii="Arial Black" w:hAnsi="Arial Black" w:cs="Arial"/>
          <w:b/>
        </w:rPr>
      </w:pPr>
      <w:r>
        <w:rPr>
          <w:rFonts w:ascii="Arial Black" w:hAnsi="Arial Black" w:cs="Arial"/>
          <w:b/>
          <w:noProof/>
          <w:lang w:eastAsia="en-GB"/>
        </w:rPr>
        <w:drawing>
          <wp:inline distT="0" distB="0" distL="0" distR="0" wp14:anchorId="4669457B" wp14:editId="4F9B5FD1">
            <wp:extent cx="5731510" cy="548265"/>
            <wp:effectExtent l="19050" t="0" r="2540" b="0"/>
            <wp:docPr id="1" name="Picture 1" descr="B:\CSU\Marketing_and_Communications\Images, logos and templates\Banner, headers and footers\Brand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SU\Marketing_and_Communications\Images, logos and templates\Banner, headers and footers\Brand Black.jpg"/>
                    <pic:cNvPicPr>
                      <a:picLocks noChangeAspect="1" noChangeArrowheads="1"/>
                    </pic:cNvPicPr>
                  </pic:nvPicPr>
                  <pic:blipFill>
                    <a:blip r:embed="rId10" cstate="print"/>
                    <a:srcRect/>
                    <a:stretch>
                      <a:fillRect/>
                    </a:stretch>
                  </pic:blipFill>
                  <pic:spPr bwMode="auto">
                    <a:xfrm>
                      <a:off x="0" y="0"/>
                      <a:ext cx="5731510" cy="548265"/>
                    </a:xfrm>
                    <a:prstGeom prst="rect">
                      <a:avLst/>
                    </a:prstGeom>
                    <a:noFill/>
                    <a:ln w="9525">
                      <a:noFill/>
                      <a:miter lim="800000"/>
                      <a:headEnd/>
                      <a:tailEnd/>
                    </a:ln>
                  </pic:spPr>
                </pic:pic>
              </a:graphicData>
            </a:graphic>
          </wp:inline>
        </w:drawing>
      </w:r>
    </w:p>
    <w:p w14:paraId="100E9F03" w14:textId="77777777" w:rsidR="0055784C" w:rsidRDefault="0055784C" w:rsidP="0093308E">
      <w:pPr>
        <w:jc w:val="center"/>
        <w:rPr>
          <w:rFonts w:ascii="Arial Black" w:hAnsi="Arial Black" w:cs="Arial"/>
          <w:b/>
        </w:rPr>
      </w:pPr>
    </w:p>
    <w:p w14:paraId="1BF6E60C" w14:textId="77777777" w:rsidR="0093308E" w:rsidRPr="00EC1FF6" w:rsidRDefault="0093308E" w:rsidP="0093308E">
      <w:pPr>
        <w:jc w:val="center"/>
        <w:rPr>
          <w:rFonts w:ascii="Arial Black" w:hAnsi="Arial Black" w:cs="Arial"/>
          <w:b/>
        </w:rPr>
      </w:pPr>
      <w:r w:rsidRPr="00EC1FF6">
        <w:rPr>
          <w:rFonts w:ascii="Arial Black" w:hAnsi="Arial Black" w:cs="Arial"/>
          <w:b/>
        </w:rPr>
        <w:t>Design and Access Statement template</w:t>
      </w:r>
    </w:p>
    <w:p w14:paraId="69E4176C" w14:textId="77777777" w:rsidR="0093308E" w:rsidRPr="009E62C0" w:rsidRDefault="0093308E" w:rsidP="0093308E">
      <w:pPr>
        <w:jc w:val="center"/>
        <w:rPr>
          <w:rFonts w:ascii="Arial" w:hAnsi="Arial" w:cs="Arial"/>
          <w:b/>
        </w:rPr>
      </w:pPr>
      <w:r>
        <w:rPr>
          <w:rFonts w:ascii="Arial" w:hAnsi="Arial" w:cs="Arial"/>
        </w:rPr>
        <w:t>(For</w:t>
      </w:r>
      <w:r w:rsidRPr="009E62C0">
        <w:rPr>
          <w:rFonts w:ascii="Arial" w:hAnsi="Arial" w:cs="Arial"/>
        </w:rPr>
        <w:t xml:space="preserve"> applic</w:t>
      </w:r>
      <w:r>
        <w:rPr>
          <w:rFonts w:ascii="Arial" w:hAnsi="Arial" w:cs="Arial"/>
        </w:rPr>
        <w:t>ations for planning permission or Listed Building Consent)</w:t>
      </w:r>
    </w:p>
    <w:p w14:paraId="6E638BDC" w14:textId="77777777" w:rsidR="0093308E" w:rsidRDefault="0093308E" w:rsidP="0093308E">
      <w:pPr>
        <w:rPr>
          <w:rFonts w:ascii="Arial" w:hAnsi="Arial" w:cs="Arial"/>
        </w:rPr>
      </w:pPr>
    </w:p>
    <w:p w14:paraId="7BF959E6" w14:textId="77777777" w:rsidR="0093308E" w:rsidRPr="009E62C0" w:rsidRDefault="0093308E" w:rsidP="0093308E">
      <w:pPr>
        <w:rPr>
          <w:rFonts w:ascii="Arial" w:hAnsi="Arial" w:cs="Arial"/>
        </w:rPr>
      </w:pPr>
      <w:r w:rsidRPr="009E62C0">
        <w:rPr>
          <w:rFonts w:ascii="Arial" w:hAnsi="Arial" w:cs="Arial"/>
        </w:rPr>
        <w:t xml:space="preserve">This template can be used to </w:t>
      </w:r>
      <w:r>
        <w:rPr>
          <w:rFonts w:ascii="Arial" w:hAnsi="Arial" w:cs="Arial"/>
        </w:rPr>
        <w:t xml:space="preserve">help you </w:t>
      </w:r>
      <w:r w:rsidRPr="009E62C0">
        <w:rPr>
          <w:rFonts w:ascii="Arial" w:hAnsi="Arial" w:cs="Arial"/>
        </w:rPr>
        <w:t>write your design and access statement. It should be used to explain the design thinking behind your planning application and to demonstrate your commitment to design that is accessible and inclusive to all. You may find it useful to include pictures or photographs, or to refer to plans you have submitted in support of your application.  You should aim to provide as much inf</w:t>
      </w:r>
      <w:r>
        <w:rPr>
          <w:rFonts w:ascii="Arial" w:hAnsi="Arial" w:cs="Arial"/>
        </w:rPr>
        <w:t>ormation as possible. Y</w:t>
      </w:r>
      <w:r w:rsidRPr="009E62C0">
        <w:rPr>
          <w:rFonts w:ascii="Arial" w:hAnsi="Arial" w:cs="Arial"/>
        </w:rPr>
        <w:t xml:space="preserve">ou may find that there are some sections which are not relevant to your application. </w:t>
      </w:r>
      <w:r>
        <w:rPr>
          <w:rFonts w:ascii="Arial" w:hAnsi="Arial" w:cs="Arial"/>
        </w:rPr>
        <w:t>If</w:t>
      </w:r>
      <w:r w:rsidRPr="009E62C0">
        <w:rPr>
          <w:rFonts w:ascii="Arial" w:hAnsi="Arial" w:cs="Arial"/>
        </w:rPr>
        <w:t xml:space="preserve"> this is the case please state ‘not applicable’.  </w:t>
      </w:r>
    </w:p>
    <w:p w14:paraId="27FACAD0" w14:textId="77777777" w:rsidR="00EC1FF6" w:rsidRDefault="0093308E" w:rsidP="0093308E">
      <w:pPr>
        <w:rPr>
          <w:rFonts w:ascii="Arial" w:hAnsi="Arial" w:cs="Arial"/>
        </w:rPr>
      </w:pPr>
      <w:r w:rsidRPr="009E62C0">
        <w:rPr>
          <w:rFonts w:ascii="Arial" w:hAnsi="Arial" w:cs="Arial"/>
        </w:rPr>
        <w:t xml:space="preserve">       </w:t>
      </w:r>
    </w:p>
    <w:p w14:paraId="5B434396" w14:textId="77777777" w:rsidR="00EC1FF6" w:rsidRPr="00EC1FF6" w:rsidRDefault="00EC1FF6" w:rsidP="0093308E">
      <w:pPr>
        <w:rPr>
          <w:rFonts w:ascii="Arial" w:hAnsi="Arial" w:cs="Arial"/>
          <w:b/>
        </w:rPr>
      </w:pPr>
      <w:r w:rsidRPr="00EC1FF6">
        <w:rPr>
          <w:rFonts w:ascii="Arial" w:hAnsi="Arial" w:cs="Arial"/>
          <w:b/>
        </w:rPr>
        <w:t>Site location</w:t>
      </w:r>
    </w:p>
    <w:p w14:paraId="3E84A9E8" w14:textId="77777777" w:rsidR="00EC1FF6" w:rsidRDefault="00EC1FF6" w:rsidP="00EC1FF6">
      <w:pPr>
        <w:rPr>
          <w:rFonts w:ascii="Arial" w:hAnsi="Arial" w:cs="Arial"/>
        </w:rPr>
      </w:pPr>
    </w:p>
    <w:p w14:paraId="02771003" w14:textId="77777777" w:rsidR="00EC1FF6" w:rsidRDefault="00EC1FF6" w:rsidP="00EC1FF6">
      <w:pPr>
        <w:pBdr>
          <w:top w:val="single" w:sz="4" w:space="1" w:color="auto"/>
          <w:left w:val="single" w:sz="4" w:space="4" w:color="auto"/>
          <w:bottom w:val="single" w:sz="4" w:space="1" w:color="auto"/>
          <w:right w:val="single" w:sz="4" w:space="4" w:color="auto"/>
        </w:pBdr>
        <w:rPr>
          <w:rFonts w:ascii="Arial" w:hAnsi="Arial" w:cs="Arial"/>
        </w:rPr>
      </w:pPr>
    </w:p>
    <w:p w14:paraId="2CADF7B1" w14:textId="2EDB39C9" w:rsidR="00EC1FF6" w:rsidRDefault="000647DA" w:rsidP="00EC1FF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No.3 The Tynings</w:t>
      </w:r>
    </w:p>
    <w:p w14:paraId="031C9620" w14:textId="1AD9F042" w:rsidR="000647DA" w:rsidRDefault="000647DA" w:rsidP="00EC1FF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Weston-in-Gordano</w:t>
      </w:r>
    </w:p>
    <w:p w14:paraId="59B9B9CC" w14:textId="5839E2FB" w:rsidR="000647DA" w:rsidRDefault="000647DA" w:rsidP="00EC1FF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North Somerset</w:t>
      </w:r>
    </w:p>
    <w:p w14:paraId="197063D2" w14:textId="14521869" w:rsidR="000647DA" w:rsidRDefault="000647DA" w:rsidP="00EC1FF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BS20 8PG</w:t>
      </w:r>
    </w:p>
    <w:p w14:paraId="29040869" w14:textId="77777777" w:rsidR="00EC1FF6" w:rsidRDefault="00EC1FF6" w:rsidP="00EC1FF6">
      <w:pPr>
        <w:pBdr>
          <w:top w:val="single" w:sz="4" w:space="1" w:color="auto"/>
          <w:left w:val="single" w:sz="4" w:space="4" w:color="auto"/>
          <w:bottom w:val="single" w:sz="4" w:space="1" w:color="auto"/>
          <w:right w:val="single" w:sz="4" w:space="4" w:color="auto"/>
        </w:pBdr>
        <w:rPr>
          <w:rFonts w:ascii="Arial" w:hAnsi="Arial" w:cs="Arial"/>
        </w:rPr>
      </w:pPr>
    </w:p>
    <w:p w14:paraId="1AC37D16" w14:textId="77777777" w:rsidR="00EC1FF6" w:rsidRDefault="00EC1FF6" w:rsidP="00EC1FF6">
      <w:pPr>
        <w:pBdr>
          <w:top w:val="single" w:sz="4" w:space="1" w:color="auto"/>
          <w:left w:val="single" w:sz="4" w:space="4" w:color="auto"/>
          <w:bottom w:val="single" w:sz="4" w:space="1" w:color="auto"/>
          <w:right w:val="single" w:sz="4" w:space="4" w:color="auto"/>
        </w:pBdr>
        <w:rPr>
          <w:rFonts w:ascii="Arial" w:hAnsi="Arial" w:cs="Arial"/>
        </w:rPr>
      </w:pPr>
    </w:p>
    <w:p w14:paraId="58A27FC5" w14:textId="77777777" w:rsidR="00EC1FF6" w:rsidRDefault="00EC1FF6" w:rsidP="0093308E">
      <w:pPr>
        <w:rPr>
          <w:rFonts w:ascii="Arial" w:hAnsi="Arial" w:cs="Arial"/>
        </w:rPr>
      </w:pPr>
    </w:p>
    <w:p w14:paraId="6D0C8D0B" w14:textId="77777777" w:rsidR="00EC1FF6" w:rsidRPr="00EC1FF6" w:rsidRDefault="00EC1FF6" w:rsidP="0093308E">
      <w:pPr>
        <w:rPr>
          <w:rFonts w:ascii="Arial" w:hAnsi="Arial" w:cs="Arial"/>
          <w:b/>
        </w:rPr>
      </w:pPr>
      <w:r w:rsidRPr="00EC1FF6">
        <w:rPr>
          <w:rFonts w:ascii="Arial" w:hAnsi="Arial" w:cs="Arial"/>
          <w:b/>
        </w:rPr>
        <w:t>Description of proposed development</w:t>
      </w:r>
    </w:p>
    <w:p w14:paraId="158BCF17" w14:textId="77777777" w:rsidR="00EC1FF6" w:rsidRDefault="00EC1FF6" w:rsidP="0093308E">
      <w:pPr>
        <w:rPr>
          <w:rFonts w:ascii="Arial" w:hAnsi="Arial" w:cs="Arial"/>
        </w:rPr>
      </w:pPr>
    </w:p>
    <w:p w14:paraId="2F947501" w14:textId="003DF234" w:rsidR="00EC1FF6" w:rsidRDefault="000647DA" w:rsidP="00EC1FF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There is currently a paved area (patio) and pergola adjacent to the garage at the front of the property. The timbers of the pergola are largely rotted and have been partially removed</w:t>
      </w:r>
      <w:r w:rsidR="00727038">
        <w:rPr>
          <w:rFonts w:ascii="Arial" w:hAnsi="Arial" w:cs="Arial"/>
        </w:rPr>
        <w:t xml:space="preserve"> as some were not secure.</w:t>
      </w:r>
    </w:p>
    <w:p w14:paraId="3A2A5E52" w14:textId="3A2422ED" w:rsidR="000647DA" w:rsidRDefault="000647DA" w:rsidP="00EC1FF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The proposal is to completely remove the remaining pergola timbers; lay a concrete slab to replace patio slabs and erect a single storey, timber-framed, ‘lean-to’ workshop as per diagrams and plans included in application.</w:t>
      </w:r>
    </w:p>
    <w:p w14:paraId="3C37F2CD" w14:textId="1EC0F0BB" w:rsidR="00727038" w:rsidRDefault="00727038" w:rsidP="00EC1FF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The construction would match (as near as possible) the buff coloured walls of the garage</w:t>
      </w:r>
      <w:r w:rsidR="00584411">
        <w:rPr>
          <w:rFonts w:ascii="Arial" w:hAnsi="Arial" w:cs="Arial"/>
        </w:rPr>
        <w:t xml:space="preserve"> (and house)</w:t>
      </w:r>
      <w:r>
        <w:rPr>
          <w:rFonts w:ascii="Arial" w:hAnsi="Arial" w:cs="Arial"/>
        </w:rPr>
        <w:t>, and likewise the rosewood fascia.</w:t>
      </w:r>
    </w:p>
    <w:p w14:paraId="6D59846C" w14:textId="77777777" w:rsidR="00EC1FF6" w:rsidRDefault="00EC1FF6" w:rsidP="00EC1FF6">
      <w:pPr>
        <w:pBdr>
          <w:top w:val="single" w:sz="4" w:space="1" w:color="auto"/>
          <w:left w:val="single" w:sz="4" w:space="4" w:color="auto"/>
          <w:bottom w:val="single" w:sz="4" w:space="1" w:color="auto"/>
          <w:right w:val="single" w:sz="4" w:space="4" w:color="auto"/>
        </w:pBdr>
        <w:rPr>
          <w:rFonts w:ascii="Arial" w:hAnsi="Arial" w:cs="Arial"/>
        </w:rPr>
      </w:pPr>
    </w:p>
    <w:p w14:paraId="1E3A1401" w14:textId="77777777" w:rsidR="00EC1FF6" w:rsidRDefault="00EC1FF6" w:rsidP="00EC1FF6">
      <w:pPr>
        <w:pBdr>
          <w:top w:val="single" w:sz="4" w:space="1" w:color="auto"/>
          <w:left w:val="single" w:sz="4" w:space="4" w:color="auto"/>
          <w:bottom w:val="single" w:sz="4" w:space="1" w:color="auto"/>
          <w:right w:val="single" w:sz="4" w:space="4" w:color="auto"/>
        </w:pBdr>
        <w:rPr>
          <w:rFonts w:ascii="Arial" w:hAnsi="Arial" w:cs="Arial"/>
        </w:rPr>
      </w:pPr>
    </w:p>
    <w:p w14:paraId="351E2C14" w14:textId="77777777" w:rsidR="00EC1FF6" w:rsidRDefault="00EC1FF6" w:rsidP="00EC1FF6">
      <w:pPr>
        <w:pBdr>
          <w:top w:val="single" w:sz="4" w:space="1" w:color="auto"/>
          <w:left w:val="single" w:sz="4" w:space="4" w:color="auto"/>
          <w:bottom w:val="single" w:sz="4" w:space="1" w:color="auto"/>
          <w:right w:val="single" w:sz="4" w:space="4" w:color="auto"/>
        </w:pBdr>
        <w:rPr>
          <w:rFonts w:ascii="Arial" w:hAnsi="Arial" w:cs="Arial"/>
        </w:rPr>
      </w:pPr>
    </w:p>
    <w:p w14:paraId="618DBA34" w14:textId="77777777" w:rsidR="00EC1FF6" w:rsidRDefault="00EC1FF6" w:rsidP="00EC1FF6">
      <w:pPr>
        <w:pBdr>
          <w:top w:val="single" w:sz="4" w:space="1" w:color="auto"/>
          <w:left w:val="single" w:sz="4" w:space="4" w:color="auto"/>
          <w:bottom w:val="single" w:sz="4" w:space="1" w:color="auto"/>
          <w:right w:val="single" w:sz="4" w:space="4" w:color="auto"/>
        </w:pBdr>
        <w:rPr>
          <w:rFonts w:ascii="Arial" w:hAnsi="Arial" w:cs="Arial"/>
        </w:rPr>
      </w:pPr>
    </w:p>
    <w:p w14:paraId="152D4CE9" w14:textId="77777777" w:rsidR="00EC1FF6" w:rsidRDefault="00EC1FF6" w:rsidP="00EC1FF6">
      <w:pPr>
        <w:pBdr>
          <w:top w:val="single" w:sz="4" w:space="1" w:color="auto"/>
          <w:left w:val="single" w:sz="4" w:space="4" w:color="auto"/>
          <w:bottom w:val="single" w:sz="4" w:space="1" w:color="auto"/>
          <w:right w:val="single" w:sz="4" w:space="4" w:color="auto"/>
        </w:pBdr>
        <w:rPr>
          <w:rFonts w:ascii="Arial" w:hAnsi="Arial" w:cs="Arial"/>
        </w:rPr>
      </w:pPr>
    </w:p>
    <w:p w14:paraId="05EC4F54" w14:textId="77777777" w:rsidR="00EC1FF6" w:rsidRDefault="00EC1FF6" w:rsidP="0093308E">
      <w:pPr>
        <w:rPr>
          <w:rFonts w:ascii="Arial" w:hAnsi="Arial" w:cs="Arial"/>
        </w:rPr>
      </w:pPr>
    </w:p>
    <w:p w14:paraId="55AC0455" w14:textId="77777777" w:rsidR="0093308E" w:rsidRPr="009E62C0" w:rsidRDefault="0093308E" w:rsidP="0093308E">
      <w:pPr>
        <w:rPr>
          <w:rFonts w:ascii="Arial" w:hAnsi="Arial" w:cs="Arial"/>
        </w:rPr>
      </w:pPr>
      <w:r w:rsidRPr="009E62C0">
        <w:rPr>
          <w:rFonts w:ascii="Arial" w:hAnsi="Arial" w:cs="Arial"/>
        </w:rPr>
        <w:t xml:space="preserve">                               </w:t>
      </w:r>
    </w:p>
    <w:p w14:paraId="432F2145" w14:textId="77777777" w:rsidR="0093308E" w:rsidRDefault="0093308E" w:rsidP="0093308E">
      <w:pPr>
        <w:rPr>
          <w:rFonts w:ascii="Arial" w:hAnsi="Arial" w:cs="Arial"/>
          <w:b/>
        </w:rPr>
      </w:pPr>
      <w:r w:rsidRPr="00CA4B3D">
        <w:rPr>
          <w:rFonts w:ascii="Arial" w:hAnsi="Arial" w:cs="Arial"/>
          <w:b/>
        </w:rPr>
        <w:t xml:space="preserve">1.        </w:t>
      </w:r>
      <w:r>
        <w:rPr>
          <w:rFonts w:ascii="Arial" w:hAnsi="Arial" w:cs="Arial"/>
          <w:b/>
        </w:rPr>
        <w:t xml:space="preserve">Explain the design principles and concepts that have been applied to the </w:t>
      </w:r>
      <w:r>
        <w:rPr>
          <w:rFonts w:ascii="Arial" w:hAnsi="Arial" w:cs="Arial"/>
          <w:b/>
        </w:rPr>
        <w:tab/>
        <w:t>proposed development</w:t>
      </w:r>
    </w:p>
    <w:p w14:paraId="021C3F98" w14:textId="77777777" w:rsidR="0093308E" w:rsidRPr="009E62C0" w:rsidRDefault="0093308E" w:rsidP="0093308E">
      <w:pPr>
        <w:rPr>
          <w:rFonts w:ascii="Arial" w:hAnsi="Arial" w:cs="Arial"/>
        </w:rPr>
      </w:pPr>
    </w:p>
    <w:tbl>
      <w:tblPr>
        <w:tblStyle w:val="TableGrid"/>
        <w:tblW w:w="9180" w:type="dxa"/>
        <w:tblLook w:val="01E0" w:firstRow="1" w:lastRow="1" w:firstColumn="1" w:lastColumn="1" w:noHBand="0" w:noVBand="0"/>
      </w:tblPr>
      <w:tblGrid>
        <w:gridCol w:w="9180"/>
      </w:tblGrid>
      <w:tr w:rsidR="0093308E" w14:paraId="591F6405" w14:textId="77777777" w:rsidTr="002E32E8">
        <w:trPr>
          <w:trHeight w:val="2742"/>
        </w:trPr>
        <w:tc>
          <w:tcPr>
            <w:tcW w:w="9180" w:type="dxa"/>
          </w:tcPr>
          <w:p w14:paraId="10C0506F" w14:textId="77777777" w:rsidR="0093308E" w:rsidRDefault="0093308E" w:rsidP="00FC0CDD">
            <w:pPr>
              <w:rPr>
                <w:rFonts w:ascii="Arial" w:hAnsi="Arial" w:cs="Arial"/>
              </w:rPr>
            </w:pPr>
          </w:p>
          <w:p w14:paraId="3CDA7E3B" w14:textId="77777777" w:rsidR="0093308E" w:rsidRDefault="0093308E" w:rsidP="00FC0CDD">
            <w:pPr>
              <w:rPr>
                <w:rFonts w:ascii="Arial" w:hAnsi="Arial" w:cs="Arial"/>
              </w:rPr>
            </w:pPr>
          </w:p>
          <w:p w14:paraId="252967FD" w14:textId="5A03F48B" w:rsidR="0093308E" w:rsidRDefault="00727038" w:rsidP="00FC0CDD">
            <w:pPr>
              <w:rPr>
                <w:rFonts w:ascii="Arial" w:hAnsi="Arial" w:cs="Arial"/>
              </w:rPr>
            </w:pPr>
            <w:r>
              <w:rPr>
                <w:rFonts w:ascii="Arial" w:hAnsi="Arial" w:cs="Arial"/>
              </w:rPr>
              <w:t>The current patio and pergola layout is unlikely to be used as such due to the constant traffic noise at the front of the property, so is effectively a ‘dead space’ as far as we are concerned.</w:t>
            </w:r>
          </w:p>
          <w:p w14:paraId="42A372C9" w14:textId="071EB76A" w:rsidR="0093308E" w:rsidRDefault="00727038" w:rsidP="00FC0CDD">
            <w:pPr>
              <w:rPr>
                <w:rFonts w:ascii="Arial" w:hAnsi="Arial" w:cs="Arial"/>
              </w:rPr>
            </w:pPr>
            <w:r>
              <w:rPr>
                <w:rFonts w:ascii="Arial" w:hAnsi="Arial" w:cs="Arial"/>
              </w:rPr>
              <w:t xml:space="preserve">The addition of a workshop would also in turn free up </w:t>
            </w:r>
            <w:r w:rsidR="00A82B0C">
              <w:rPr>
                <w:rFonts w:ascii="Arial" w:hAnsi="Arial" w:cs="Arial"/>
              </w:rPr>
              <w:t xml:space="preserve">valuable </w:t>
            </w:r>
            <w:r>
              <w:rPr>
                <w:rFonts w:ascii="Arial" w:hAnsi="Arial" w:cs="Arial"/>
              </w:rPr>
              <w:t xml:space="preserve">space within the garage, which is </w:t>
            </w:r>
            <w:r w:rsidR="002C25D4">
              <w:rPr>
                <w:rFonts w:ascii="Arial" w:hAnsi="Arial" w:cs="Arial"/>
              </w:rPr>
              <w:t>largely used as storage.</w:t>
            </w:r>
          </w:p>
          <w:p w14:paraId="13775872" w14:textId="77777777" w:rsidR="00EC1FF6" w:rsidRDefault="00EC1FF6" w:rsidP="00FC0CDD">
            <w:pPr>
              <w:rPr>
                <w:rFonts w:ascii="Arial" w:hAnsi="Arial" w:cs="Arial"/>
              </w:rPr>
            </w:pPr>
          </w:p>
          <w:p w14:paraId="6488D591" w14:textId="77777777" w:rsidR="00EC1FF6" w:rsidRDefault="00EC1FF6" w:rsidP="00FC0CDD">
            <w:pPr>
              <w:rPr>
                <w:rFonts w:ascii="Arial" w:hAnsi="Arial" w:cs="Arial"/>
              </w:rPr>
            </w:pPr>
          </w:p>
          <w:p w14:paraId="707618CE" w14:textId="77777777" w:rsidR="0093308E" w:rsidRDefault="0093308E" w:rsidP="00FC0CDD">
            <w:pPr>
              <w:rPr>
                <w:rFonts w:ascii="Arial" w:hAnsi="Arial" w:cs="Arial"/>
              </w:rPr>
            </w:pPr>
          </w:p>
          <w:p w14:paraId="7DA27DB6" w14:textId="77777777" w:rsidR="0093308E" w:rsidRDefault="0093308E" w:rsidP="00FC0CDD">
            <w:pPr>
              <w:rPr>
                <w:rFonts w:ascii="Arial" w:hAnsi="Arial" w:cs="Arial"/>
              </w:rPr>
            </w:pPr>
          </w:p>
          <w:p w14:paraId="5DBD9817" w14:textId="77777777" w:rsidR="0093308E" w:rsidRDefault="0093308E" w:rsidP="00FC0CDD">
            <w:pPr>
              <w:rPr>
                <w:rFonts w:ascii="Arial" w:hAnsi="Arial" w:cs="Arial"/>
              </w:rPr>
            </w:pPr>
          </w:p>
          <w:p w14:paraId="4D8096A0" w14:textId="77777777" w:rsidR="0093308E" w:rsidRDefault="0093308E" w:rsidP="00FC0CDD">
            <w:pPr>
              <w:rPr>
                <w:rFonts w:ascii="Arial" w:hAnsi="Arial" w:cs="Arial"/>
              </w:rPr>
            </w:pPr>
          </w:p>
        </w:tc>
      </w:tr>
    </w:tbl>
    <w:p w14:paraId="244D033D" w14:textId="77777777" w:rsidR="0093308E" w:rsidRDefault="0093308E" w:rsidP="0093308E">
      <w:pPr>
        <w:rPr>
          <w:rFonts w:ascii="Arial" w:hAnsi="Arial" w:cs="Arial"/>
        </w:rPr>
      </w:pPr>
      <w:r w:rsidRPr="009E62C0">
        <w:rPr>
          <w:rFonts w:ascii="Arial" w:hAnsi="Arial" w:cs="Arial"/>
        </w:rPr>
        <w:t xml:space="preserve"> </w:t>
      </w:r>
    </w:p>
    <w:p w14:paraId="3981F275" w14:textId="77777777" w:rsidR="0093308E" w:rsidRPr="00AC128E" w:rsidRDefault="0093308E" w:rsidP="0093308E">
      <w:pPr>
        <w:rPr>
          <w:rFonts w:ascii="Arial" w:hAnsi="Arial" w:cs="Arial"/>
          <w:b/>
        </w:rPr>
      </w:pPr>
      <w:r>
        <w:rPr>
          <w:rFonts w:ascii="Arial" w:hAnsi="Arial" w:cs="Arial"/>
          <w:b/>
        </w:rPr>
        <w:t xml:space="preserve">2. </w:t>
      </w:r>
      <w:r>
        <w:rPr>
          <w:rFonts w:ascii="Arial" w:hAnsi="Arial" w:cs="Arial"/>
          <w:b/>
        </w:rPr>
        <w:tab/>
        <w:t>Demonstrate the steps taken to appraise the context of the development and how the proposed design takes that context into account in relation to the proposed use</w:t>
      </w:r>
    </w:p>
    <w:p w14:paraId="493F4E4A" w14:textId="77777777" w:rsidR="0093308E" w:rsidRDefault="0093308E" w:rsidP="0093308E">
      <w:pPr>
        <w:rPr>
          <w:rFonts w:ascii="Arial" w:hAnsi="Arial" w:cs="Arial"/>
        </w:rPr>
      </w:pPr>
    </w:p>
    <w:tbl>
      <w:tblPr>
        <w:tblStyle w:val="TableGrid"/>
        <w:tblW w:w="9180" w:type="dxa"/>
        <w:tblLook w:val="01E0" w:firstRow="1" w:lastRow="1" w:firstColumn="1" w:lastColumn="1" w:noHBand="0" w:noVBand="0"/>
      </w:tblPr>
      <w:tblGrid>
        <w:gridCol w:w="9180"/>
      </w:tblGrid>
      <w:tr w:rsidR="0093308E" w14:paraId="0B65CA81" w14:textId="77777777" w:rsidTr="002E32E8">
        <w:trPr>
          <w:trHeight w:val="2974"/>
        </w:trPr>
        <w:tc>
          <w:tcPr>
            <w:tcW w:w="9180" w:type="dxa"/>
          </w:tcPr>
          <w:p w14:paraId="1CAB5A48" w14:textId="77777777" w:rsidR="0093308E" w:rsidRDefault="0093308E" w:rsidP="00FC0CDD">
            <w:pPr>
              <w:rPr>
                <w:rFonts w:ascii="Arial" w:hAnsi="Arial" w:cs="Arial"/>
              </w:rPr>
            </w:pPr>
          </w:p>
          <w:p w14:paraId="74B3371F" w14:textId="77777777" w:rsidR="0093308E" w:rsidRDefault="0093308E" w:rsidP="00FC0CDD">
            <w:pPr>
              <w:rPr>
                <w:rFonts w:ascii="Arial" w:hAnsi="Arial" w:cs="Arial"/>
              </w:rPr>
            </w:pPr>
          </w:p>
          <w:p w14:paraId="1A569E98" w14:textId="77777777" w:rsidR="0093308E" w:rsidRDefault="0093308E" w:rsidP="00FC0CDD">
            <w:pPr>
              <w:rPr>
                <w:rFonts w:ascii="Arial" w:hAnsi="Arial" w:cs="Arial"/>
              </w:rPr>
            </w:pPr>
          </w:p>
          <w:p w14:paraId="080EEA4A" w14:textId="42704723" w:rsidR="0093308E" w:rsidRDefault="002C25D4" w:rsidP="00FC0CDD">
            <w:pPr>
              <w:rPr>
                <w:rFonts w:ascii="Arial" w:hAnsi="Arial" w:cs="Arial"/>
              </w:rPr>
            </w:pPr>
            <w:r>
              <w:rPr>
                <w:rFonts w:ascii="Arial" w:hAnsi="Arial" w:cs="Arial"/>
              </w:rPr>
              <w:t>Not applicable.</w:t>
            </w:r>
          </w:p>
          <w:p w14:paraId="3F3ECDC8" w14:textId="77777777" w:rsidR="0093308E" w:rsidRDefault="0093308E" w:rsidP="00FC0CDD">
            <w:pPr>
              <w:rPr>
                <w:rFonts w:ascii="Arial" w:hAnsi="Arial" w:cs="Arial"/>
              </w:rPr>
            </w:pPr>
          </w:p>
          <w:p w14:paraId="676954A2" w14:textId="77777777" w:rsidR="0093308E" w:rsidRDefault="0093308E" w:rsidP="00FC0CDD">
            <w:pPr>
              <w:rPr>
                <w:rFonts w:ascii="Arial" w:hAnsi="Arial" w:cs="Arial"/>
              </w:rPr>
            </w:pPr>
          </w:p>
          <w:p w14:paraId="4EE0C908" w14:textId="77777777" w:rsidR="0093308E" w:rsidRDefault="0093308E" w:rsidP="00FC0CDD">
            <w:pPr>
              <w:rPr>
                <w:rFonts w:ascii="Arial" w:hAnsi="Arial" w:cs="Arial"/>
              </w:rPr>
            </w:pPr>
          </w:p>
          <w:p w14:paraId="208D0D40" w14:textId="77777777" w:rsidR="0093308E" w:rsidRDefault="0093308E" w:rsidP="00FC0CDD">
            <w:pPr>
              <w:rPr>
                <w:rFonts w:ascii="Arial" w:hAnsi="Arial" w:cs="Arial"/>
              </w:rPr>
            </w:pPr>
          </w:p>
          <w:p w14:paraId="5E4225D1" w14:textId="77777777" w:rsidR="0093308E" w:rsidRDefault="0093308E" w:rsidP="00FC0CDD">
            <w:pPr>
              <w:rPr>
                <w:rFonts w:ascii="Arial" w:hAnsi="Arial" w:cs="Arial"/>
              </w:rPr>
            </w:pPr>
          </w:p>
          <w:p w14:paraId="2AB1AD67" w14:textId="77777777" w:rsidR="0093308E" w:rsidRDefault="0093308E" w:rsidP="00FC0CDD">
            <w:pPr>
              <w:rPr>
                <w:rFonts w:ascii="Arial" w:hAnsi="Arial" w:cs="Arial"/>
              </w:rPr>
            </w:pPr>
          </w:p>
          <w:p w14:paraId="7D560029" w14:textId="77777777" w:rsidR="0093308E" w:rsidRDefault="0093308E" w:rsidP="00FC0CDD">
            <w:pPr>
              <w:rPr>
                <w:rFonts w:ascii="Arial" w:hAnsi="Arial" w:cs="Arial"/>
              </w:rPr>
            </w:pPr>
          </w:p>
          <w:p w14:paraId="67512A7D" w14:textId="77777777" w:rsidR="0093308E" w:rsidRDefault="0093308E" w:rsidP="00FC0CDD">
            <w:pPr>
              <w:rPr>
                <w:rFonts w:ascii="Arial" w:hAnsi="Arial" w:cs="Arial"/>
              </w:rPr>
            </w:pPr>
          </w:p>
          <w:p w14:paraId="2FD7F885" w14:textId="77777777" w:rsidR="0093308E" w:rsidRDefault="0093308E" w:rsidP="00FC0CDD">
            <w:pPr>
              <w:rPr>
                <w:rFonts w:ascii="Arial" w:hAnsi="Arial" w:cs="Arial"/>
              </w:rPr>
            </w:pPr>
          </w:p>
        </w:tc>
      </w:tr>
    </w:tbl>
    <w:p w14:paraId="5B167594" w14:textId="77777777" w:rsidR="0093308E" w:rsidRPr="009E62C0" w:rsidRDefault="0093308E" w:rsidP="0093308E">
      <w:pPr>
        <w:rPr>
          <w:rFonts w:ascii="Arial" w:hAnsi="Arial" w:cs="Arial"/>
        </w:rPr>
      </w:pPr>
    </w:p>
    <w:p w14:paraId="07A989E2" w14:textId="77777777" w:rsidR="002E32E8" w:rsidRDefault="002E32E8" w:rsidP="0093308E">
      <w:pPr>
        <w:rPr>
          <w:rFonts w:ascii="Arial" w:hAnsi="Arial" w:cs="Arial"/>
          <w:b/>
        </w:rPr>
      </w:pPr>
    </w:p>
    <w:p w14:paraId="0E1B51C9" w14:textId="77777777" w:rsidR="0093308E" w:rsidRDefault="0093308E" w:rsidP="0093308E">
      <w:pPr>
        <w:rPr>
          <w:rFonts w:ascii="Arial" w:hAnsi="Arial" w:cs="Arial"/>
          <w:b/>
        </w:rPr>
      </w:pPr>
      <w:r>
        <w:rPr>
          <w:rFonts w:ascii="Arial" w:hAnsi="Arial" w:cs="Arial"/>
          <w:b/>
        </w:rPr>
        <w:t>3</w:t>
      </w:r>
      <w:r w:rsidRPr="00CA4B3D">
        <w:rPr>
          <w:rFonts w:ascii="Arial" w:hAnsi="Arial" w:cs="Arial"/>
          <w:b/>
        </w:rPr>
        <w:t xml:space="preserve">.        </w:t>
      </w:r>
      <w:r>
        <w:rPr>
          <w:rFonts w:ascii="Arial" w:hAnsi="Arial" w:cs="Arial"/>
          <w:b/>
        </w:rPr>
        <w:t xml:space="preserve">Explain how policies relating to access in relevant </w:t>
      </w:r>
      <w:r w:rsidRPr="00872250">
        <w:rPr>
          <w:rFonts w:ascii="Arial" w:hAnsi="Arial" w:cs="Arial"/>
          <w:b/>
        </w:rPr>
        <w:t>local development documents</w:t>
      </w:r>
      <w:r>
        <w:rPr>
          <w:rFonts w:ascii="Arial" w:hAnsi="Arial" w:cs="Arial"/>
          <w:b/>
        </w:rPr>
        <w:tab/>
        <w:t>have been taken into account.</w:t>
      </w:r>
    </w:p>
    <w:p w14:paraId="491D45B7" w14:textId="77777777" w:rsidR="0093308E" w:rsidRPr="009E62C0" w:rsidRDefault="0093308E" w:rsidP="0093308E">
      <w:pPr>
        <w:rPr>
          <w:rFonts w:ascii="Arial" w:hAnsi="Arial" w:cs="Arial"/>
        </w:rPr>
      </w:pPr>
    </w:p>
    <w:p w14:paraId="03085214" w14:textId="77777777" w:rsidR="0093308E" w:rsidRPr="009E62C0" w:rsidRDefault="0093308E" w:rsidP="0093308E">
      <w:pPr>
        <w:rPr>
          <w:rFonts w:ascii="Arial" w:hAnsi="Arial" w:cs="Arial"/>
        </w:rPr>
      </w:pPr>
      <w:r w:rsidRPr="009E62C0">
        <w:rPr>
          <w:rFonts w:ascii="Arial" w:hAnsi="Arial" w:cs="Arial"/>
        </w:rPr>
        <w:t>The ‘access’ component should deal</w:t>
      </w:r>
      <w:r>
        <w:rPr>
          <w:rFonts w:ascii="Arial" w:hAnsi="Arial" w:cs="Arial"/>
        </w:rPr>
        <w:t xml:space="preserve"> with both interior design and </w:t>
      </w:r>
      <w:r w:rsidRPr="009E62C0">
        <w:rPr>
          <w:rFonts w:ascii="Arial" w:hAnsi="Arial" w:cs="Arial"/>
        </w:rPr>
        <w:t>management</w:t>
      </w:r>
      <w:r>
        <w:rPr>
          <w:rFonts w:ascii="Arial" w:hAnsi="Arial" w:cs="Arial"/>
        </w:rPr>
        <w:t xml:space="preserve"> issues to demonstrate</w:t>
      </w:r>
      <w:r w:rsidRPr="009E62C0">
        <w:rPr>
          <w:rFonts w:ascii="Arial" w:hAnsi="Arial" w:cs="Arial"/>
        </w:rPr>
        <w:t xml:space="preserve"> how the applicant intends to meet their duties under the Equal</w:t>
      </w:r>
      <w:r>
        <w:rPr>
          <w:rFonts w:ascii="Arial" w:hAnsi="Arial" w:cs="Arial"/>
        </w:rPr>
        <w:t>ity Act 2010 (which supersedes</w:t>
      </w:r>
      <w:r w:rsidRPr="009E62C0">
        <w:rPr>
          <w:rFonts w:ascii="Arial" w:hAnsi="Arial" w:cs="Arial"/>
        </w:rPr>
        <w:t xml:space="preserve"> the Disability Discrimination Act 1995). </w:t>
      </w:r>
    </w:p>
    <w:p w14:paraId="71417F83" w14:textId="77777777" w:rsidR="0093308E" w:rsidRPr="009E62C0" w:rsidRDefault="0093308E" w:rsidP="0093308E">
      <w:pPr>
        <w:rPr>
          <w:rFonts w:ascii="Arial" w:hAnsi="Arial" w:cs="Arial"/>
        </w:rPr>
      </w:pPr>
      <w:r w:rsidRPr="009E62C0">
        <w:rPr>
          <w:rFonts w:ascii="Arial" w:hAnsi="Arial" w:cs="Arial"/>
        </w:rPr>
        <w:t xml:space="preserve"> </w:t>
      </w:r>
    </w:p>
    <w:p w14:paraId="78C5B1E9" w14:textId="77777777" w:rsidR="0093308E" w:rsidRPr="009E62C0" w:rsidRDefault="0093308E" w:rsidP="0093308E">
      <w:pPr>
        <w:rPr>
          <w:rFonts w:ascii="Arial" w:hAnsi="Arial" w:cs="Arial"/>
        </w:rPr>
      </w:pPr>
      <w:r w:rsidRPr="009E62C0">
        <w:rPr>
          <w:rFonts w:ascii="Arial" w:hAnsi="Arial" w:cs="Arial"/>
        </w:rPr>
        <w:t xml:space="preserve">Where relevant, this should include: </w:t>
      </w:r>
    </w:p>
    <w:p w14:paraId="53472903" w14:textId="77777777" w:rsidR="0093308E" w:rsidRPr="009E62C0" w:rsidRDefault="0093308E" w:rsidP="0093308E">
      <w:pPr>
        <w:rPr>
          <w:rFonts w:ascii="Arial" w:hAnsi="Arial" w:cs="Arial"/>
        </w:rPr>
      </w:pPr>
      <w:r w:rsidRPr="009E62C0">
        <w:rPr>
          <w:rFonts w:ascii="Arial" w:hAnsi="Arial" w:cs="Arial"/>
        </w:rPr>
        <w:t xml:space="preserve"> </w:t>
      </w:r>
    </w:p>
    <w:p w14:paraId="6BFD2B2F" w14:textId="77777777" w:rsidR="0093308E" w:rsidRDefault="0093308E" w:rsidP="0093308E">
      <w:pPr>
        <w:numPr>
          <w:ilvl w:val="0"/>
          <w:numId w:val="1"/>
        </w:numPr>
        <w:rPr>
          <w:rFonts w:ascii="Arial" w:hAnsi="Arial" w:cs="Arial"/>
        </w:rPr>
      </w:pPr>
      <w:r w:rsidRPr="009E62C0">
        <w:rPr>
          <w:rFonts w:ascii="Arial" w:hAnsi="Arial" w:cs="Arial"/>
        </w:rPr>
        <w:t>Approaches to and around the s</w:t>
      </w:r>
      <w:r>
        <w:rPr>
          <w:rFonts w:ascii="Arial" w:hAnsi="Arial" w:cs="Arial"/>
        </w:rPr>
        <w:t xml:space="preserve">ite, including transport links </w:t>
      </w:r>
    </w:p>
    <w:p w14:paraId="6A6E94C5" w14:textId="77777777" w:rsidR="0093308E" w:rsidRDefault="0093308E" w:rsidP="0093308E">
      <w:pPr>
        <w:numPr>
          <w:ilvl w:val="0"/>
          <w:numId w:val="1"/>
        </w:numPr>
        <w:rPr>
          <w:rFonts w:ascii="Arial" w:hAnsi="Arial" w:cs="Arial"/>
        </w:rPr>
      </w:pPr>
      <w:r w:rsidRPr="009E62C0">
        <w:rPr>
          <w:rFonts w:ascii="Arial" w:hAnsi="Arial" w:cs="Arial"/>
        </w:rPr>
        <w:t xml:space="preserve">Car-parking, setting down points, location of dropped kerbs (if required) </w:t>
      </w:r>
    </w:p>
    <w:p w14:paraId="2F4E3C95" w14:textId="77777777" w:rsidR="0093308E" w:rsidRDefault="0093308E" w:rsidP="0093308E">
      <w:pPr>
        <w:numPr>
          <w:ilvl w:val="0"/>
          <w:numId w:val="1"/>
        </w:numPr>
        <w:rPr>
          <w:rFonts w:ascii="Arial" w:hAnsi="Arial" w:cs="Arial"/>
        </w:rPr>
      </w:pPr>
      <w:r w:rsidRPr="009E62C0">
        <w:rPr>
          <w:rFonts w:ascii="Arial" w:hAnsi="Arial" w:cs="Arial"/>
        </w:rPr>
        <w:t>All e</w:t>
      </w:r>
      <w:r>
        <w:rPr>
          <w:rFonts w:ascii="Arial" w:hAnsi="Arial" w:cs="Arial"/>
        </w:rPr>
        <w:t>ntrances, including visibility</w:t>
      </w:r>
    </w:p>
    <w:p w14:paraId="6776F2FF" w14:textId="77777777" w:rsidR="0093308E" w:rsidRDefault="0093308E" w:rsidP="0093308E">
      <w:pPr>
        <w:numPr>
          <w:ilvl w:val="0"/>
          <w:numId w:val="1"/>
        </w:numPr>
        <w:rPr>
          <w:rFonts w:ascii="Arial" w:hAnsi="Arial" w:cs="Arial"/>
        </w:rPr>
      </w:pPr>
      <w:r w:rsidRPr="009E62C0">
        <w:rPr>
          <w:rFonts w:ascii="Arial" w:hAnsi="Arial" w:cs="Arial"/>
        </w:rPr>
        <w:t>General horizontal/vertical circulat</w:t>
      </w:r>
      <w:r>
        <w:rPr>
          <w:rFonts w:ascii="Arial" w:hAnsi="Arial" w:cs="Arial"/>
        </w:rPr>
        <w:t>ion and layout arrangements</w:t>
      </w:r>
    </w:p>
    <w:p w14:paraId="59551CCB" w14:textId="77777777" w:rsidR="0093308E" w:rsidRDefault="0093308E" w:rsidP="0093308E">
      <w:pPr>
        <w:numPr>
          <w:ilvl w:val="0"/>
          <w:numId w:val="1"/>
        </w:numPr>
        <w:rPr>
          <w:rFonts w:ascii="Arial" w:hAnsi="Arial" w:cs="Arial"/>
        </w:rPr>
      </w:pPr>
      <w:r w:rsidRPr="009E62C0">
        <w:rPr>
          <w:rFonts w:ascii="Arial" w:hAnsi="Arial" w:cs="Arial"/>
        </w:rPr>
        <w:t>Approp</w:t>
      </w:r>
      <w:r>
        <w:rPr>
          <w:rFonts w:ascii="Arial" w:hAnsi="Arial" w:cs="Arial"/>
        </w:rPr>
        <w:t>riate use of surface materials</w:t>
      </w:r>
    </w:p>
    <w:p w14:paraId="313E70C3" w14:textId="77777777" w:rsidR="0093308E" w:rsidRDefault="0093308E" w:rsidP="0093308E">
      <w:pPr>
        <w:numPr>
          <w:ilvl w:val="0"/>
          <w:numId w:val="1"/>
        </w:numPr>
        <w:rPr>
          <w:rFonts w:ascii="Arial" w:hAnsi="Arial" w:cs="Arial"/>
        </w:rPr>
      </w:pPr>
      <w:r w:rsidRPr="009E62C0">
        <w:rPr>
          <w:rFonts w:ascii="Arial" w:hAnsi="Arial" w:cs="Arial"/>
        </w:rPr>
        <w:t xml:space="preserve">Facilities within the building including WC provision, circulation within units and explanation of accessibility standards  through all public parts of the building  </w:t>
      </w:r>
    </w:p>
    <w:p w14:paraId="4378BA96" w14:textId="77777777" w:rsidR="0093308E" w:rsidRDefault="0093308E" w:rsidP="0093308E">
      <w:pPr>
        <w:numPr>
          <w:ilvl w:val="0"/>
          <w:numId w:val="1"/>
        </w:numPr>
        <w:rPr>
          <w:rFonts w:ascii="Arial" w:hAnsi="Arial" w:cs="Arial"/>
        </w:rPr>
      </w:pPr>
      <w:r>
        <w:rPr>
          <w:rFonts w:ascii="Arial" w:hAnsi="Arial" w:cs="Arial"/>
        </w:rPr>
        <w:t>Way-finding and signage</w:t>
      </w:r>
    </w:p>
    <w:p w14:paraId="099AECDB" w14:textId="77777777" w:rsidR="0093308E" w:rsidRDefault="0093308E" w:rsidP="0093308E">
      <w:pPr>
        <w:numPr>
          <w:ilvl w:val="0"/>
          <w:numId w:val="1"/>
        </w:numPr>
        <w:rPr>
          <w:rFonts w:ascii="Arial" w:hAnsi="Arial" w:cs="Arial"/>
        </w:rPr>
      </w:pPr>
      <w:r w:rsidRPr="009E62C0">
        <w:rPr>
          <w:rFonts w:ascii="Arial" w:hAnsi="Arial" w:cs="Arial"/>
        </w:rPr>
        <w:lastRenderedPageBreak/>
        <w:t xml:space="preserve">An assessment of means of escape  </w:t>
      </w:r>
    </w:p>
    <w:p w14:paraId="177D314D" w14:textId="77777777" w:rsidR="0093308E" w:rsidRDefault="0093308E" w:rsidP="0093308E">
      <w:pPr>
        <w:rPr>
          <w:rFonts w:ascii="Arial" w:hAnsi="Arial" w:cs="Arial"/>
        </w:rPr>
      </w:pPr>
    </w:p>
    <w:tbl>
      <w:tblPr>
        <w:tblStyle w:val="TableGrid"/>
        <w:tblW w:w="9039" w:type="dxa"/>
        <w:tblLook w:val="01E0" w:firstRow="1" w:lastRow="1" w:firstColumn="1" w:lastColumn="1" w:noHBand="0" w:noVBand="0"/>
      </w:tblPr>
      <w:tblGrid>
        <w:gridCol w:w="9039"/>
      </w:tblGrid>
      <w:tr w:rsidR="0093308E" w14:paraId="0E0D3A07" w14:textId="77777777" w:rsidTr="0093308E">
        <w:trPr>
          <w:trHeight w:val="3195"/>
        </w:trPr>
        <w:tc>
          <w:tcPr>
            <w:tcW w:w="9039" w:type="dxa"/>
          </w:tcPr>
          <w:p w14:paraId="783FBE31" w14:textId="77777777" w:rsidR="0093308E" w:rsidRDefault="0093308E" w:rsidP="00FC0CDD">
            <w:pPr>
              <w:rPr>
                <w:rFonts w:ascii="Arial" w:hAnsi="Arial" w:cs="Arial"/>
              </w:rPr>
            </w:pPr>
          </w:p>
          <w:p w14:paraId="60A8DFD8" w14:textId="77777777" w:rsidR="002C25D4" w:rsidRDefault="002C25D4" w:rsidP="002C25D4">
            <w:pPr>
              <w:rPr>
                <w:rFonts w:ascii="Arial" w:hAnsi="Arial" w:cs="Arial"/>
              </w:rPr>
            </w:pPr>
            <w:r>
              <w:rPr>
                <w:rFonts w:ascii="Arial" w:hAnsi="Arial" w:cs="Arial"/>
              </w:rPr>
              <w:t>Not applicable.</w:t>
            </w:r>
          </w:p>
          <w:p w14:paraId="45CB7A97" w14:textId="77777777" w:rsidR="0093308E" w:rsidRDefault="0093308E" w:rsidP="00FC0CDD">
            <w:pPr>
              <w:rPr>
                <w:rFonts w:ascii="Arial" w:hAnsi="Arial" w:cs="Arial"/>
              </w:rPr>
            </w:pPr>
          </w:p>
          <w:p w14:paraId="2A2AC07C" w14:textId="77777777" w:rsidR="0093308E" w:rsidRDefault="0093308E" w:rsidP="00FC0CDD">
            <w:pPr>
              <w:rPr>
                <w:rFonts w:ascii="Arial" w:hAnsi="Arial" w:cs="Arial"/>
              </w:rPr>
            </w:pPr>
          </w:p>
          <w:p w14:paraId="45270F6B" w14:textId="77777777" w:rsidR="0093308E" w:rsidRDefault="0093308E" w:rsidP="00FC0CDD">
            <w:pPr>
              <w:rPr>
                <w:rFonts w:ascii="Arial" w:hAnsi="Arial" w:cs="Arial"/>
              </w:rPr>
            </w:pPr>
          </w:p>
          <w:p w14:paraId="06874275" w14:textId="77777777" w:rsidR="0093308E" w:rsidRDefault="0093308E" w:rsidP="00FC0CDD">
            <w:pPr>
              <w:rPr>
                <w:rFonts w:ascii="Arial" w:hAnsi="Arial" w:cs="Arial"/>
              </w:rPr>
            </w:pPr>
          </w:p>
        </w:tc>
      </w:tr>
    </w:tbl>
    <w:p w14:paraId="2C77E8E0" w14:textId="77777777" w:rsidR="0093308E" w:rsidRPr="009E62C0" w:rsidRDefault="0093308E" w:rsidP="0093308E">
      <w:pPr>
        <w:rPr>
          <w:rFonts w:ascii="Arial" w:hAnsi="Arial" w:cs="Arial"/>
        </w:rPr>
      </w:pPr>
      <w:r w:rsidRPr="009E62C0">
        <w:rPr>
          <w:rFonts w:ascii="Arial" w:hAnsi="Arial" w:cs="Arial"/>
        </w:rPr>
        <w:t xml:space="preserve">                                                                                </w:t>
      </w:r>
      <w:r w:rsidRPr="006B04CC">
        <w:rPr>
          <w:rFonts w:ascii="Arial" w:hAnsi="Arial" w:cs="Arial"/>
          <w:b/>
        </w:rPr>
        <w:t xml:space="preserve">      </w:t>
      </w:r>
    </w:p>
    <w:p w14:paraId="0F2D940C" w14:textId="77777777" w:rsidR="0093308E" w:rsidRPr="00AE44BD" w:rsidRDefault="0093308E" w:rsidP="0093308E">
      <w:pPr>
        <w:rPr>
          <w:rFonts w:ascii="Arial" w:hAnsi="Arial" w:cs="Arial"/>
          <w:b/>
        </w:rPr>
      </w:pPr>
      <w:r w:rsidRPr="0053669F">
        <w:rPr>
          <w:rFonts w:ascii="Arial" w:hAnsi="Arial" w:cs="Arial"/>
          <w:b/>
        </w:rPr>
        <w:t xml:space="preserve">4. </w:t>
      </w:r>
      <w:r>
        <w:rPr>
          <w:rFonts w:ascii="Arial" w:hAnsi="Arial" w:cs="Arial"/>
          <w:b/>
        </w:rPr>
        <w:tab/>
        <w:t>Explain how any specific issues which might affect access to the development have been addressed.</w:t>
      </w:r>
    </w:p>
    <w:p w14:paraId="62954C73" w14:textId="77777777" w:rsidR="0093308E" w:rsidRPr="009E62C0" w:rsidRDefault="0093308E" w:rsidP="0093308E">
      <w:pPr>
        <w:rPr>
          <w:rFonts w:ascii="Arial" w:hAnsi="Arial" w:cs="Arial"/>
        </w:rPr>
      </w:pPr>
      <w:r w:rsidRPr="009E62C0">
        <w:rPr>
          <w:rFonts w:ascii="Arial" w:hAnsi="Arial" w:cs="Arial"/>
        </w:rPr>
        <w:t xml:space="preserve"> </w:t>
      </w:r>
    </w:p>
    <w:tbl>
      <w:tblPr>
        <w:tblStyle w:val="TableGrid"/>
        <w:tblW w:w="9039" w:type="dxa"/>
        <w:tblLook w:val="01E0" w:firstRow="1" w:lastRow="1" w:firstColumn="1" w:lastColumn="1" w:noHBand="0" w:noVBand="0"/>
      </w:tblPr>
      <w:tblGrid>
        <w:gridCol w:w="9039"/>
      </w:tblGrid>
      <w:tr w:rsidR="0093308E" w14:paraId="0CA87C74" w14:textId="77777777" w:rsidTr="0093308E">
        <w:trPr>
          <w:trHeight w:val="3210"/>
        </w:trPr>
        <w:tc>
          <w:tcPr>
            <w:tcW w:w="9039" w:type="dxa"/>
          </w:tcPr>
          <w:p w14:paraId="14A2CB8B" w14:textId="77777777" w:rsidR="0093308E" w:rsidRDefault="0093308E" w:rsidP="00FC0CDD">
            <w:pPr>
              <w:rPr>
                <w:rFonts w:ascii="Arial" w:hAnsi="Arial" w:cs="Arial"/>
              </w:rPr>
            </w:pPr>
          </w:p>
          <w:p w14:paraId="49A03C5B" w14:textId="77777777" w:rsidR="002C25D4" w:rsidRDefault="002C25D4" w:rsidP="002C25D4">
            <w:pPr>
              <w:rPr>
                <w:rFonts w:ascii="Arial" w:hAnsi="Arial" w:cs="Arial"/>
              </w:rPr>
            </w:pPr>
            <w:r>
              <w:rPr>
                <w:rFonts w:ascii="Arial" w:hAnsi="Arial" w:cs="Arial"/>
              </w:rPr>
              <w:t>Not applicable.</w:t>
            </w:r>
          </w:p>
          <w:p w14:paraId="1A7C89D9" w14:textId="77777777" w:rsidR="0093308E" w:rsidRDefault="0093308E" w:rsidP="00FC0CDD">
            <w:pPr>
              <w:rPr>
                <w:rFonts w:ascii="Arial" w:hAnsi="Arial" w:cs="Arial"/>
              </w:rPr>
            </w:pPr>
          </w:p>
          <w:p w14:paraId="36C0F85D" w14:textId="77777777" w:rsidR="0093308E" w:rsidRDefault="0093308E" w:rsidP="00FC0CDD">
            <w:pPr>
              <w:rPr>
                <w:rFonts w:ascii="Arial" w:hAnsi="Arial" w:cs="Arial"/>
              </w:rPr>
            </w:pPr>
          </w:p>
          <w:p w14:paraId="2404D9E9" w14:textId="77777777" w:rsidR="0093308E" w:rsidRDefault="0093308E" w:rsidP="00FC0CDD">
            <w:pPr>
              <w:rPr>
                <w:rFonts w:ascii="Arial" w:hAnsi="Arial" w:cs="Arial"/>
              </w:rPr>
            </w:pPr>
          </w:p>
          <w:p w14:paraId="6928761D" w14:textId="77777777" w:rsidR="0093308E" w:rsidRDefault="0093308E" w:rsidP="00FC0CDD">
            <w:pPr>
              <w:rPr>
                <w:rFonts w:ascii="Arial" w:hAnsi="Arial" w:cs="Arial"/>
              </w:rPr>
            </w:pPr>
          </w:p>
          <w:p w14:paraId="504838C3" w14:textId="77777777" w:rsidR="0093308E" w:rsidRDefault="0093308E" w:rsidP="00FC0CDD">
            <w:pPr>
              <w:rPr>
                <w:rFonts w:ascii="Arial" w:hAnsi="Arial" w:cs="Arial"/>
              </w:rPr>
            </w:pPr>
          </w:p>
          <w:p w14:paraId="7DB65ED6" w14:textId="77777777" w:rsidR="0093308E" w:rsidRDefault="0093308E" w:rsidP="00FC0CDD">
            <w:pPr>
              <w:rPr>
                <w:rFonts w:ascii="Arial" w:hAnsi="Arial" w:cs="Arial"/>
              </w:rPr>
            </w:pPr>
          </w:p>
          <w:p w14:paraId="58613B51" w14:textId="77777777" w:rsidR="0093308E" w:rsidRDefault="0093308E" w:rsidP="00FC0CDD">
            <w:pPr>
              <w:rPr>
                <w:rFonts w:ascii="Arial" w:hAnsi="Arial" w:cs="Arial"/>
              </w:rPr>
            </w:pPr>
          </w:p>
          <w:p w14:paraId="252D6AC5" w14:textId="77777777" w:rsidR="0093308E" w:rsidRDefault="0093308E" w:rsidP="00FC0CDD">
            <w:pPr>
              <w:rPr>
                <w:rFonts w:ascii="Arial" w:hAnsi="Arial" w:cs="Arial"/>
              </w:rPr>
            </w:pPr>
          </w:p>
          <w:p w14:paraId="5A65C0F6" w14:textId="77777777" w:rsidR="0093308E" w:rsidRDefault="0093308E" w:rsidP="00FC0CDD">
            <w:pPr>
              <w:rPr>
                <w:rFonts w:ascii="Arial" w:hAnsi="Arial" w:cs="Arial"/>
              </w:rPr>
            </w:pPr>
          </w:p>
        </w:tc>
      </w:tr>
    </w:tbl>
    <w:p w14:paraId="36BB34E0" w14:textId="77777777" w:rsidR="0093308E" w:rsidRPr="009E62C0" w:rsidRDefault="0093308E" w:rsidP="0093308E">
      <w:pPr>
        <w:rPr>
          <w:rFonts w:ascii="Arial" w:hAnsi="Arial" w:cs="Arial"/>
        </w:rPr>
      </w:pPr>
      <w:r w:rsidRPr="009E62C0">
        <w:rPr>
          <w:rFonts w:ascii="Arial" w:hAnsi="Arial" w:cs="Arial"/>
        </w:rPr>
        <w:t xml:space="preserve">                           </w:t>
      </w:r>
    </w:p>
    <w:p w14:paraId="46E83AD5" w14:textId="77777777" w:rsidR="0093308E" w:rsidRDefault="0093308E" w:rsidP="0093308E">
      <w:pPr>
        <w:rPr>
          <w:rFonts w:ascii="Arial" w:hAnsi="Arial" w:cs="Arial"/>
          <w:b/>
        </w:rPr>
      </w:pPr>
    </w:p>
    <w:p w14:paraId="5625E5D4" w14:textId="77777777" w:rsidR="0093308E" w:rsidRPr="0053669F" w:rsidRDefault="0093308E" w:rsidP="0093308E">
      <w:pPr>
        <w:ind w:left="720" w:hanging="720"/>
        <w:rPr>
          <w:rFonts w:ascii="Arial" w:hAnsi="Arial" w:cs="Arial"/>
          <w:b/>
        </w:rPr>
      </w:pPr>
      <w:r>
        <w:rPr>
          <w:rFonts w:ascii="Arial" w:hAnsi="Arial" w:cs="Arial"/>
          <w:b/>
        </w:rPr>
        <w:t xml:space="preserve">5.  </w:t>
      </w:r>
      <w:r>
        <w:rPr>
          <w:rFonts w:ascii="Arial" w:hAnsi="Arial" w:cs="Arial"/>
          <w:b/>
        </w:rPr>
        <w:tab/>
        <w:t>State what, if any, consultation has been undertaken on issues relating to access to the development and what account has been taken of the outcome of any such consultation.</w:t>
      </w:r>
    </w:p>
    <w:p w14:paraId="06EED7CD" w14:textId="77777777" w:rsidR="0093308E" w:rsidRPr="009E62C0" w:rsidRDefault="0093308E" w:rsidP="0093308E">
      <w:pPr>
        <w:rPr>
          <w:rFonts w:ascii="Arial" w:hAnsi="Arial" w:cs="Arial"/>
        </w:rPr>
      </w:pPr>
      <w:r w:rsidRPr="009E62C0">
        <w:rPr>
          <w:rFonts w:ascii="Arial" w:hAnsi="Arial" w:cs="Arial"/>
        </w:rPr>
        <w:t xml:space="preserve"> </w:t>
      </w:r>
    </w:p>
    <w:p w14:paraId="13D98886" w14:textId="77777777" w:rsidR="0093308E" w:rsidRPr="009E62C0" w:rsidRDefault="0093308E" w:rsidP="0093308E">
      <w:pPr>
        <w:rPr>
          <w:rFonts w:ascii="Arial" w:hAnsi="Arial" w:cs="Arial"/>
        </w:rPr>
      </w:pPr>
      <w:r w:rsidRPr="009E62C0">
        <w:rPr>
          <w:rFonts w:ascii="Arial" w:hAnsi="Arial" w:cs="Arial"/>
        </w:rPr>
        <w:t xml:space="preserve"> </w:t>
      </w:r>
    </w:p>
    <w:tbl>
      <w:tblPr>
        <w:tblStyle w:val="TableGrid"/>
        <w:tblW w:w="9039" w:type="dxa"/>
        <w:tblLook w:val="01E0" w:firstRow="1" w:lastRow="1" w:firstColumn="1" w:lastColumn="1" w:noHBand="0" w:noVBand="0"/>
      </w:tblPr>
      <w:tblGrid>
        <w:gridCol w:w="9039"/>
      </w:tblGrid>
      <w:tr w:rsidR="0093308E" w14:paraId="6CC81D24" w14:textId="77777777" w:rsidTr="0093308E">
        <w:trPr>
          <w:trHeight w:val="3210"/>
        </w:trPr>
        <w:tc>
          <w:tcPr>
            <w:tcW w:w="9039" w:type="dxa"/>
          </w:tcPr>
          <w:p w14:paraId="1B57473C" w14:textId="77777777" w:rsidR="0093308E" w:rsidRDefault="0093308E" w:rsidP="00FC0CDD">
            <w:pPr>
              <w:rPr>
                <w:rFonts w:ascii="Arial" w:hAnsi="Arial" w:cs="Arial"/>
              </w:rPr>
            </w:pPr>
          </w:p>
          <w:p w14:paraId="23385590" w14:textId="77777777" w:rsidR="002C25D4" w:rsidRDefault="002C25D4" w:rsidP="002C25D4">
            <w:pPr>
              <w:rPr>
                <w:rFonts w:ascii="Arial" w:hAnsi="Arial" w:cs="Arial"/>
              </w:rPr>
            </w:pPr>
            <w:r>
              <w:rPr>
                <w:rFonts w:ascii="Arial" w:hAnsi="Arial" w:cs="Arial"/>
              </w:rPr>
              <w:t>Not applicable.</w:t>
            </w:r>
          </w:p>
          <w:p w14:paraId="0548EAEA" w14:textId="77777777" w:rsidR="0093308E" w:rsidRDefault="0093308E" w:rsidP="00FC0CDD">
            <w:pPr>
              <w:rPr>
                <w:rFonts w:ascii="Arial" w:hAnsi="Arial" w:cs="Arial"/>
              </w:rPr>
            </w:pPr>
          </w:p>
          <w:p w14:paraId="5968B4E0" w14:textId="77777777" w:rsidR="0093308E" w:rsidRDefault="0093308E" w:rsidP="00FC0CDD">
            <w:pPr>
              <w:rPr>
                <w:rFonts w:ascii="Arial" w:hAnsi="Arial" w:cs="Arial"/>
              </w:rPr>
            </w:pPr>
          </w:p>
          <w:p w14:paraId="20EFD31D" w14:textId="77777777" w:rsidR="0093308E" w:rsidRDefault="0093308E" w:rsidP="00FC0CDD">
            <w:pPr>
              <w:rPr>
                <w:rFonts w:ascii="Arial" w:hAnsi="Arial" w:cs="Arial"/>
              </w:rPr>
            </w:pPr>
          </w:p>
          <w:p w14:paraId="2B82BBEE" w14:textId="77777777" w:rsidR="0093308E" w:rsidRDefault="0093308E" w:rsidP="00FC0CDD">
            <w:pPr>
              <w:rPr>
                <w:rFonts w:ascii="Arial" w:hAnsi="Arial" w:cs="Arial"/>
              </w:rPr>
            </w:pPr>
          </w:p>
          <w:p w14:paraId="51705C5F" w14:textId="77777777" w:rsidR="0093308E" w:rsidRDefault="0093308E" w:rsidP="00FC0CDD">
            <w:pPr>
              <w:rPr>
                <w:rFonts w:ascii="Arial" w:hAnsi="Arial" w:cs="Arial"/>
              </w:rPr>
            </w:pPr>
          </w:p>
          <w:p w14:paraId="5E948A37" w14:textId="77777777" w:rsidR="0093308E" w:rsidRDefault="0093308E" w:rsidP="00FC0CDD">
            <w:pPr>
              <w:rPr>
                <w:rFonts w:ascii="Arial" w:hAnsi="Arial" w:cs="Arial"/>
              </w:rPr>
            </w:pPr>
          </w:p>
          <w:p w14:paraId="03875ACB" w14:textId="77777777" w:rsidR="0093308E" w:rsidRDefault="0093308E" w:rsidP="00FC0CDD">
            <w:pPr>
              <w:rPr>
                <w:rFonts w:ascii="Arial" w:hAnsi="Arial" w:cs="Arial"/>
              </w:rPr>
            </w:pPr>
          </w:p>
          <w:p w14:paraId="7AB2C60E" w14:textId="77777777" w:rsidR="0093308E" w:rsidRDefault="0093308E" w:rsidP="00FC0CDD">
            <w:pPr>
              <w:rPr>
                <w:rFonts w:ascii="Arial" w:hAnsi="Arial" w:cs="Arial"/>
              </w:rPr>
            </w:pPr>
          </w:p>
          <w:p w14:paraId="3764FCA6" w14:textId="77777777" w:rsidR="0093308E" w:rsidRDefault="0093308E" w:rsidP="00FC0CDD">
            <w:pPr>
              <w:rPr>
                <w:rFonts w:ascii="Arial" w:hAnsi="Arial" w:cs="Arial"/>
              </w:rPr>
            </w:pPr>
          </w:p>
          <w:p w14:paraId="383D45FF" w14:textId="77777777" w:rsidR="0093308E" w:rsidRDefault="0093308E" w:rsidP="00FC0CDD">
            <w:pPr>
              <w:rPr>
                <w:rFonts w:ascii="Arial" w:hAnsi="Arial" w:cs="Arial"/>
              </w:rPr>
            </w:pPr>
          </w:p>
          <w:p w14:paraId="21B30B60" w14:textId="77777777" w:rsidR="0093308E" w:rsidRDefault="0093308E" w:rsidP="00FC0CDD">
            <w:pPr>
              <w:rPr>
                <w:rFonts w:ascii="Arial" w:hAnsi="Arial" w:cs="Arial"/>
              </w:rPr>
            </w:pPr>
          </w:p>
        </w:tc>
      </w:tr>
    </w:tbl>
    <w:p w14:paraId="5412E1EB" w14:textId="77777777" w:rsidR="0093308E" w:rsidRPr="009E62C0" w:rsidRDefault="0093308E" w:rsidP="0093308E">
      <w:pPr>
        <w:rPr>
          <w:rFonts w:ascii="Arial" w:hAnsi="Arial" w:cs="Arial"/>
        </w:rPr>
      </w:pPr>
      <w:r w:rsidRPr="009E62C0">
        <w:rPr>
          <w:rFonts w:ascii="Arial" w:hAnsi="Arial" w:cs="Arial"/>
        </w:rPr>
        <w:t xml:space="preserve">                           </w:t>
      </w:r>
    </w:p>
    <w:sectPr w:rsidR="0093308E" w:rsidRPr="009E62C0" w:rsidSect="00EC1FF6">
      <w:footerReference w:type="default" r:id="rId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D7620" w14:textId="77777777" w:rsidR="001C5F69" w:rsidRDefault="001C5F69" w:rsidP="00EC1FF6">
      <w:r>
        <w:separator/>
      </w:r>
    </w:p>
  </w:endnote>
  <w:endnote w:type="continuationSeparator" w:id="0">
    <w:p w14:paraId="3C71E5E8" w14:textId="77777777" w:rsidR="001C5F69" w:rsidRDefault="001C5F69" w:rsidP="00EC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Futura LT Book">
    <w:altName w:val="Times New Roman"/>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2016"/>
      <w:docPartObj>
        <w:docPartGallery w:val="Page Numbers (Bottom of Page)"/>
        <w:docPartUnique/>
      </w:docPartObj>
    </w:sdtPr>
    <w:sdtContent>
      <w:p w14:paraId="6181B30A" w14:textId="77777777" w:rsidR="00EC1FF6" w:rsidRDefault="00D1436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7BE6950" w14:textId="77777777" w:rsidR="00EC1FF6" w:rsidRDefault="00EC1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A09DC" w14:textId="77777777" w:rsidR="001C5F69" w:rsidRDefault="001C5F69" w:rsidP="00EC1FF6">
      <w:r>
        <w:separator/>
      </w:r>
    </w:p>
  </w:footnote>
  <w:footnote w:type="continuationSeparator" w:id="0">
    <w:p w14:paraId="1EF62AD3" w14:textId="77777777" w:rsidR="001C5F69" w:rsidRDefault="001C5F69" w:rsidP="00EC1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EC475C"/>
    <w:multiLevelType w:val="hybridMultilevel"/>
    <w:tmpl w:val="9940D86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16cid:durableId="1878617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08E"/>
    <w:rsid w:val="000647DA"/>
    <w:rsid w:val="00077057"/>
    <w:rsid w:val="000A3636"/>
    <w:rsid w:val="000B7C2B"/>
    <w:rsid w:val="001C5F69"/>
    <w:rsid w:val="001E07FF"/>
    <w:rsid w:val="0029408F"/>
    <w:rsid w:val="002B3D0B"/>
    <w:rsid w:val="002C25D4"/>
    <w:rsid w:val="002E32E8"/>
    <w:rsid w:val="003465D4"/>
    <w:rsid w:val="004C256E"/>
    <w:rsid w:val="004F3574"/>
    <w:rsid w:val="005224AC"/>
    <w:rsid w:val="0055784C"/>
    <w:rsid w:val="00567F0C"/>
    <w:rsid w:val="00584411"/>
    <w:rsid w:val="00617D61"/>
    <w:rsid w:val="00727038"/>
    <w:rsid w:val="00741685"/>
    <w:rsid w:val="00872250"/>
    <w:rsid w:val="0087767C"/>
    <w:rsid w:val="0093308E"/>
    <w:rsid w:val="009C3883"/>
    <w:rsid w:val="00A82B0C"/>
    <w:rsid w:val="00AE48AB"/>
    <w:rsid w:val="00B27CAA"/>
    <w:rsid w:val="00B81771"/>
    <w:rsid w:val="00C641BB"/>
    <w:rsid w:val="00D1436C"/>
    <w:rsid w:val="00EA4A2D"/>
    <w:rsid w:val="00EC1FF6"/>
    <w:rsid w:val="00EC4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7E5E4"/>
  <w15:docId w15:val="{AA64689E-67A6-4095-A814-F82C33B6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08E"/>
    <w:pPr>
      <w:spacing w:after="0" w:line="240" w:lineRule="auto"/>
    </w:pPr>
    <w:rPr>
      <w:rFonts w:ascii="Futura LT Book" w:eastAsia="Times New Roman" w:hAnsi="Futura LT Book"/>
      <w:sz w:val="24"/>
      <w:szCs w:val="24"/>
      <w:lang w:val="en-GB" w:bidi="ar-SA"/>
    </w:rPr>
  </w:style>
  <w:style w:type="paragraph" w:styleId="Heading1">
    <w:name w:val="heading 1"/>
    <w:basedOn w:val="Normal"/>
    <w:next w:val="Normal"/>
    <w:link w:val="Heading1Char"/>
    <w:uiPriority w:val="9"/>
    <w:qFormat/>
    <w:rsid w:val="001E07F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E07F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E07F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E07F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E07F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E07F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E07FF"/>
    <w:pPr>
      <w:spacing w:before="240" w:after="60"/>
      <w:outlineLvl w:val="6"/>
    </w:pPr>
  </w:style>
  <w:style w:type="paragraph" w:styleId="Heading8">
    <w:name w:val="heading 8"/>
    <w:basedOn w:val="Normal"/>
    <w:next w:val="Normal"/>
    <w:link w:val="Heading8Char"/>
    <w:uiPriority w:val="9"/>
    <w:semiHidden/>
    <w:unhideWhenUsed/>
    <w:qFormat/>
    <w:rsid w:val="001E07FF"/>
    <w:pPr>
      <w:spacing w:before="240" w:after="60"/>
      <w:outlineLvl w:val="7"/>
    </w:pPr>
    <w:rPr>
      <w:i/>
      <w:iCs/>
    </w:rPr>
  </w:style>
  <w:style w:type="paragraph" w:styleId="Heading9">
    <w:name w:val="heading 9"/>
    <w:basedOn w:val="Normal"/>
    <w:next w:val="Normal"/>
    <w:link w:val="Heading9Char"/>
    <w:uiPriority w:val="9"/>
    <w:semiHidden/>
    <w:unhideWhenUsed/>
    <w:qFormat/>
    <w:rsid w:val="001E07F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7F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E07F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E07F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E07FF"/>
    <w:rPr>
      <w:b/>
      <w:bCs/>
      <w:sz w:val="28"/>
      <w:szCs w:val="28"/>
    </w:rPr>
  </w:style>
  <w:style w:type="character" w:customStyle="1" w:styleId="Heading5Char">
    <w:name w:val="Heading 5 Char"/>
    <w:basedOn w:val="DefaultParagraphFont"/>
    <w:link w:val="Heading5"/>
    <w:uiPriority w:val="9"/>
    <w:semiHidden/>
    <w:rsid w:val="001E07FF"/>
    <w:rPr>
      <w:b/>
      <w:bCs/>
      <w:i/>
      <w:iCs/>
      <w:sz w:val="26"/>
      <w:szCs w:val="26"/>
    </w:rPr>
  </w:style>
  <w:style w:type="character" w:customStyle="1" w:styleId="Heading6Char">
    <w:name w:val="Heading 6 Char"/>
    <w:basedOn w:val="DefaultParagraphFont"/>
    <w:link w:val="Heading6"/>
    <w:uiPriority w:val="9"/>
    <w:semiHidden/>
    <w:rsid w:val="001E07FF"/>
    <w:rPr>
      <w:b/>
      <w:bCs/>
    </w:rPr>
  </w:style>
  <w:style w:type="character" w:customStyle="1" w:styleId="Heading7Char">
    <w:name w:val="Heading 7 Char"/>
    <w:basedOn w:val="DefaultParagraphFont"/>
    <w:link w:val="Heading7"/>
    <w:uiPriority w:val="9"/>
    <w:semiHidden/>
    <w:rsid w:val="001E07FF"/>
    <w:rPr>
      <w:sz w:val="24"/>
      <w:szCs w:val="24"/>
    </w:rPr>
  </w:style>
  <w:style w:type="character" w:customStyle="1" w:styleId="Heading8Char">
    <w:name w:val="Heading 8 Char"/>
    <w:basedOn w:val="DefaultParagraphFont"/>
    <w:link w:val="Heading8"/>
    <w:uiPriority w:val="9"/>
    <w:semiHidden/>
    <w:rsid w:val="001E07FF"/>
    <w:rPr>
      <w:i/>
      <w:iCs/>
      <w:sz w:val="24"/>
      <w:szCs w:val="24"/>
    </w:rPr>
  </w:style>
  <w:style w:type="character" w:customStyle="1" w:styleId="Heading9Char">
    <w:name w:val="Heading 9 Char"/>
    <w:basedOn w:val="DefaultParagraphFont"/>
    <w:link w:val="Heading9"/>
    <w:uiPriority w:val="9"/>
    <w:semiHidden/>
    <w:rsid w:val="001E07FF"/>
    <w:rPr>
      <w:rFonts w:asciiTheme="majorHAnsi" w:eastAsiaTheme="majorEastAsia" w:hAnsiTheme="majorHAnsi"/>
    </w:rPr>
  </w:style>
  <w:style w:type="paragraph" w:styleId="Title">
    <w:name w:val="Title"/>
    <w:basedOn w:val="Normal"/>
    <w:next w:val="Normal"/>
    <w:link w:val="TitleChar"/>
    <w:uiPriority w:val="10"/>
    <w:qFormat/>
    <w:rsid w:val="001E07F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E07F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E07F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E07FF"/>
    <w:rPr>
      <w:rFonts w:asciiTheme="majorHAnsi" w:eastAsiaTheme="majorEastAsia" w:hAnsiTheme="majorHAnsi"/>
      <w:sz w:val="24"/>
      <w:szCs w:val="24"/>
    </w:rPr>
  </w:style>
  <w:style w:type="character" w:styleId="Strong">
    <w:name w:val="Strong"/>
    <w:basedOn w:val="DefaultParagraphFont"/>
    <w:uiPriority w:val="22"/>
    <w:qFormat/>
    <w:rsid w:val="001E07FF"/>
    <w:rPr>
      <w:b/>
      <w:bCs/>
    </w:rPr>
  </w:style>
  <w:style w:type="character" w:styleId="Emphasis">
    <w:name w:val="Emphasis"/>
    <w:basedOn w:val="DefaultParagraphFont"/>
    <w:uiPriority w:val="20"/>
    <w:qFormat/>
    <w:rsid w:val="001E07FF"/>
    <w:rPr>
      <w:rFonts w:asciiTheme="minorHAnsi" w:hAnsiTheme="minorHAnsi"/>
      <w:b/>
      <w:i/>
      <w:iCs/>
    </w:rPr>
  </w:style>
  <w:style w:type="paragraph" w:styleId="NoSpacing">
    <w:name w:val="No Spacing"/>
    <w:basedOn w:val="Normal"/>
    <w:uiPriority w:val="1"/>
    <w:qFormat/>
    <w:rsid w:val="001E07FF"/>
    <w:rPr>
      <w:szCs w:val="32"/>
    </w:rPr>
  </w:style>
  <w:style w:type="paragraph" w:styleId="ListParagraph">
    <w:name w:val="List Paragraph"/>
    <w:basedOn w:val="Normal"/>
    <w:uiPriority w:val="34"/>
    <w:qFormat/>
    <w:rsid w:val="001E07FF"/>
    <w:pPr>
      <w:ind w:left="720"/>
      <w:contextualSpacing/>
    </w:pPr>
  </w:style>
  <w:style w:type="paragraph" w:styleId="Quote">
    <w:name w:val="Quote"/>
    <w:basedOn w:val="Normal"/>
    <w:next w:val="Normal"/>
    <w:link w:val="QuoteChar"/>
    <w:uiPriority w:val="29"/>
    <w:qFormat/>
    <w:rsid w:val="001E07FF"/>
    <w:rPr>
      <w:i/>
    </w:rPr>
  </w:style>
  <w:style w:type="character" w:customStyle="1" w:styleId="QuoteChar">
    <w:name w:val="Quote Char"/>
    <w:basedOn w:val="DefaultParagraphFont"/>
    <w:link w:val="Quote"/>
    <w:uiPriority w:val="29"/>
    <w:rsid w:val="001E07FF"/>
    <w:rPr>
      <w:i/>
      <w:sz w:val="24"/>
      <w:szCs w:val="24"/>
    </w:rPr>
  </w:style>
  <w:style w:type="paragraph" w:styleId="IntenseQuote">
    <w:name w:val="Intense Quote"/>
    <w:basedOn w:val="Normal"/>
    <w:next w:val="Normal"/>
    <w:link w:val="IntenseQuoteChar"/>
    <w:uiPriority w:val="30"/>
    <w:qFormat/>
    <w:rsid w:val="001E07FF"/>
    <w:pPr>
      <w:ind w:left="720" w:right="720"/>
    </w:pPr>
    <w:rPr>
      <w:b/>
      <w:i/>
      <w:szCs w:val="22"/>
    </w:rPr>
  </w:style>
  <w:style w:type="character" w:customStyle="1" w:styleId="IntenseQuoteChar">
    <w:name w:val="Intense Quote Char"/>
    <w:basedOn w:val="DefaultParagraphFont"/>
    <w:link w:val="IntenseQuote"/>
    <w:uiPriority w:val="30"/>
    <w:rsid w:val="001E07FF"/>
    <w:rPr>
      <w:b/>
      <w:i/>
      <w:sz w:val="24"/>
    </w:rPr>
  </w:style>
  <w:style w:type="character" w:styleId="SubtleEmphasis">
    <w:name w:val="Subtle Emphasis"/>
    <w:uiPriority w:val="19"/>
    <w:qFormat/>
    <w:rsid w:val="001E07FF"/>
    <w:rPr>
      <w:i/>
      <w:color w:val="5A5A5A" w:themeColor="text1" w:themeTint="A5"/>
    </w:rPr>
  </w:style>
  <w:style w:type="character" w:styleId="IntenseEmphasis">
    <w:name w:val="Intense Emphasis"/>
    <w:basedOn w:val="DefaultParagraphFont"/>
    <w:uiPriority w:val="21"/>
    <w:qFormat/>
    <w:rsid w:val="001E07FF"/>
    <w:rPr>
      <w:b/>
      <w:i/>
      <w:sz w:val="24"/>
      <w:szCs w:val="24"/>
      <w:u w:val="single"/>
    </w:rPr>
  </w:style>
  <w:style w:type="character" w:styleId="SubtleReference">
    <w:name w:val="Subtle Reference"/>
    <w:basedOn w:val="DefaultParagraphFont"/>
    <w:uiPriority w:val="31"/>
    <w:qFormat/>
    <w:rsid w:val="001E07FF"/>
    <w:rPr>
      <w:sz w:val="24"/>
      <w:szCs w:val="24"/>
      <w:u w:val="single"/>
    </w:rPr>
  </w:style>
  <w:style w:type="character" w:styleId="IntenseReference">
    <w:name w:val="Intense Reference"/>
    <w:basedOn w:val="DefaultParagraphFont"/>
    <w:uiPriority w:val="32"/>
    <w:qFormat/>
    <w:rsid w:val="001E07FF"/>
    <w:rPr>
      <w:b/>
      <w:sz w:val="24"/>
      <w:u w:val="single"/>
    </w:rPr>
  </w:style>
  <w:style w:type="character" w:styleId="BookTitle">
    <w:name w:val="Book Title"/>
    <w:basedOn w:val="DefaultParagraphFont"/>
    <w:uiPriority w:val="33"/>
    <w:qFormat/>
    <w:rsid w:val="001E07F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E07FF"/>
    <w:pPr>
      <w:outlineLvl w:val="9"/>
    </w:pPr>
  </w:style>
  <w:style w:type="character" w:styleId="Hyperlink">
    <w:name w:val="Hyperlink"/>
    <w:basedOn w:val="DefaultParagraphFont"/>
    <w:rsid w:val="0093308E"/>
    <w:rPr>
      <w:color w:val="0000FF"/>
      <w:u w:val="single"/>
    </w:rPr>
  </w:style>
  <w:style w:type="table" w:styleId="TableGrid">
    <w:name w:val="Table Grid"/>
    <w:basedOn w:val="TableNormal"/>
    <w:rsid w:val="0093308E"/>
    <w:pPr>
      <w:spacing w:after="0" w:line="240" w:lineRule="auto"/>
    </w:pPr>
    <w:rPr>
      <w:rFonts w:ascii="Times New Roman" w:eastAsia="Times New Roman" w:hAnsi="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C1FF6"/>
    <w:pPr>
      <w:tabs>
        <w:tab w:val="center" w:pos="4513"/>
        <w:tab w:val="right" w:pos="9026"/>
      </w:tabs>
    </w:pPr>
  </w:style>
  <w:style w:type="character" w:customStyle="1" w:styleId="HeaderChar">
    <w:name w:val="Header Char"/>
    <w:basedOn w:val="DefaultParagraphFont"/>
    <w:link w:val="Header"/>
    <w:uiPriority w:val="99"/>
    <w:semiHidden/>
    <w:rsid w:val="00EC1FF6"/>
    <w:rPr>
      <w:rFonts w:ascii="Futura LT Book" w:eastAsia="Times New Roman" w:hAnsi="Futura LT Book"/>
      <w:sz w:val="24"/>
      <w:szCs w:val="24"/>
      <w:lang w:val="en-GB" w:bidi="ar-SA"/>
    </w:rPr>
  </w:style>
  <w:style w:type="paragraph" w:styleId="Footer">
    <w:name w:val="footer"/>
    <w:basedOn w:val="Normal"/>
    <w:link w:val="FooterChar"/>
    <w:uiPriority w:val="99"/>
    <w:unhideWhenUsed/>
    <w:rsid w:val="00EC1FF6"/>
    <w:pPr>
      <w:tabs>
        <w:tab w:val="center" w:pos="4513"/>
        <w:tab w:val="right" w:pos="9026"/>
      </w:tabs>
    </w:pPr>
  </w:style>
  <w:style w:type="character" w:customStyle="1" w:styleId="FooterChar">
    <w:name w:val="Footer Char"/>
    <w:basedOn w:val="DefaultParagraphFont"/>
    <w:link w:val="Footer"/>
    <w:uiPriority w:val="99"/>
    <w:rsid w:val="00EC1FF6"/>
    <w:rPr>
      <w:rFonts w:ascii="Futura LT Book" w:eastAsia="Times New Roman" w:hAnsi="Futura LT Book"/>
      <w:sz w:val="24"/>
      <w:szCs w:val="24"/>
      <w:lang w:val="en-GB" w:bidi="ar-SA"/>
    </w:rPr>
  </w:style>
  <w:style w:type="character" w:styleId="FollowedHyperlink">
    <w:name w:val="FollowedHyperlink"/>
    <w:basedOn w:val="DefaultParagraphFont"/>
    <w:uiPriority w:val="99"/>
    <w:semiHidden/>
    <w:unhideWhenUsed/>
    <w:rsid w:val="00872250"/>
    <w:rPr>
      <w:color w:val="800080" w:themeColor="followedHyperlink"/>
      <w:u w:val="single"/>
    </w:rPr>
  </w:style>
  <w:style w:type="paragraph" w:styleId="BalloonText">
    <w:name w:val="Balloon Text"/>
    <w:basedOn w:val="Normal"/>
    <w:link w:val="BalloonTextChar"/>
    <w:uiPriority w:val="99"/>
    <w:semiHidden/>
    <w:unhideWhenUsed/>
    <w:rsid w:val="0055784C"/>
    <w:rPr>
      <w:rFonts w:ascii="Tahoma" w:hAnsi="Tahoma" w:cs="Tahoma"/>
      <w:sz w:val="16"/>
      <w:szCs w:val="16"/>
    </w:rPr>
  </w:style>
  <w:style w:type="character" w:customStyle="1" w:styleId="BalloonTextChar">
    <w:name w:val="Balloon Text Char"/>
    <w:basedOn w:val="DefaultParagraphFont"/>
    <w:link w:val="BalloonText"/>
    <w:uiPriority w:val="99"/>
    <w:semiHidden/>
    <w:rsid w:val="0055784C"/>
    <w:rPr>
      <w:rFonts w:ascii="Tahoma" w:eastAsia="Times New Roman" w:hAnsi="Tahoma" w:cs="Tahoma"/>
      <w:sz w:val="16"/>
      <w:szCs w:val="16"/>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7842C53F8D0D469F7F58ABFCF4B389" ma:contentTypeVersion="3" ma:contentTypeDescription="Create a new document." ma:contentTypeScope="" ma:versionID="a8dafc6b61cc360df4ae4bb5a7b33676">
  <xsd:schema xmlns:xsd="http://www.w3.org/2001/XMLSchema" xmlns:xs="http://www.w3.org/2001/XMLSchema" xmlns:p="http://schemas.microsoft.com/office/2006/metadata/properties" xmlns:ns1="http://schemas.microsoft.com/sharepoint/v3" xmlns:ns2="1985ed21-90e6-42e0-82ad-12e06d8bcfb7" targetNamespace="http://schemas.microsoft.com/office/2006/metadata/properties" ma:root="true" ma:fieldsID="91c9d3898453fc889adb7ea8eddaffa8" ns1:_="" ns2:_="">
    <xsd:import namespace="http://schemas.microsoft.com/sharepoint/v3"/>
    <xsd:import namespace="1985ed21-90e6-42e0-82ad-12e06d8bcfb7"/>
    <xsd:element name="properties">
      <xsd:complexType>
        <xsd:sequence>
          <xsd:element name="documentManagement">
            <xsd:complexType>
              <xsd:all>
                <xsd:element ref="ns1:PublishingStartDate" minOccurs="0"/>
                <xsd:element ref="ns1:PublishingExpirationDate" minOccurs="0"/>
                <xsd:element ref="ns2:KBA_x0020_Hidden_x0020_Conten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85ed21-90e6-42e0-82ad-12e06d8bcfb7" elementFormDefault="qualified">
    <xsd:import namespace="http://schemas.microsoft.com/office/2006/documentManagement/types"/>
    <xsd:import namespace="http://schemas.microsoft.com/office/infopath/2007/PartnerControls"/>
    <xsd:element name="KBA_x0020_Hidden_x0020_Content_x0020_2" ma:index="10" nillable="true" ma:displayName="KBA Back Office" ma:internalName="KBA_x0020_Hidden_x0020_Content_x0020_2">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KBA_x0020_Hidden_x0020_Content_x0020_2 xmlns="1985ed21-90e6-42e0-82ad-12e06d8bcfb7" xsi:nil="true"/>
    <PublishingStartDate xmlns="http://schemas.microsoft.com/sharepoint/v3" xsi:nil="true"/>
  </documentManagement>
</p:properties>
</file>

<file path=customXml/itemProps1.xml><?xml version="1.0" encoding="utf-8"?>
<ds:datastoreItem xmlns:ds="http://schemas.openxmlformats.org/officeDocument/2006/customXml" ds:itemID="{2F539091-9204-4FF1-A16E-C355407DF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85ed21-90e6-42e0-82ad-12e06d8bc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EC1E4A-E753-40E4-88D7-7A9134E560FA}">
  <ds:schemaRefs>
    <ds:schemaRef ds:uri="http://schemas.microsoft.com/sharepoint/v3/contenttype/forms"/>
  </ds:schemaRefs>
</ds:datastoreItem>
</file>

<file path=customXml/itemProps3.xml><?xml version="1.0" encoding="utf-8"?>
<ds:datastoreItem xmlns:ds="http://schemas.openxmlformats.org/officeDocument/2006/customXml" ds:itemID="{F2C8F2C5-E1B5-4DA8-B245-51805AE79C6D}">
  <ds:schemaRefs>
    <ds:schemaRef ds:uri="http://schemas.microsoft.com/office/2006/metadata/properties"/>
    <ds:schemaRef ds:uri="http://schemas.microsoft.com/office/infopath/2007/PartnerControls"/>
    <ds:schemaRef ds:uri="http://schemas.microsoft.com/sharepoint/v3"/>
    <ds:schemaRef ds:uri="1985ed21-90e6-42e0-82ad-12e06d8bcfb7"/>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Chris Bird</cp:lastModifiedBy>
  <cp:revision>4</cp:revision>
  <dcterms:created xsi:type="dcterms:W3CDTF">2023-04-26T11:47:00Z</dcterms:created>
  <dcterms:modified xsi:type="dcterms:W3CDTF">2023-04-26T11:50:00Z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-1426739909</vt:i4>
  </property>
  <property fmtid="{D5CDD505-2E9C-101B-9397-08002B2CF9AE}" pid="3" name="_NewReviewCycle">
    <vt:lpwstr/>
  </property>
  <property fmtid="{D5CDD505-2E9C-101B-9397-08002B2CF9AE}" pid="4" name="_EmailSubject">
    <vt:lpwstr>up load word document</vt:lpwstr>
  </property>
  <property fmtid="{D5CDD505-2E9C-101B-9397-08002B2CF9AE}" pid="5" name="_AuthorEmail">
    <vt:lpwstr>Jason.Beale@n-somerset.gov.uk</vt:lpwstr>
  </property>
  <property fmtid="{D5CDD505-2E9C-101B-9397-08002B2CF9AE}" pid="6" name="_AuthorEmailDisplayName">
    <vt:lpwstr>Jason Beale</vt:lpwstr>
  </property>
  <property fmtid="{D5CDD505-2E9C-101B-9397-08002B2CF9AE}" pid="7" name="_ReviewingToolsShownOnce">
    <vt:lpwstr/>
  </property>
  <property fmtid="{D5CDD505-2E9C-101B-9397-08002B2CF9AE}" pid="8" name="ContentTypeId">
    <vt:lpwstr>0x0101002B7842C53F8D0D469F7F58ABFCF4B389</vt:lpwstr>
  </property>
</Properties>
</file>