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8597" w14:textId="5DA817AC" w:rsidR="009873AE" w:rsidRDefault="009873AE" w:rsidP="009873AE">
      <w:pPr>
        <w:jc w:val="right"/>
        <w:rPr>
          <w:b/>
          <w:bCs/>
        </w:rPr>
      </w:pPr>
      <w:r>
        <w:rPr>
          <w:rFonts w:eastAsia="Times New Roman"/>
          <w:noProof/>
          <w:lang w:eastAsia="en-GB"/>
        </w:rPr>
        <w:drawing>
          <wp:inline distT="0" distB="0" distL="0" distR="0" wp14:anchorId="5EE56FF0" wp14:editId="241BD3EF">
            <wp:extent cx="2216150" cy="444500"/>
            <wp:effectExtent l="0" t="0" r="0" b="0"/>
            <wp:docPr id="2" name="Picture 2" descr="Field Stud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l1r9fui4xua" descr="Field Studies Counc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6150" cy="444500"/>
                    </a:xfrm>
                    <a:prstGeom prst="rect">
                      <a:avLst/>
                    </a:prstGeom>
                    <a:noFill/>
                    <a:ln>
                      <a:noFill/>
                    </a:ln>
                  </pic:spPr>
                </pic:pic>
              </a:graphicData>
            </a:graphic>
          </wp:inline>
        </w:drawing>
      </w:r>
    </w:p>
    <w:p w14:paraId="0884F4DC" w14:textId="77777777" w:rsidR="009873AE" w:rsidRDefault="009873AE">
      <w:pPr>
        <w:rPr>
          <w:b/>
          <w:bCs/>
        </w:rPr>
      </w:pPr>
    </w:p>
    <w:p w14:paraId="326B3BC0" w14:textId="4A878211" w:rsidR="005E3F55" w:rsidRDefault="003521A9">
      <w:pPr>
        <w:rPr>
          <w:b/>
          <w:bCs/>
          <w:sz w:val="28"/>
          <w:szCs w:val="28"/>
        </w:rPr>
      </w:pPr>
      <w:r w:rsidRPr="003521A9">
        <w:rPr>
          <w:b/>
          <w:bCs/>
          <w:sz w:val="28"/>
          <w:szCs w:val="28"/>
        </w:rPr>
        <w:t>Design and</w:t>
      </w:r>
      <w:r w:rsidR="005E3F55" w:rsidRPr="003521A9">
        <w:rPr>
          <w:b/>
          <w:bCs/>
          <w:sz w:val="28"/>
          <w:szCs w:val="28"/>
        </w:rPr>
        <w:t xml:space="preserve"> Access</w:t>
      </w:r>
      <w:r w:rsidR="00187284" w:rsidRPr="003521A9">
        <w:rPr>
          <w:b/>
          <w:bCs/>
          <w:sz w:val="28"/>
          <w:szCs w:val="28"/>
        </w:rPr>
        <w:t xml:space="preserve"> and </w:t>
      </w:r>
      <w:r w:rsidR="004D02CD" w:rsidRPr="003521A9">
        <w:rPr>
          <w:b/>
          <w:bCs/>
          <w:sz w:val="28"/>
          <w:szCs w:val="28"/>
        </w:rPr>
        <w:t>Heritage Statement</w:t>
      </w:r>
    </w:p>
    <w:p w14:paraId="4749CBBC" w14:textId="21ED2D59" w:rsidR="002011ED" w:rsidRPr="003521A9" w:rsidRDefault="00756D01">
      <w:pPr>
        <w:rPr>
          <w:b/>
          <w:bCs/>
          <w:sz w:val="28"/>
          <w:szCs w:val="28"/>
        </w:rPr>
      </w:pPr>
      <w:r>
        <w:rPr>
          <w:b/>
          <w:bCs/>
          <w:sz w:val="28"/>
          <w:szCs w:val="28"/>
        </w:rPr>
        <w:t>August 2023</w:t>
      </w:r>
    </w:p>
    <w:p w14:paraId="3BA9F58F" w14:textId="0292547F" w:rsidR="00E650F0" w:rsidRPr="00EE2BC4" w:rsidRDefault="000A273E">
      <w:pPr>
        <w:rPr>
          <w:b/>
          <w:bCs/>
          <w:sz w:val="24"/>
          <w:szCs w:val="24"/>
        </w:rPr>
      </w:pPr>
      <w:r w:rsidRPr="00EE2BC4">
        <w:rPr>
          <w:b/>
          <w:bCs/>
          <w:sz w:val="24"/>
          <w:szCs w:val="24"/>
        </w:rPr>
        <w:t xml:space="preserve">Preston Montford Hall, Montford </w:t>
      </w:r>
      <w:r w:rsidR="00EE2BC4" w:rsidRPr="00EE2BC4">
        <w:rPr>
          <w:b/>
          <w:bCs/>
          <w:sz w:val="24"/>
          <w:szCs w:val="24"/>
        </w:rPr>
        <w:t>Bridge,</w:t>
      </w:r>
      <w:r w:rsidRPr="00EE2BC4">
        <w:rPr>
          <w:b/>
          <w:bCs/>
          <w:sz w:val="24"/>
          <w:szCs w:val="24"/>
        </w:rPr>
        <w:t xml:space="preserve"> Shrewsbury, </w:t>
      </w:r>
      <w:r w:rsidR="00EE2BC4" w:rsidRPr="00EE2BC4">
        <w:rPr>
          <w:b/>
          <w:bCs/>
          <w:sz w:val="24"/>
          <w:szCs w:val="24"/>
        </w:rPr>
        <w:t>SY41DX</w:t>
      </w:r>
    </w:p>
    <w:p w14:paraId="28A0F465" w14:textId="75785C4C" w:rsidR="00E650F0" w:rsidRPr="001F6D39" w:rsidRDefault="00E650F0">
      <w:pPr>
        <w:rPr>
          <w:rFonts w:cstheme="minorHAnsi"/>
          <w:sz w:val="24"/>
          <w:szCs w:val="24"/>
        </w:rPr>
      </w:pPr>
      <w:r w:rsidRPr="001F6D39">
        <w:rPr>
          <w:rFonts w:cstheme="minorHAnsi"/>
          <w:sz w:val="24"/>
          <w:szCs w:val="24"/>
        </w:rPr>
        <w:t>This Design and Access</w:t>
      </w:r>
      <w:r w:rsidR="00D76C28" w:rsidRPr="001F6D39">
        <w:rPr>
          <w:rFonts w:cstheme="minorHAnsi"/>
          <w:sz w:val="24"/>
          <w:szCs w:val="24"/>
        </w:rPr>
        <w:t xml:space="preserve"> and </w:t>
      </w:r>
      <w:r w:rsidR="00D71C36" w:rsidRPr="001F6D39">
        <w:rPr>
          <w:rFonts w:cstheme="minorHAnsi"/>
          <w:sz w:val="24"/>
          <w:szCs w:val="24"/>
        </w:rPr>
        <w:t>Heritage Statement</w:t>
      </w:r>
      <w:r w:rsidRPr="001F6D39">
        <w:rPr>
          <w:rFonts w:cstheme="minorHAnsi"/>
          <w:sz w:val="24"/>
          <w:szCs w:val="24"/>
        </w:rPr>
        <w:t xml:space="preserve"> is to </w:t>
      </w:r>
      <w:r w:rsidR="00A26894" w:rsidRPr="001F6D39">
        <w:rPr>
          <w:rFonts w:cstheme="minorHAnsi"/>
          <w:sz w:val="24"/>
          <w:szCs w:val="24"/>
        </w:rPr>
        <w:t xml:space="preserve">support </w:t>
      </w:r>
      <w:r w:rsidR="006F59D9" w:rsidRPr="001F6D39">
        <w:rPr>
          <w:rFonts w:cstheme="minorHAnsi"/>
          <w:sz w:val="24"/>
          <w:szCs w:val="24"/>
        </w:rPr>
        <w:t xml:space="preserve">our submission to </w:t>
      </w:r>
      <w:r w:rsidRPr="001F6D39">
        <w:rPr>
          <w:rFonts w:cstheme="minorHAnsi"/>
          <w:sz w:val="24"/>
          <w:szCs w:val="24"/>
        </w:rPr>
        <w:t xml:space="preserve">carry </w:t>
      </w:r>
      <w:r w:rsidR="004D0049" w:rsidRPr="001F6D39">
        <w:rPr>
          <w:rFonts w:cstheme="minorHAnsi"/>
          <w:sz w:val="24"/>
          <w:szCs w:val="24"/>
        </w:rPr>
        <w:t xml:space="preserve">out </w:t>
      </w:r>
      <w:r w:rsidR="004D0049">
        <w:rPr>
          <w:rFonts w:cstheme="minorHAnsi"/>
          <w:sz w:val="24"/>
          <w:szCs w:val="24"/>
        </w:rPr>
        <w:t>window</w:t>
      </w:r>
      <w:r w:rsidR="002B0F56">
        <w:rPr>
          <w:rFonts w:cstheme="minorHAnsi"/>
          <w:sz w:val="24"/>
          <w:szCs w:val="24"/>
        </w:rPr>
        <w:t xml:space="preserve"> replacement of sliding </w:t>
      </w:r>
      <w:r w:rsidR="00396F6D">
        <w:rPr>
          <w:rFonts w:cstheme="minorHAnsi"/>
          <w:sz w:val="24"/>
          <w:szCs w:val="24"/>
        </w:rPr>
        <w:t>sash</w:t>
      </w:r>
      <w:r w:rsidR="000A273E">
        <w:rPr>
          <w:rFonts w:cstheme="minorHAnsi"/>
          <w:sz w:val="24"/>
          <w:szCs w:val="24"/>
        </w:rPr>
        <w:t xml:space="preserve"> windows </w:t>
      </w:r>
      <w:r w:rsidR="002B0F56">
        <w:rPr>
          <w:rFonts w:cstheme="minorHAnsi"/>
          <w:sz w:val="24"/>
          <w:szCs w:val="24"/>
        </w:rPr>
        <w:t xml:space="preserve">to the </w:t>
      </w:r>
      <w:r w:rsidR="00396F6D">
        <w:rPr>
          <w:rFonts w:cstheme="minorHAnsi"/>
          <w:sz w:val="24"/>
          <w:szCs w:val="24"/>
        </w:rPr>
        <w:t>Q</w:t>
      </w:r>
      <w:r w:rsidR="002B0F56">
        <w:rPr>
          <w:rFonts w:cstheme="minorHAnsi"/>
          <w:sz w:val="24"/>
          <w:szCs w:val="24"/>
        </w:rPr>
        <w:t>ueen Ann room and library and</w:t>
      </w:r>
      <w:r w:rsidR="00DE0EF9">
        <w:rPr>
          <w:rFonts w:cstheme="minorHAnsi"/>
          <w:sz w:val="24"/>
          <w:szCs w:val="24"/>
        </w:rPr>
        <w:t xml:space="preserve"> replacement of a timber casement window to room </w:t>
      </w:r>
      <w:r w:rsidR="00756D01">
        <w:rPr>
          <w:rFonts w:cstheme="minorHAnsi"/>
          <w:sz w:val="24"/>
          <w:szCs w:val="24"/>
        </w:rPr>
        <w:t>41.</w:t>
      </w:r>
    </w:p>
    <w:p w14:paraId="0B547577" w14:textId="50BB53D2" w:rsidR="006D5E6E" w:rsidRDefault="00380AB6">
      <w:pPr>
        <w:rPr>
          <w:rFonts w:cstheme="minorHAnsi"/>
          <w:b/>
          <w:bCs/>
          <w:sz w:val="24"/>
          <w:szCs w:val="24"/>
        </w:rPr>
      </w:pPr>
      <w:r w:rsidRPr="001F6D39">
        <w:rPr>
          <w:rFonts w:cstheme="minorHAnsi"/>
          <w:sz w:val="24"/>
          <w:szCs w:val="24"/>
        </w:rPr>
        <w:br/>
      </w:r>
      <w:r w:rsidR="005E3F55" w:rsidRPr="001F6D39">
        <w:rPr>
          <w:rFonts w:cstheme="minorHAnsi"/>
          <w:b/>
          <w:bCs/>
          <w:sz w:val="24"/>
          <w:szCs w:val="24"/>
        </w:rPr>
        <w:t>The property</w:t>
      </w:r>
    </w:p>
    <w:p w14:paraId="29F7E111" w14:textId="77777777" w:rsidR="00C55C69" w:rsidRDefault="00C55C69">
      <w:pPr>
        <w:rPr>
          <w:rFonts w:cstheme="minorHAnsi"/>
          <w:b/>
          <w:bCs/>
          <w:sz w:val="24"/>
          <w:szCs w:val="24"/>
        </w:rPr>
      </w:pPr>
    </w:p>
    <w:p w14:paraId="0C5B0411" w14:textId="77777777" w:rsidR="00C55C69" w:rsidRDefault="00C55C69">
      <w:pPr>
        <w:rPr>
          <w:rFonts w:cstheme="minorHAnsi"/>
          <w:b/>
          <w:bCs/>
          <w:sz w:val="24"/>
          <w:szCs w:val="24"/>
        </w:rPr>
      </w:pPr>
    </w:p>
    <w:p w14:paraId="17E657A4" w14:textId="7ABCE26D" w:rsidR="00C55C69" w:rsidRPr="001F6D39" w:rsidRDefault="00C55C69">
      <w:pPr>
        <w:rPr>
          <w:rFonts w:cstheme="minorHAnsi"/>
          <w:b/>
          <w:bCs/>
          <w:sz w:val="24"/>
          <w:szCs w:val="24"/>
        </w:rPr>
      </w:pPr>
      <w:r w:rsidRPr="00DC0DD9">
        <w:rPr>
          <w:rFonts w:cstheme="minorHAnsi"/>
          <w:noProof/>
          <w:sz w:val="24"/>
          <w:szCs w:val="24"/>
        </w:rPr>
        <w:drawing>
          <wp:inline distT="0" distB="0" distL="0" distR="0" wp14:anchorId="3B47641D" wp14:editId="3CD87165">
            <wp:extent cx="4589780" cy="4298950"/>
            <wp:effectExtent l="0" t="6985" r="0" b="0"/>
            <wp:docPr id="1192208518" name="Picture 1" descr="A house with a fence a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08518" name="Picture 1" descr="A house with a fence and gras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589780" cy="4298950"/>
                    </a:xfrm>
                    <a:prstGeom prst="rect">
                      <a:avLst/>
                    </a:prstGeom>
                    <a:noFill/>
                    <a:ln>
                      <a:noFill/>
                    </a:ln>
                  </pic:spPr>
                </pic:pic>
              </a:graphicData>
            </a:graphic>
          </wp:inline>
        </w:drawing>
      </w:r>
    </w:p>
    <w:p w14:paraId="346E429C" w14:textId="591CF58A" w:rsidR="006D5E6E" w:rsidRPr="001F6D39" w:rsidRDefault="006D5E6E">
      <w:pPr>
        <w:rPr>
          <w:rFonts w:cstheme="minorHAnsi"/>
          <w:sz w:val="24"/>
          <w:szCs w:val="24"/>
        </w:rPr>
      </w:pPr>
    </w:p>
    <w:p w14:paraId="0B844F5F" w14:textId="7D323474" w:rsidR="006D5E6E" w:rsidRPr="001F6D39" w:rsidRDefault="006D5E6E">
      <w:pPr>
        <w:rPr>
          <w:rFonts w:cstheme="minorHAnsi"/>
          <w:sz w:val="24"/>
          <w:szCs w:val="24"/>
        </w:rPr>
      </w:pPr>
    </w:p>
    <w:p w14:paraId="20CF715F" w14:textId="77777777" w:rsidR="006D5E6E" w:rsidRPr="001F6D39" w:rsidRDefault="006D5E6E">
      <w:pPr>
        <w:rPr>
          <w:rFonts w:cstheme="minorHAnsi"/>
          <w:sz w:val="24"/>
          <w:szCs w:val="24"/>
        </w:rPr>
      </w:pPr>
    </w:p>
    <w:p w14:paraId="4B32A629" w14:textId="599DA782" w:rsidR="00681B58" w:rsidRDefault="00380AB6" w:rsidP="00681B58">
      <w:pPr>
        <w:rPr>
          <w:rFonts w:cstheme="minorHAnsi"/>
          <w:sz w:val="24"/>
          <w:szCs w:val="24"/>
        </w:rPr>
      </w:pPr>
      <w:r w:rsidRPr="001F6D39">
        <w:rPr>
          <w:rFonts w:cstheme="minorHAnsi"/>
          <w:sz w:val="24"/>
          <w:szCs w:val="24"/>
        </w:rPr>
        <w:br/>
      </w:r>
      <w:r w:rsidRPr="001F6D39">
        <w:rPr>
          <w:rFonts w:cstheme="minorHAnsi"/>
          <w:sz w:val="24"/>
          <w:szCs w:val="24"/>
        </w:rPr>
        <w:br/>
      </w:r>
      <w:r w:rsidR="00EE2BC4">
        <w:rPr>
          <w:rFonts w:cstheme="minorHAnsi"/>
          <w:sz w:val="24"/>
          <w:szCs w:val="24"/>
        </w:rPr>
        <w:t>Preston Montford Hall</w:t>
      </w:r>
      <w:r w:rsidR="00FF5F30" w:rsidRPr="001F6D39">
        <w:rPr>
          <w:rFonts w:cstheme="minorHAnsi"/>
          <w:sz w:val="24"/>
          <w:szCs w:val="24"/>
        </w:rPr>
        <w:t xml:space="preserve"> is</w:t>
      </w:r>
      <w:r w:rsidR="00896737" w:rsidRPr="001F6D39">
        <w:rPr>
          <w:rFonts w:cstheme="minorHAnsi"/>
          <w:sz w:val="24"/>
          <w:szCs w:val="24"/>
        </w:rPr>
        <w:t xml:space="preserve"> a Grade 1</w:t>
      </w:r>
      <w:r w:rsidR="00EE2BC4">
        <w:rPr>
          <w:rFonts w:cstheme="minorHAnsi"/>
          <w:sz w:val="24"/>
          <w:szCs w:val="24"/>
        </w:rPr>
        <w:t>1*</w:t>
      </w:r>
      <w:r w:rsidR="00896737" w:rsidRPr="001F6D39">
        <w:rPr>
          <w:rFonts w:cstheme="minorHAnsi"/>
          <w:sz w:val="24"/>
          <w:szCs w:val="24"/>
        </w:rPr>
        <w:t xml:space="preserve"> listed building, and the following description is taken from the listing document for this dwelling. </w:t>
      </w:r>
      <w:r w:rsidR="00896737" w:rsidRPr="001F6D39">
        <w:rPr>
          <w:rFonts w:cstheme="minorHAnsi"/>
          <w:sz w:val="24"/>
          <w:szCs w:val="24"/>
        </w:rPr>
        <w:br/>
      </w:r>
      <w:r w:rsidR="00896737" w:rsidRPr="001F6D39">
        <w:rPr>
          <w:rFonts w:cstheme="minorHAnsi"/>
          <w:sz w:val="24"/>
          <w:szCs w:val="24"/>
        </w:rPr>
        <w:br/>
      </w:r>
      <w:r w:rsidR="00681B58" w:rsidRPr="00CD4F86">
        <w:rPr>
          <w:rFonts w:cstheme="minorHAnsi"/>
          <w:sz w:val="24"/>
          <w:szCs w:val="24"/>
        </w:rPr>
        <w:t>Small country house</w:t>
      </w:r>
      <w:r w:rsidR="00681B58">
        <w:rPr>
          <w:rFonts w:cstheme="minorHAnsi"/>
          <w:sz w:val="24"/>
          <w:szCs w:val="24"/>
        </w:rPr>
        <w:t>, c</w:t>
      </w:r>
      <w:r w:rsidR="00681B58" w:rsidRPr="00CD4F86">
        <w:rPr>
          <w:rFonts w:cstheme="minorHAnsi"/>
          <w:sz w:val="24"/>
          <w:szCs w:val="24"/>
        </w:rPr>
        <w:t xml:space="preserve">irca </w:t>
      </w:r>
      <w:r w:rsidR="00756D01" w:rsidRPr="00CD4F86">
        <w:rPr>
          <w:rFonts w:cstheme="minorHAnsi"/>
          <w:sz w:val="24"/>
          <w:szCs w:val="24"/>
        </w:rPr>
        <w:t>1700, with</w:t>
      </w:r>
      <w:r w:rsidR="00681B58" w:rsidRPr="00CD4F86">
        <w:rPr>
          <w:rFonts w:cstheme="minorHAnsi"/>
          <w:sz w:val="24"/>
          <w:szCs w:val="24"/>
        </w:rPr>
        <w:t xml:space="preserve"> some early C19 alterations and additions. Painted brick with some painted sandstone dressings. Hipped slate roof. Square plan. Two storeys and attic over basement. South front: plinth with moulded stone top, chamfered stone quoins, plat band, and moulded wooden modillion eaves cornice. Brick ridge stack off-centre to right, brick stack on left-hand return ridge, brick ridge stack to rear ridge and C20 stack off ridge to west. Three small-paned dormers with triangular pediments. 2:1:2 bays; boxed glazing bar sashes with painted stone </w:t>
      </w:r>
      <w:proofErr w:type="spellStart"/>
      <w:r w:rsidR="00681B58" w:rsidRPr="00CD4F86">
        <w:rPr>
          <w:rFonts w:cstheme="minorHAnsi"/>
          <w:sz w:val="24"/>
          <w:szCs w:val="24"/>
        </w:rPr>
        <w:t>cills</w:t>
      </w:r>
      <w:proofErr w:type="spellEnd"/>
      <w:r w:rsidR="00681B58" w:rsidRPr="00CD4F86">
        <w:rPr>
          <w:rFonts w:cstheme="minorHAnsi"/>
          <w:sz w:val="24"/>
          <w:szCs w:val="24"/>
        </w:rPr>
        <w:t xml:space="preserve"> and gauged-brick heads. Entrance altered in the early C19, consisting of tripartite glazing bar sash with flanking unfluted pilasters supporting entablature and triangular pediment. Flanking early C18 lead downpipes with fixing straps and cast rainwater heads with central monogram, acanthus ornament to sides and moulded tops. Right-hand return front: central pedimented dormer. Three bays. Some blind windows without </w:t>
      </w:r>
      <w:proofErr w:type="spellStart"/>
      <w:r w:rsidR="00681B58" w:rsidRPr="00CD4F86">
        <w:rPr>
          <w:rFonts w:cstheme="minorHAnsi"/>
          <w:sz w:val="24"/>
          <w:szCs w:val="24"/>
        </w:rPr>
        <w:t>cills</w:t>
      </w:r>
      <w:proofErr w:type="spellEnd"/>
      <w:r w:rsidR="00681B58" w:rsidRPr="00CD4F86">
        <w:rPr>
          <w:rFonts w:cstheme="minorHAnsi"/>
          <w:sz w:val="24"/>
          <w:szCs w:val="24"/>
        </w:rPr>
        <w:t xml:space="preserve">, painted in imitation of glazing bar sashes. Blank centre to ground floor. Early C19 six-panelled door to eight with beaded flush panels and central beading, and Greek Doric stone porch with unfluted columns and antae, frieze, cornice and blocking course. Left-hand return front: single dormer to right. Three bays. Some blind windows without </w:t>
      </w:r>
      <w:proofErr w:type="spellStart"/>
      <w:r w:rsidR="00681B58" w:rsidRPr="00CD4F86">
        <w:rPr>
          <w:rFonts w:cstheme="minorHAnsi"/>
          <w:sz w:val="24"/>
          <w:szCs w:val="24"/>
        </w:rPr>
        <w:t>cills</w:t>
      </w:r>
      <w:proofErr w:type="spellEnd"/>
      <w:r w:rsidR="00681B58" w:rsidRPr="00CD4F86">
        <w:rPr>
          <w:rFonts w:cstheme="minorHAnsi"/>
          <w:sz w:val="24"/>
          <w:szCs w:val="24"/>
        </w:rPr>
        <w:t xml:space="preserve">, painted in imitation of glazing bar sashes. Rear of 2 bays to north-east. Painted-brick service wing to rear with hipped slate roof. Two storeys and attic. Dentil brick eaves cornice, brick stacks and gabled dormers. Square wooden bellcote with pyramidal cap and weathervane. Two bays to east; boxed glazing bar sashes with painted stone </w:t>
      </w:r>
      <w:proofErr w:type="spellStart"/>
      <w:r w:rsidR="00681B58" w:rsidRPr="00CD4F86">
        <w:rPr>
          <w:rFonts w:cstheme="minorHAnsi"/>
          <w:sz w:val="24"/>
          <w:szCs w:val="24"/>
        </w:rPr>
        <w:t>cills</w:t>
      </w:r>
      <w:proofErr w:type="spellEnd"/>
      <w:r w:rsidR="00681B58" w:rsidRPr="00CD4F86">
        <w:rPr>
          <w:rFonts w:cstheme="minorHAnsi"/>
          <w:sz w:val="24"/>
          <w:szCs w:val="24"/>
        </w:rPr>
        <w:t xml:space="preserve">. Interior: altered in the early C19. Front rooms with early C19 ornament. Early C19 three-bay Doric screen (now blocked) between central former entrance hall and left-hand room, with plain antae, and entablature with panelled soffit, anthemion and palmette ornament to </w:t>
      </w:r>
      <w:proofErr w:type="spellStart"/>
      <w:r w:rsidR="00681B58" w:rsidRPr="00CD4F86">
        <w:rPr>
          <w:rFonts w:cstheme="minorHAnsi"/>
          <w:sz w:val="24"/>
          <w:szCs w:val="24"/>
        </w:rPr>
        <w:t>frieze,and</w:t>
      </w:r>
      <w:proofErr w:type="spellEnd"/>
      <w:r w:rsidR="00681B58" w:rsidRPr="00CD4F86">
        <w:rPr>
          <w:rFonts w:cstheme="minorHAnsi"/>
          <w:sz w:val="24"/>
          <w:szCs w:val="24"/>
        </w:rPr>
        <w:t xml:space="preserve"> moulded cornice. Ground-floor front rooms with early C19 plaster cornices and soffits. Present entrance hall at rear with c.1700 raised and fielded and bolection- moulded panelling (probably </w:t>
      </w:r>
      <w:proofErr w:type="spellStart"/>
      <w:r w:rsidR="00681B58" w:rsidRPr="00CD4F86">
        <w:rPr>
          <w:rFonts w:cstheme="minorHAnsi"/>
          <w:sz w:val="24"/>
          <w:szCs w:val="24"/>
        </w:rPr>
        <w:t>resited</w:t>
      </w:r>
      <w:proofErr w:type="spellEnd"/>
      <w:r w:rsidR="00681B58" w:rsidRPr="00CD4F86">
        <w:rPr>
          <w:rFonts w:cstheme="minorHAnsi"/>
          <w:sz w:val="24"/>
          <w:szCs w:val="24"/>
        </w:rPr>
        <w:t>) with moulded dado rail and moulded cornice. Windows with panelled internal shutters. Central staircase hall: 3-flight square-well oak staircase of c.1700, rising to attic, with panelled closed string, drop balusters, moulded handrail, panelled square newel posts with moulded caps and turned pendants, and raised and fielded dado panelling with moulded rail. Early C19 panelled doors with panelled architraves.</w:t>
      </w:r>
      <w:r w:rsidR="00681B58" w:rsidRPr="00CD4F86">
        <w:rPr>
          <w:rFonts w:cstheme="minorHAnsi"/>
          <w:sz w:val="24"/>
          <w:szCs w:val="24"/>
        </w:rPr>
        <w:br/>
      </w:r>
      <w:r w:rsidR="00681B58" w:rsidRPr="00CD4F86">
        <w:rPr>
          <w:rFonts w:cstheme="minorHAnsi"/>
          <w:sz w:val="24"/>
          <w:szCs w:val="24"/>
        </w:rPr>
        <w:br/>
        <w:t xml:space="preserve">The property is now used as a Residential Field Centre by the </w:t>
      </w:r>
      <w:r w:rsidR="00756D01" w:rsidRPr="00CD4F86">
        <w:rPr>
          <w:rFonts w:cstheme="minorHAnsi"/>
          <w:sz w:val="24"/>
          <w:szCs w:val="24"/>
        </w:rPr>
        <w:t>Field Studies</w:t>
      </w:r>
      <w:r w:rsidR="00681B58" w:rsidRPr="00CD4F86">
        <w:rPr>
          <w:rFonts w:cstheme="minorHAnsi"/>
          <w:sz w:val="24"/>
          <w:szCs w:val="24"/>
        </w:rPr>
        <w:t xml:space="preserve"> Council (FSC).</w:t>
      </w:r>
    </w:p>
    <w:p w14:paraId="47905A6A" w14:textId="711D3FBB" w:rsidR="00120363" w:rsidRDefault="00120363" w:rsidP="00A71C51">
      <w:pPr>
        <w:rPr>
          <w:rFonts w:cstheme="minorHAnsi"/>
          <w:sz w:val="24"/>
          <w:szCs w:val="24"/>
        </w:rPr>
      </w:pPr>
    </w:p>
    <w:p w14:paraId="560E0516" w14:textId="77777777" w:rsidR="00A251D7" w:rsidRDefault="00A251D7" w:rsidP="00A71C51">
      <w:pPr>
        <w:rPr>
          <w:rFonts w:cstheme="minorHAnsi"/>
          <w:sz w:val="24"/>
          <w:szCs w:val="24"/>
        </w:rPr>
      </w:pPr>
    </w:p>
    <w:p w14:paraId="7D744171" w14:textId="77777777" w:rsidR="00A251D7" w:rsidRPr="001F6D39" w:rsidRDefault="00A251D7" w:rsidP="00A71C51">
      <w:pPr>
        <w:rPr>
          <w:rFonts w:cstheme="minorHAnsi"/>
          <w:sz w:val="24"/>
          <w:szCs w:val="24"/>
        </w:rPr>
      </w:pPr>
    </w:p>
    <w:p w14:paraId="3E453480" w14:textId="7FFBE8AA" w:rsidR="006D5E6E" w:rsidRPr="001F6D39" w:rsidRDefault="006D5E6E">
      <w:pPr>
        <w:rPr>
          <w:rFonts w:cstheme="minorHAnsi"/>
          <w:sz w:val="24"/>
          <w:szCs w:val="24"/>
        </w:rPr>
      </w:pPr>
    </w:p>
    <w:p w14:paraId="7E19BD9C" w14:textId="6179B31F" w:rsidR="006D5E6E" w:rsidRDefault="002B3EC4">
      <w:pPr>
        <w:rPr>
          <w:rFonts w:cstheme="minorHAnsi"/>
          <w:b/>
          <w:bCs/>
          <w:sz w:val="24"/>
          <w:szCs w:val="24"/>
        </w:rPr>
      </w:pPr>
      <w:bookmarkStart w:id="0" w:name="_Hlk143606844"/>
      <w:r>
        <w:rPr>
          <w:rFonts w:cstheme="minorHAnsi"/>
          <w:b/>
          <w:bCs/>
          <w:sz w:val="24"/>
          <w:szCs w:val="24"/>
        </w:rPr>
        <w:t xml:space="preserve">Condition </w:t>
      </w:r>
      <w:r w:rsidR="00756D01">
        <w:rPr>
          <w:rFonts w:cstheme="minorHAnsi"/>
          <w:b/>
          <w:bCs/>
          <w:sz w:val="24"/>
          <w:szCs w:val="24"/>
        </w:rPr>
        <w:t>of window</w:t>
      </w:r>
      <w:r w:rsidR="003F20F7">
        <w:rPr>
          <w:rFonts w:cstheme="minorHAnsi"/>
          <w:b/>
          <w:bCs/>
          <w:sz w:val="24"/>
          <w:szCs w:val="24"/>
        </w:rPr>
        <w:t xml:space="preserve"> sashes in Queen Ann room, Library and </w:t>
      </w:r>
      <w:r w:rsidR="00A251D7">
        <w:rPr>
          <w:rFonts w:cstheme="minorHAnsi"/>
          <w:b/>
          <w:bCs/>
          <w:sz w:val="24"/>
          <w:szCs w:val="24"/>
        </w:rPr>
        <w:t>c</w:t>
      </w:r>
      <w:r w:rsidR="003F20F7">
        <w:rPr>
          <w:rFonts w:cstheme="minorHAnsi"/>
          <w:b/>
          <w:bCs/>
          <w:sz w:val="24"/>
          <w:szCs w:val="24"/>
        </w:rPr>
        <w:t>asement sash to room</w:t>
      </w:r>
      <w:r w:rsidR="00A251D7">
        <w:rPr>
          <w:rFonts w:cstheme="minorHAnsi"/>
          <w:b/>
          <w:bCs/>
          <w:sz w:val="24"/>
          <w:szCs w:val="24"/>
        </w:rPr>
        <w:t xml:space="preserve"> </w:t>
      </w:r>
      <w:r w:rsidR="003F20F7">
        <w:rPr>
          <w:rFonts w:cstheme="minorHAnsi"/>
          <w:b/>
          <w:bCs/>
          <w:sz w:val="24"/>
          <w:szCs w:val="24"/>
        </w:rPr>
        <w:t>41</w:t>
      </w:r>
    </w:p>
    <w:bookmarkEnd w:id="0"/>
    <w:p w14:paraId="591D8BB9" w14:textId="77777777" w:rsidR="00A251D7" w:rsidRDefault="00A251D7" w:rsidP="00A251D7">
      <w:pPr>
        <w:rPr>
          <w:rFonts w:cstheme="minorHAnsi"/>
          <w:sz w:val="24"/>
          <w:szCs w:val="24"/>
        </w:rPr>
      </w:pPr>
      <w:r w:rsidRPr="00CD4F86">
        <w:rPr>
          <w:rFonts w:cstheme="minorHAnsi"/>
          <w:sz w:val="24"/>
          <w:szCs w:val="24"/>
        </w:rPr>
        <w:t xml:space="preserve">The windows, in both the Library and Queen Anne room are sliding sash, single glazed units. </w:t>
      </w:r>
      <w:r>
        <w:rPr>
          <w:rFonts w:cstheme="minorHAnsi"/>
          <w:sz w:val="24"/>
          <w:szCs w:val="24"/>
        </w:rPr>
        <w:t>The window in room 41 is a casement sash.</w:t>
      </w:r>
    </w:p>
    <w:p w14:paraId="5D860E39" w14:textId="77777777" w:rsidR="00A251D7" w:rsidRDefault="00A251D7" w:rsidP="00A251D7">
      <w:pPr>
        <w:rPr>
          <w:rFonts w:cstheme="minorHAnsi"/>
          <w:sz w:val="24"/>
          <w:szCs w:val="24"/>
        </w:rPr>
      </w:pPr>
      <w:r w:rsidRPr="00CD4F86">
        <w:rPr>
          <w:rFonts w:cstheme="minorHAnsi"/>
          <w:sz w:val="24"/>
          <w:szCs w:val="24"/>
        </w:rPr>
        <w:t xml:space="preserve">These windows have deteriorated and are suffering from wet rot. The left-hand window in the Queen Ann room has broken glazing rails caused by deterioration of window frame and is currently boarded up for safety reasons. </w:t>
      </w:r>
    </w:p>
    <w:p w14:paraId="7ADC8EA0" w14:textId="77777777" w:rsidR="00A251D7" w:rsidRDefault="00A251D7" w:rsidP="00A251D7">
      <w:pPr>
        <w:rPr>
          <w:rFonts w:cstheme="minorHAnsi"/>
          <w:sz w:val="24"/>
          <w:szCs w:val="24"/>
        </w:rPr>
      </w:pPr>
      <w:r w:rsidRPr="00CD4F86">
        <w:rPr>
          <w:rFonts w:cstheme="minorHAnsi"/>
          <w:sz w:val="24"/>
          <w:szCs w:val="24"/>
        </w:rPr>
        <w:t>The glazing to these windows is also</w:t>
      </w:r>
      <w:r>
        <w:rPr>
          <w:rFonts w:cstheme="minorHAnsi"/>
          <w:sz w:val="24"/>
          <w:szCs w:val="24"/>
        </w:rPr>
        <w:t xml:space="preserve"> very </w:t>
      </w:r>
      <w:r w:rsidRPr="00CD4F86">
        <w:rPr>
          <w:rFonts w:cstheme="minorHAnsi"/>
          <w:sz w:val="24"/>
          <w:szCs w:val="24"/>
        </w:rPr>
        <w:t>fragile</w:t>
      </w:r>
      <w:r>
        <w:rPr>
          <w:rFonts w:cstheme="minorHAnsi"/>
          <w:sz w:val="24"/>
          <w:szCs w:val="24"/>
        </w:rPr>
        <w:t xml:space="preserve"> </w:t>
      </w:r>
      <w:r w:rsidRPr="00CD4F86">
        <w:rPr>
          <w:rFonts w:cstheme="minorHAnsi"/>
          <w:sz w:val="24"/>
          <w:szCs w:val="24"/>
        </w:rPr>
        <w:t>and is very easily broken.</w:t>
      </w:r>
    </w:p>
    <w:p w14:paraId="07CFD1FB" w14:textId="1875EAA4" w:rsidR="009A31CE" w:rsidRDefault="009A31CE" w:rsidP="009A31CE">
      <w:pPr>
        <w:rPr>
          <w:rFonts w:cstheme="minorHAnsi"/>
          <w:b/>
          <w:bCs/>
          <w:sz w:val="24"/>
          <w:szCs w:val="24"/>
        </w:rPr>
      </w:pPr>
      <w:r w:rsidRPr="00CD4F86">
        <w:rPr>
          <w:rFonts w:cstheme="minorHAnsi"/>
          <w:b/>
          <w:bCs/>
          <w:sz w:val="24"/>
          <w:szCs w:val="24"/>
        </w:rPr>
        <w:t xml:space="preserve">Proposed Specification to replace sash’s to match </w:t>
      </w:r>
      <w:r w:rsidR="00756D01" w:rsidRPr="00CD4F86">
        <w:rPr>
          <w:rFonts w:cstheme="minorHAnsi"/>
          <w:b/>
          <w:bCs/>
          <w:sz w:val="24"/>
          <w:szCs w:val="24"/>
        </w:rPr>
        <w:t>existing design</w:t>
      </w:r>
      <w:r w:rsidRPr="00CD4F86">
        <w:rPr>
          <w:rFonts w:cstheme="minorHAnsi"/>
          <w:b/>
          <w:bCs/>
          <w:sz w:val="24"/>
          <w:szCs w:val="24"/>
        </w:rPr>
        <w:t xml:space="preserve"> in Queen Ann Room and Library  </w:t>
      </w:r>
    </w:p>
    <w:p w14:paraId="6095FDC3" w14:textId="70907467" w:rsidR="006732EF" w:rsidRDefault="00FA3879" w:rsidP="003C7417">
      <w:pPr>
        <w:pStyle w:val="Heading2"/>
        <w:spacing w:line="230" w:lineRule="auto"/>
        <w:ind w:left="0"/>
        <w:rPr>
          <w:rFonts w:asciiTheme="minorHAnsi" w:hAnsiTheme="minorHAnsi" w:cstheme="minorHAnsi"/>
          <w:b w:val="0"/>
          <w:bCs w:val="0"/>
          <w:sz w:val="24"/>
          <w:szCs w:val="24"/>
        </w:rPr>
      </w:pPr>
      <w:r w:rsidRPr="006732EF">
        <w:rPr>
          <w:rFonts w:asciiTheme="minorHAnsi" w:hAnsiTheme="minorHAnsi" w:cstheme="minorHAnsi"/>
          <w:b w:val="0"/>
          <w:bCs w:val="0"/>
          <w:sz w:val="24"/>
          <w:szCs w:val="24"/>
        </w:rPr>
        <w:t xml:space="preserve">The windows in the </w:t>
      </w:r>
      <w:r w:rsidR="00756D01">
        <w:rPr>
          <w:rFonts w:asciiTheme="minorHAnsi" w:hAnsiTheme="minorHAnsi" w:cstheme="minorHAnsi"/>
          <w:b w:val="0"/>
          <w:bCs w:val="0"/>
          <w:sz w:val="24"/>
          <w:szCs w:val="24"/>
        </w:rPr>
        <w:t xml:space="preserve">Queen </w:t>
      </w:r>
      <w:r w:rsidR="00756D01" w:rsidRPr="006732EF">
        <w:rPr>
          <w:rFonts w:asciiTheme="minorHAnsi" w:hAnsiTheme="minorHAnsi" w:cstheme="minorHAnsi"/>
          <w:b w:val="0"/>
          <w:bCs w:val="0"/>
          <w:sz w:val="24"/>
          <w:szCs w:val="24"/>
        </w:rPr>
        <w:t>Ann</w:t>
      </w:r>
      <w:r w:rsidRPr="006732EF">
        <w:rPr>
          <w:rFonts w:asciiTheme="minorHAnsi" w:hAnsiTheme="minorHAnsi" w:cstheme="minorHAnsi"/>
          <w:b w:val="0"/>
          <w:bCs w:val="0"/>
          <w:sz w:val="24"/>
          <w:szCs w:val="24"/>
        </w:rPr>
        <w:t xml:space="preserve"> Room and </w:t>
      </w:r>
      <w:r w:rsidR="006732EF" w:rsidRPr="006732EF">
        <w:rPr>
          <w:rFonts w:asciiTheme="minorHAnsi" w:hAnsiTheme="minorHAnsi" w:cstheme="minorHAnsi"/>
          <w:b w:val="0"/>
          <w:bCs w:val="0"/>
          <w:sz w:val="24"/>
          <w:szCs w:val="24"/>
        </w:rPr>
        <w:t>Library are to be replaced with</w:t>
      </w:r>
      <w:r w:rsidR="006732EF" w:rsidRPr="006732EF">
        <w:rPr>
          <w:rFonts w:asciiTheme="minorHAnsi" w:hAnsiTheme="minorHAnsi" w:cstheme="minorHAnsi"/>
          <w:b w:val="0"/>
          <w:bCs w:val="0"/>
        </w:rPr>
        <w:t xml:space="preserve"> </w:t>
      </w:r>
      <w:r w:rsidR="00454F6C">
        <w:rPr>
          <w:rFonts w:asciiTheme="minorHAnsi" w:hAnsiTheme="minorHAnsi" w:cstheme="minorHAnsi"/>
          <w:b w:val="0"/>
          <w:bCs w:val="0"/>
          <w:sz w:val="24"/>
          <w:szCs w:val="24"/>
        </w:rPr>
        <w:t xml:space="preserve">proposed </w:t>
      </w:r>
      <w:r w:rsidR="000516A6">
        <w:rPr>
          <w:rFonts w:asciiTheme="minorHAnsi" w:hAnsiTheme="minorHAnsi" w:cstheme="minorHAnsi"/>
          <w:b w:val="0"/>
          <w:bCs w:val="0"/>
          <w:sz w:val="24"/>
          <w:szCs w:val="24"/>
        </w:rPr>
        <w:t>s</w:t>
      </w:r>
      <w:r w:rsidR="006732EF" w:rsidRPr="006732EF">
        <w:rPr>
          <w:rFonts w:asciiTheme="minorHAnsi" w:hAnsiTheme="minorHAnsi" w:cstheme="minorHAnsi"/>
          <w:b w:val="0"/>
          <w:bCs w:val="0"/>
          <w:sz w:val="24"/>
          <w:szCs w:val="24"/>
        </w:rPr>
        <w:t>ashes</w:t>
      </w:r>
      <w:r w:rsidR="006732EF" w:rsidRPr="006732EF">
        <w:rPr>
          <w:rFonts w:asciiTheme="minorHAnsi" w:hAnsiTheme="minorHAnsi" w:cstheme="minorHAnsi"/>
          <w:b w:val="0"/>
          <w:bCs w:val="0"/>
          <w:spacing w:val="-4"/>
          <w:sz w:val="24"/>
          <w:szCs w:val="24"/>
        </w:rPr>
        <w:t xml:space="preserve"> </w:t>
      </w:r>
      <w:r w:rsidR="003C7417">
        <w:rPr>
          <w:rFonts w:asciiTheme="minorHAnsi" w:hAnsiTheme="minorHAnsi" w:cstheme="minorHAnsi"/>
          <w:b w:val="0"/>
          <w:bCs w:val="0"/>
          <w:sz w:val="24"/>
          <w:szCs w:val="24"/>
        </w:rPr>
        <w:t xml:space="preserve">made </w:t>
      </w:r>
      <w:r w:rsidR="00756D01">
        <w:rPr>
          <w:rFonts w:asciiTheme="minorHAnsi" w:hAnsiTheme="minorHAnsi" w:cstheme="minorHAnsi"/>
          <w:b w:val="0"/>
          <w:bCs w:val="0"/>
          <w:sz w:val="24"/>
          <w:szCs w:val="24"/>
        </w:rPr>
        <w:t xml:space="preserve">from </w:t>
      </w:r>
      <w:r w:rsidR="00756D01" w:rsidRPr="006732EF">
        <w:rPr>
          <w:rFonts w:asciiTheme="minorHAnsi" w:hAnsiTheme="minorHAnsi" w:cstheme="minorHAnsi"/>
          <w:b w:val="0"/>
          <w:bCs w:val="0"/>
          <w:spacing w:val="-4"/>
          <w:sz w:val="24"/>
          <w:szCs w:val="24"/>
        </w:rPr>
        <w:t>solid</w:t>
      </w:r>
      <w:r w:rsidR="006732EF" w:rsidRPr="006732EF">
        <w:rPr>
          <w:rFonts w:asciiTheme="minorHAnsi" w:hAnsiTheme="minorHAnsi" w:cstheme="minorHAnsi"/>
          <w:b w:val="0"/>
          <w:bCs w:val="0"/>
          <w:sz w:val="24"/>
          <w:szCs w:val="24"/>
        </w:rPr>
        <w:t xml:space="preserve"> Sapele Hardwood with Heritage Double Glazed units</w:t>
      </w:r>
      <w:r w:rsidR="003C7417">
        <w:rPr>
          <w:rFonts w:asciiTheme="minorHAnsi" w:hAnsiTheme="minorHAnsi" w:cstheme="minorHAnsi"/>
          <w:b w:val="0"/>
          <w:bCs w:val="0"/>
          <w:sz w:val="24"/>
          <w:szCs w:val="24"/>
        </w:rPr>
        <w:t>.</w:t>
      </w:r>
    </w:p>
    <w:p w14:paraId="26299196" w14:textId="77777777" w:rsidR="00401C66" w:rsidRPr="006732EF" w:rsidRDefault="00401C66" w:rsidP="003C7417">
      <w:pPr>
        <w:pStyle w:val="Heading2"/>
        <w:spacing w:line="230" w:lineRule="auto"/>
        <w:ind w:left="0"/>
        <w:rPr>
          <w:rFonts w:asciiTheme="minorHAnsi" w:hAnsiTheme="minorHAnsi" w:cstheme="minorHAnsi"/>
          <w:b w:val="0"/>
          <w:bCs w:val="0"/>
          <w:sz w:val="24"/>
          <w:szCs w:val="24"/>
        </w:rPr>
      </w:pPr>
    </w:p>
    <w:p w14:paraId="69E08470" w14:textId="23C2F725" w:rsidR="00FA3879" w:rsidRPr="00401C66" w:rsidRDefault="006732EF" w:rsidP="009A31CE">
      <w:pPr>
        <w:rPr>
          <w:rFonts w:cstheme="minorHAnsi"/>
          <w:sz w:val="24"/>
          <w:szCs w:val="24"/>
        </w:rPr>
      </w:pPr>
      <w:r>
        <w:rPr>
          <w:rFonts w:cstheme="minorHAnsi"/>
          <w:b/>
          <w:bCs/>
          <w:sz w:val="24"/>
          <w:szCs w:val="24"/>
        </w:rPr>
        <w:t xml:space="preserve"> </w:t>
      </w:r>
      <w:r w:rsidR="009F52D1" w:rsidRPr="00401C66">
        <w:rPr>
          <w:rFonts w:cstheme="minorHAnsi"/>
          <w:sz w:val="24"/>
          <w:szCs w:val="24"/>
        </w:rPr>
        <w:t xml:space="preserve">Below is specification of works to be carried out when installing new </w:t>
      </w:r>
      <w:r w:rsidR="00454F6C" w:rsidRPr="00401C66">
        <w:rPr>
          <w:rFonts w:cstheme="minorHAnsi"/>
          <w:sz w:val="24"/>
          <w:szCs w:val="24"/>
        </w:rPr>
        <w:t>sashes to window openings in the Queen Ann Room and Library</w:t>
      </w:r>
      <w:r w:rsidR="00401C66">
        <w:rPr>
          <w:rFonts w:cstheme="minorHAnsi"/>
          <w:sz w:val="24"/>
          <w:szCs w:val="24"/>
        </w:rPr>
        <w:t>:</w:t>
      </w:r>
    </w:p>
    <w:p w14:paraId="4AB750D7" w14:textId="21E6698B"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 xml:space="preserve">Draught Seal and Overhaul Sash </w:t>
      </w:r>
      <w:r w:rsidR="00756D01" w:rsidRPr="00CD4F86">
        <w:rPr>
          <w:rFonts w:cstheme="minorHAnsi"/>
          <w:sz w:val="24"/>
          <w:szCs w:val="24"/>
        </w:rPr>
        <w:t>Windows:</w:t>
      </w:r>
    </w:p>
    <w:p w14:paraId="75A52CF5"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-Remove and dispose of staff bead</w:t>
      </w:r>
    </w:p>
    <w:p w14:paraId="5CBA9F93"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-Remove lower sash, cords and counterweights</w:t>
      </w:r>
    </w:p>
    <w:p w14:paraId="7E88ABE1"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-Remove and dispose of parting bead</w:t>
      </w:r>
    </w:p>
    <w:p w14:paraId="5C36E301"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-Remove top sash, cords and counterweights</w:t>
      </w:r>
    </w:p>
    <w:p w14:paraId="40AF7867"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-Scrape down pulley stiles to remove excess paint if necessary</w:t>
      </w:r>
    </w:p>
    <w:p w14:paraId="26AAD57F"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-Paint pulley stiles with single coat of acrylic paint - (see full decoration specification if ordered)</w:t>
      </w:r>
    </w:p>
    <w:p w14:paraId="02CD26F5"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-Carry out any required repairs to sashes and frame - (see timber repair specification for costing)</w:t>
      </w:r>
    </w:p>
    <w:p w14:paraId="135C32DD"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-Replace any broken glass as required- (see glass replacement specification for costing)</w:t>
      </w:r>
    </w:p>
    <w:p w14:paraId="5318020E"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-Repair and replace all loose putty</w:t>
      </w:r>
    </w:p>
    <w:p w14:paraId="5B13C5A6"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-Trim sashes to suit the frame</w:t>
      </w:r>
    </w:p>
    <w:p w14:paraId="20926718"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-Ensure mid rails are level</w:t>
      </w:r>
    </w:p>
    <w:p w14:paraId="2B89CBE0"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-Clean and paint between the middle rails</w:t>
      </w:r>
    </w:p>
    <w:p w14:paraId="605F2724"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-Biscuit cut the middle rail to accept draught exclusion pile</w:t>
      </w:r>
    </w:p>
    <w:p w14:paraId="3D6D76F5"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-If replacement hardware is ordered, remove relevant existing hardware</w:t>
      </w:r>
    </w:p>
    <w:p w14:paraId="2B79578B"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-Repair where existing catches and locks have been if required</w:t>
      </w:r>
    </w:p>
    <w:p w14:paraId="69202E5C"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-If replacement hardware is ordered, install where required</w:t>
      </w:r>
    </w:p>
    <w:p w14:paraId="129F6879"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-Re-Hang top sash with pre-stretched nylon cord, rebalancing counterweights as necessary</w:t>
      </w:r>
    </w:p>
    <w:p w14:paraId="0877B6C3"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-Fit new draught exclusion parting and head beads</w:t>
      </w:r>
    </w:p>
    <w:p w14:paraId="73AB1148"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-Re-Hang lower sash with pre-stretched nylon cord, rebalancing counterweights as necessary</w:t>
      </w:r>
    </w:p>
    <w:p w14:paraId="04C2EB13"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-Fit new draught exclusion staff bead with mitred joints</w:t>
      </w:r>
    </w:p>
    <w:p w14:paraId="44C0EB61"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-Touch up chipped or bare surfaces - (see full decoration specification if ordered)</w:t>
      </w:r>
    </w:p>
    <w:p w14:paraId="3812B9E9"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-Seal parting and staff beads with exterior grade sealant</w:t>
      </w:r>
    </w:p>
    <w:p w14:paraId="4172F909"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-Test sashes operate and seal correctly</w:t>
      </w:r>
    </w:p>
    <w:p w14:paraId="72C89C7E"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lastRenderedPageBreak/>
        <w:t>-Clean glass</w:t>
      </w:r>
    </w:p>
    <w:p w14:paraId="15287FE4" w14:textId="77777777" w:rsidR="009A31CE" w:rsidRDefault="009A31CE" w:rsidP="009A31CE">
      <w:pPr>
        <w:autoSpaceDE w:val="0"/>
        <w:autoSpaceDN w:val="0"/>
        <w:adjustRightInd w:val="0"/>
        <w:spacing w:after="0" w:line="240" w:lineRule="auto"/>
        <w:rPr>
          <w:rFonts w:cstheme="minorHAnsi"/>
          <w:sz w:val="24"/>
          <w:szCs w:val="24"/>
        </w:rPr>
      </w:pPr>
    </w:p>
    <w:p w14:paraId="4DBF19E1" w14:textId="77777777" w:rsidR="009A31CE" w:rsidRDefault="009A31CE" w:rsidP="009A31CE">
      <w:pPr>
        <w:autoSpaceDE w:val="0"/>
        <w:autoSpaceDN w:val="0"/>
        <w:adjustRightInd w:val="0"/>
        <w:spacing w:after="0" w:line="240" w:lineRule="auto"/>
        <w:rPr>
          <w:rFonts w:cstheme="minorHAnsi"/>
          <w:b/>
          <w:bCs/>
          <w:sz w:val="24"/>
          <w:szCs w:val="24"/>
        </w:rPr>
      </w:pPr>
      <w:r w:rsidRPr="00390E70">
        <w:rPr>
          <w:rFonts w:cstheme="minorHAnsi"/>
          <w:b/>
          <w:bCs/>
          <w:sz w:val="24"/>
          <w:szCs w:val="24"/>
        </w:rPr>
        <w:t xml:space="preserve">Specification for replacement of Casement Window to Room </w:t>
      </w:r>
      <w:r>
        <w:rPr>
          <w:rFonts w:cstheme="minorHAnsi"/>
          <w:b/>
          <w:bCs/>
          <w:sz w:val="24"/>
          <w:szCs w:val="24"/>
        </w:rPr>
        <w:t>41</w:t>
      </w:r>
    </w:p>
    <w:p w14:paraId="5353C1AE" w14:textId="1058FFDF" w:rsidR="008A0FBF" w:rsidRDefault="008A0FBF" w:rsidP="008A0FBF">
      <w:pPr>
        <w:pStyle w:val="Heading2"/>
        <w:spacing w:line="230" w:lineRule="auto"/>
        <w:ind w:left="0"/>
        <w:rPr>
          <w:rFonts w:asciiTheme="minorHAnsi" w:hAnsiTheme="minorHAnsi" w:cstheme="minorHAnsi"/>
          <w:b w:val="0"/>
          <w:bCs w:val="0"/>
          <w:sz w:val="24"/>
          <w:szCs w:val="24"/>
        </w:rPr>
      </w:pPr>
      <w:r w:rsidRPr="006732EF">
        <w:rPr>
          <w:rFonts w:asciiTheme="minorHAnsi" w:hAnsiTheme="minorHAnsi" w:cstheme="minorHAnsi"/>
          <w:b w:val="0"/>
          <w:bCs w:val="0"/>
          <w:sz w:val="24"/>
          <w:szCs w:val="24"/>
        </w:rPr>
        <w:t xml:space="preserve">The window in </w:t>
      </w:r>
      <w:r>
        <w:rPr>
          <w:rFonts w:asciiTheme="minorHAnsi" w:hAnsiTheme="minorHAnsi" w:cstheme="minorHAnsi"/>
          <w:b w:val="0"/>
          <w:bCs w:val="0"/>
          <w:sz w:val="24"/>
          <w:szCs w:val="24"/>
        </w:rPr>
        <w:t xml:space="preserve">room </w:t>
      </w:r>
      <w:r w:rsidR="00E330F8">
        <w:rPr>
          <w:rFonts w:asciiTheme="minorHAnsi" w:hAnsiTheme="minorHAnsi" w:cstheme="minorHAnsi"/>
          <w:b w:val="0"/>
          <w:bCs w:val="0"/>
          <w:sz w:val="24"/>
          <w:szCs w:val="24"/>
        </w:rPr>
        <w:t xml:space="preserve">41 is </w:t>
      </w:r>
      <w:r w:rsidR="00756D01">
        <w:rPr>
          <w:rFonts w:asciiTheme="minorHAnsi" w:hAnsiTheme="minorHAnsi" w:cstheme="minorHAnsi"/>
          <w:b w:val="0"/>
          <w:bCs w:val="0"/>
          <w:sz w:val="24"/>
          <w:szCs w:val="24"/>
        </w:rPr>
        <w:t xml:space="preserve">to </w:t>
      </w:r>
      <w:r w:rsidR="00756D01" w:rsidRPr="006732EF">
        <w:rPr>
          <w:rFonts w:asciiTheme="minorHAnsi" w:hAnsiTheme="minorHAnsi" w:cstheme="minorHAnsi"/>
          <w:b w:val="0"/>
          <w:bCs w:val="0"/>
          <w:sz w:val="24"/>
          <w:szCs w:val="24"/>
        </w:rPr>
        <w:t>be replaced</w:t>
      </w:r>
      <w:r w:rsidRPr="006732EF">
        <w:rPr>
          <w:rFonts w:asciiTheme="minorHAnsi" w:hAnsiTheme="minorHAnsi" w:cstheme="minorHAnsi"/>
          <w:b w:val="0"/>
          <w:bCs w:val="0"/>
          <w:sz w:val="24"/>
          <w:szCs w:val="24"/>
        </w:rPr>
        <w:t xml:space="preserve"> with</w:t>
      </w:r>
      <w:r w:rsidRPr="006732EF">
        <w:rPr>
          <w:rFonts w:asciiTheme="minorHAnsi" w:hAnsiTheme="minorHAnsi" w:cstheme="minorHAnsi"/>
          <w:b w:val="0"/>
          <w:bCs w:val="0"/>
        </w:rPr>
        <w:t xml:space="preserve"> </w:t>
      </w:r>
      <w:r>
        <w:rPr>
          <w:rFonts w:asciiTheme="minorHAnsi" w:hAnsiTheme="minorHAnsi" w:cstheme="minorHAnsi"/>
          <w:b w:val="0"/>
          <w:bCs w:val="0"/>
          <w:sz w:val="24"/>
          <w:szCs w:val="24"/>
        </w:rPr>
        <w:t xml:space="preserve">proposed </w:t>
      </w:r>
      <w:r w:rsidR="00F00CAC">
        <w:rPr>
          <w:rFonts w:asciiTheme="minorHAnsi" w:hAnsiTheme="minorHAnsi" w:cstheme="minorHAnsi"/>
          <w:b w:val="0"/>
          <w:bCs w:val="0"/>
          <w:sz w:val="24"/>
          <w:szCs w:val="24"/>
        </w:rPr>
        <w:t xml:space="preserve">casement </w:t>
      </w:r>
      <w:r>
        <w:rPr>
          <w:rFonts w:asciiTheme="minorHAnsi" w:hAnsiTheme="minorHAnsi" w:cstheme="minorHAnsi"/>
          <w:b w:val="0"/>
          <w:bCs w:val="0"/>
          <w:sz w:val="24"/>
          <w:szCs w:val="24"/>
        </w:rPr>
        <w:t xml:space="preserve">made from </w:t>
      </w:r>
      <w:r w:rsidRPr="006732EF">
        <w:rPr>
          <w:rFonts w:asciiTheme="minorHAnsi" w:hAnsiTheme="minorHAnsi" w:cstheme="minorHAnsi"/>
          <w:b w:val="0"/>
          <w:bCs w:val="0"/>
          <w:spacing w:val="-4"/>
          <w:sz w:val="24"/>
          <w:szCs w:val="24"/>
        </w:rPr>
        <w:t xml:space="preserve"> </w:t>
      </w:r>
      <w:r>
        <w:rPr>
          <w:rFonts w:asciiTheme="minorHAnsi" w:hAnsiTheme="minorHAnsi" w:cstheme="minorHAnsi"/>
          <w:b w:val="0"/>
          <w:bCs w:val="0"/>
          <w:sz w:val="24"/>
          <w:szCs w:val="24"/>
        </w:rPr>
        <w:t>s</w:t>
      </w:r>
      <w:r w:rsidRPr="006732EF">
        <w:rPr>
          <w:rFonts w:asciiTheme="minorHAnsi" w:hAnsiTheme="minorHAnsi" w:cstheme="minorHAnsi"/>
          <w:b w:val="0"/>
          <w:bCs w:val="0"/>
          <w:sz w:val="24"/>
          <w:szCs w:val="24"/>
        </w:rPr>
        <w:t>olid Sapele Hardwood with Heritage Double Glazed units</w:t>
      </w:r>
      <w:r>
        <w:rPr>
          <w:rFonts w:asciiTheme="minorHAnsi" w:hAnsiTheme="minorHAnsi" w:cstheme="minorHAnsi"/>
          <w:b w:val="0"/>
          <w:bCs w:val="0"/>
          <w:sz w:val="24"/>
          <w:szCs w:val="24"/>
        </w:rPr>
        <w:t>.</w:t>
      </w:r>
    </w:p>
    <w:p w14:paraId="4F3A1CB5" w14:textId="77777777" w:rsidR="008A0FBF" w:rsidRPr="006732EF" w:rsidRDefault="008A0FBF" w:rsidP="008A0FBF">
      <w:pPr>
        <w:pStyle w:val="Heading2"/>
        <w:spacing w:line="230" w:lineRule="auto"/>
        <w:ind w:left="0"/>
        <w:rPr>
          <w:rFonts w:asciiTheme="minorHAnsi" w:hAnsiTheme="minorHAnsi" w:cstheme="minorHAnsi"/>
          <w:b w:val="0"/>
          <w:bCs w:val="0"/>
          <w:sz w:val="24"/>
          <w:szCs w:val="24"/>
        </w:rPr>
      </w:pPr>
    </w:p>
    <w:p w14:paraId="036C2632" w14:textId="4B504050" w:rsidR="008A0FBF" w:rsidRPr="00401C66" w:rsidRDefault="008A0FBF" w:rsidP="008A0FBF">
      <w:pPr>
        <w:rPr>
          <w:rFonts w:cstheme="minorHAnsi"/>
          <w:sz w:val="24"/>
          <w:szCs w:val="24"/>
        </w:rPr>
      </w:pPr>
      <w:r>
        <w:rPr>
          <w:rFonts w:cstheme="minorHAnsi"/>
          <w:b/>
          <w:bCs/>
          <w:sz w:val="24"/>
          <w:szCs w:val="24"/>
        </w:rPr>
        <w:t xml:space="preserve"> </w:t>
      </w:r>
      <w:r w:rsidRPr="00401C66">
        <w:rPr>
          <w:rFonts w:cstheme="minorHAnsi"/>
          <w:sz w:val="24"/>
          <w:szCs w:val="24"/>
        </w:rPr>
        <w:t xml:space="preserve">Below is specification of works to be carried out when installing new </w:t>
      </w:r>
      <w:r w:rsidR="00756D01">
        <w:rPr>
          <w:rFonts w:cstheme="minorHAnsi"/>
          <w:sz w:val="24"/>
          <w:szCs w:val="24"/>
        </w:rPr>
        <w:t xml:space="preserve">casement </w:t>
      </w:r>
      <w:r w:rsidR="00756D01" w:rsidRPr="00401C66">
        <w:rPr>
          <w:rFonts w:cstheme="minorHAnsi"/>
          <w:sz w:val="24"/>
          <w:szCs w:val="24"/>
        </w:rPr>
        <w:t>to</w:t>
      </w:r>
      <w:r w:rsidRPr="00401C66">
        <w:rPr>
          <w:rFonts w:cstheme="minorHAnsi"/>
          <w:sz w:val="24"/>
          <w:szCs w:val="24"/>
        </w:rPr>
        <w:t xml:space="preserve"> window openings in </w:t>
      </w:r>
      <w:r w:rsidR="00E330F8">
        <w:rPr>
          <w:rFonts w:cstheme="minorHAnsi"/>
          <w:sz w:val="24"/>
          <w:szCs w:val="24"/>
        </w:rPr>
        <w:t>room</w:t>
      </w:r>
      <w:r w:rsidR="00756D01">
        <w:rPr>
          <w:rFonts w:cstheme="minorHAnsi"/>
          <w:sz w:val="24"/>
          <w:szCs w:val="24"/>
        </w:rPr>
        <w:t xml:space="preserve"> </w:t>
      </w:r>
      <w:r w:rsidR="00E330F8">
        <w:rPr>
          <w:rFonts w:cstheme="minorHAnsi"/>
          <w:sz w:val="24"/>
          <w:szCs w:val="24"/>
        </w:rPr>
        <w:t>41</w:t>
      </w:r>
      <w:r w:rsidR="00291EC2">
        <w:rPr>
          <w:rFonts w:cstheme="minorHAnsi"/>
          <w:sz w:val="24"/>
          <w:szCs w:val="24"/>
        </w:rPr>
        <w:t>:</w:t>
      </w:r>
    </w:p>
    <w:p w14:paraId="3750B497"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Draught Seal and Overhaul Casement Window Service:</w:t>
      </w:r>
    </w:p>
    <w:p w14:paraId="2E2CD541"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-Remove casement from hinges</w:t>
      </w:r>
    </w:p>
    <w:p w14:paraId="08FDF4A2"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-Remove existing hinges</w:t>
      </w:r>
    </w:p>
    <w:p w14:paraId="119EB269"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-If replacement furniture is ordered, remove relevant existing hardware</w:t>
      </w:r>
    </w:p>
    <w:p w14:paraId="102F2B88"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-Repair where existing furniture and locks have been if required</w:t>
      </w:r>
    </w:p>
    <w:p w14:paraId="7CA5BB85"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-Scrape excess paint from frame</w:t>
      </w:r>
    </w:p>
    <w:p w14:paraId="7D17E994"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-Paint rebate with single coat of acrylic paint - (see full decoration specification if ordered)</w:t>
      </w:r>
    </w:p>
    <w:p w14:paraId="1968D42B"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-Carry out any required repairs to casements and frame - (see timber repair specification for costing)</w:t>
      </w:r>
    </w:p>
    <w:p w14:paraId="65A043C5"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-Route capillary groove into bottom rail of casement</w:t>
      </w:r>
    </w:p>
    <w:p w14:paraId="5054C7B7"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-Replace any broken glass as required- (see glass replacement specification for costing)</w:t>
      </w:r>
    </w:p>
    <w:p w14:paraId="5F7E8794"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-Repair and replace any loose putty</w:t>
      </w:r>
    </w:p>
    <w:p w14:paraId="14241947"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-Biscuit cut casement to accept draught exclusion pile</w:t>
      </w:r>
    </w:p>
    <w:p w14:paraId="47EA6A78"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-Install new hinges</w:t>
      </w:r>
    </w:p>
    <w:p w14:paraId="070367D9"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-Re-hang existing casements</w:t>
      </w:r>
    </w:p>
    <w:p w14:paraId="28B392AD"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-If replacement hardware is ordered, install where required</w:t>
      </w:r>
    </w:p>
    <w:p w14:paraId="0C0EBC16"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-Test casements operate and seal correctly</w:t>
      </w:r>
    </w:p>
    <w:p w14:paraId="2C52452D" w14:textId="77777777" w:rsidR="009A31CE" w:rsidRPr="00CD4F86" w:rsidRDefault="009A31CE" w:rsidP="009A31CE">
      <w:pPr>
        <w:autoSpaceDE w:val="0"/>
        <w:autoSpaceDN w:val="0"/>
        <w:adjustRightInd w:val="0"/>
        <w:spacing w:after="0" w:line="240" w:lineRule="auto"/>
        <w:rPr>
          <w:rFonts w:cstheme="minorHAnsi"/>
          <w:sz w:val="24"/>
          <w:szCs w:val="24"/>
        </w:rPr>
      </w:pPr>
      <w:r w:rsidRPr="00CD4F86">
        <w:rPr>
          <w:rFonts w:cstheme="minorHAnsi"/>
          <w:sz w:val="24"/>
          <w:szCs w:val="24"/>
        </w:rPr>
        <w:t>-Clean glass</w:t>
      </w:r>
    </w:p>
    <w:p w14:paraId="6B349720" w14:textId="77777777" w:rsidR="009A31CE" w:rsidRPr="00CD4F86" w:rsidRDefault="009A31CE" w:rsidP="009A31CE">
      <w:pPr>
        <w:autoSpaceDE w:val="0"/>
        <w:autoSpaceDN w:val="0"/>
        <w:adjustRightInd w:val="0"/>
        <w:spacing w:after="0" w:line="240" w:lineRule="auto"/>
        <w:rPr>
          <w:rFonts w:cstheme="minorHAnsi"/>
          <w:sz w:val="24"/>
          <w:szCs w:val="24"/>
        </w:rPr>
      </w:pPr>
    </w:p>
    <w:p w14:paraId="1E298A02" w14:textId="77777777" w:rsidR="001F78D4" w:rsidRPr="00CD4F86" w:rsidRDefault="001F78D4" w:rsidP="001F78D4">
      <w:pPr>
        <w:rPr>
          <w:rFonts w:cstheme="minorHAnsi"/>
          <w:b/>
          <w:bCs/>
          <w:sz w:val="24"/>
          <w:szCs w:val="24"/>
        </w:rPr>
      </w:pPr>
      <w:r w:rsidRPr="00CD4F86">
        <w:rPr>
          <w:rFonts w:cstheme="minorHAnsi"/>
          <w:b/>
          <w:bCs/>
          <w:sz w:val="24"/>
          <w:szCs w:val="24"/>
        </w:rPr>
        <w:t>Information about our appointed Contractor – WRSW ltd</w:t>
      </w:r>
      <w:r>
        <w:rPr>
          <w:rFonts w:cstheme="minorHAnsi"/>
          <w:b/>
          <w:bCs/>
          <w:sz w:val="24"/>
          <w:szCs w:val="24"/>
        </w:rPr>
        <w:t xml:space="preserve"> </w:t>
      </w:r>
      <w:r w:rsidRPr="00CD4F86">
        <w:rPr>
          <w:rFonts w:cstheme="minorHAnsi"/>
          <w:b/>
          <w:bCs/>
          <w:sz w:val="24"/>
          <w:szCs w:val="24"/>
        </w:rPr>
        <w:t>(Wiliam Richards Sash Windows)</w:t>
      </w:r>
    </w:p>
    <w:p w14:paraId="3AA022E1" w14:textId="77777777" w:rsidR="001F78D4" w:rsidRDefault="001F78D4" w:rsidP="001F78D4">
      <w:pPr>
        <w:rPr>
          <w:rFonts w:cstheme="minorHAnsi"/>
          <w:sz w:val="24"/>
          <w:szCs w:val="24"/>
        </w:rPr>
      </w:pPr>
      <w:r w:rsidRPr="00CD4F86">
        <w:rPr>
          <w:rFonts w:cstheme="minorHAnsi"/>
          <w:sz w:val="24"/>
          <w:szCs w:val="24"/>
        </w:rPr>
        <w:t xml:space="preserve">The company was established in 1984 and over the years have developed experience and knowledge of working and replacing sash windows to listed buildings. The company are based locally to Preston Montford </w:t>
      </w:r>
      <w:r>
        <w:rPr>
          <w:rFonts w:cstheme="minorHAnsi"/>
          <w:sz w:val="24"/>
          <w:szCs w:val="24"/>
        </w:rPr>
        <w:t>at Stafford Park, Telford</w:t>
      </w:r>
      <w:r w:rsidRPr="00CD4F86">
        <w:rPr>
          <w:rFonts w:cstheme="minorHAnsi"/>
          <w:sz w:val="24"/>
          <w:szCs w:val="24"/>
        </w:rPr>
        <w:t>.</w:t>
      </w:r>
    </w:p>
    <w:p w14:paraId="08DEE360" w14:textId="77777777" w:rsidR="00355592" w:rsidRDefault="00355592" w:rsidP="001F78D4">
      <w:pPr>
        <w:rPr>
          <w:rFonts w:cstheme="minorHAnsi"/>
          <w:sz w:val="24"/>
          <w:szCs w:val="24"/>
        </w:rPr>
      </w:pPr>
    </w:p>
    <w:p w14:paraId="085AC181" w14:textId="499F7FC6" w:rsidR="00416A8A" w:rsidRPr="001F6D39" w:rsidRDefault="00416A8A" w:rsidP="0047666B">
      <w:pPr>
        <w:rPr>
          <w:rFonts w:cstheme="minorHAnsi"/>
          <w:b/>
          <w:bCs/>
          <w:sz w:val="24"/>
          <w:szCs w:val="24"/>
        </w:rPr>
      </w:pPr>
      <w:r w:rsidRPr="001F6D39">
        <w:rPr>
          <w:rFonts w:cstheme="minorHAnsi"/>
          <w:b/>
          <w:bCs/>
          <w:sz w:val="24"/>
          <w:szCs w:val="24"/>
        </w:rPr>
        <w:t>Owners</w:t>
      </w:r>
      <w:r w:rsidR="00947AC4" w:rsidRPr="001F6D39">
        <w:rPr>
          <w:rFonts w:cstheme="minorHAnsi"/>
          <w:b/>
          <w:bCs/>
          <w:sz w:val="24"/>
          <w:szCs w:val="24"/>
        </w:rPr>
        <w:t xml:space="preserve"> and Consultation </w:t>
      </w:r>
    </w:p>
    <w:p w14:paraId="4A7099FC" w14:textId="6A62766D" w:rsidR="001D7826" w:rsidRPr="001F6D39" w:rsidRDefault="00291DB8" w:rsidP="003A3119">
      <w:pPr>
        <w:rPr>
          <w:rFonts w:cstheme="minorHAnsi"/>
          <w:sz w:val="24"/>
          <w:szCs w:val="24"/>
        </w:rPr>
      </w:pPr>
      <w:r>
        <w:rPr>
          <w:rFonts w:cstheme="minorHAnsi"/>
          <w:sz w:val="24"/>
          <w:szCs w:val="24"/>
        </w:rPr>
        <w:t xml:space="preserve">The property is owned by the Field Studies Council (FSC)and </w:t>
      </w:r>
      <w:r w:rsidR="00291EC2">
        <w:rPr>
          <w:rFonts w:cstheme="minorHAnsi"/>
          <w:sz w:val="24"/>
          <w:szCs w:val="24"/>
        </w:rPr>
        <w:t xml:space="preserve">they </w:t>
      </w:r>
      <w:r w:rsidR="00291EC2" w:rsidRPr="001F6D39">
        <w:rPr>
          <w:rFonts w:cstheme="minorHAnsi"/>
          <w:sz w:val="24"/>
          <w:szCs w:val="24"/>
        </w:rPr>
        <w:t>are</w:t>
      </w:r>
      <w:r w:rsidR="00416A8A" w:rsidRPr="001F6D39">
        <w:rPr>
          <w:rFonts w:cstheme="minorHAnsi"/>
          <w:sz w:val="24"/>
          <w:szCs w:val="24"/>
        </w:rPr>
        <w:t xml:space="preserve"> supportive of this </w:t>
      </w:r>
      <w:r w:rsidR="00C86584" w:rsidRPr="001F6D39">
        <w:rPr>
          <w:rFonts w:cstheme="minorHAnsi"/>
          <w:sz w:val="24"/>
          <w:szCs w:val="24"/>
        </w:rPr>
        <w:t>work being</w:t>
      </w:r>
      <w:r w:rsidR="00416A8A" w:rsidRPr="001F6D39">
        <w:rPr>
          <w:rFonts w:cstheme="minorHAnsi"/>
          <w:sz w:val="24"/>
          <w:szCs w:val="24"/>
        </w:rPr>
        <w:t xml:space="preserve"> carried out to their </w:t>
      </w:r>
      <w:r w:rsidR="00C86584" w:rsidRPr="001F6D39">
        <w:rPr>
          <w:rFonts w:cstheme="minorHAnsi"/>
          <w:sz w:val="24"/>
          <w:szCs w:val="24"/>
        </w:rPr>
        <w:t>property</w:t>
      </w:r>
      <w:r w:rsidR="005F2034">
        <w:rPr>
          <w:rFonts w:cstheme="minorHAnsi"/>
          <w:sz w:val="24"/>
          <w:szCs w:val="24"/>
        </w:rPr>
        <w:t xml:space="preserve"> to ensure the property is wind and watertight again.</w:t>
      </w:r>
      <w:r w:rsidR="00C86584" w:rsidRPr="001F6D39">
        <w:rPr>
          <w:rFonts w:cstheme="minorHAnsi"/>
          <w:sz w:val="24"/>
          <w:szCs w:val="24"/>
        </w:rPr>
        <w:t xml:space="preserve"> </w:t>
      </w:r>
    </w:p>
    <w:p w14:paraId="3BA54091" w14:textId="77777777" w:rsidR="001D7826" w:rsidRPr="001F6D39" w:rsidRDefault="001D7826" w:rsidP="0047666B">
      <w:pPr>
        <w:rPr>
          <w:rFonts w:cstheme="minorHAnsi"/>
          <w:sz w:val="24"/>
          <w:szCs w:val="24"/>
        </w:rPr>
      </w:pPr>
    </w:p>
    <w:p w14:paraId="197F9417" w14:textId="200B4508" w:rsidR="0047666B" w:rsidRDefault="00416A8A">
      <w:pPr>
        <w:rPr>
          <w:rFonts w:cstheme="minorHAnsi"/>
          <w:sz w:val="24"/>
          <w:szCs w:val="24"/>
        </w:rPr>
      </w:pPr>
      <w:r w:rsidRPr="001F6D39">
        <w:rPr>
          <w:rFonts w:cstheme="minorHAnsi"/>
          <w:sz w:val="24"/>
          <w:szCs w:val="24"/>
        </w:rPr>
        <w:t xml:space="preserve"> </w:t>
      </w:r>
      <w:r w:rsidR="00A52753" w:rsidRPr="001F6D39">
        <w:rPr>
          <w:rFonts w:cstheme="minorHAnsi"/>
          <w:sz w:val="24"/>
          <w:szCs w:val="24"/>
        </w:rPr>
        <w:t xml:space="preserve">As this is not a fundamental </w:t>
      </w:r>
      <w:r w:rsidR="00947AC4" w:rsidRPr="001F6D39">
        <w:rPr>
          <w:rFonts w:cstheme="minorHAnsi"/>
          <w:sz w:val="24"/>
          <w:szCs w:val="24"/>
        </w:rPr>
        <w:t>change,</w:t>
      </w:r>
      <w:r w:rsidR="00A52753" w:rsidRPr="001F6D39">
        <w:rPr>
          <w:rFonts w:cstheme="minorHAnsi"/>
          <w:sz w:val="24"/>
          <w:szCs w:val="24"/>
        </w:rPr>
        <w:t xml:space="preserve"> we have not consulted </w:t>
      </w:r>
      <w:r w:rsidR="00C86584" w:rsidRPr="001F6D39">
        <w:rPr>
          <w:rFonts w:cstheme="minorHAnsi"/>
          <w:sz w:val="24"/>
          <w:szCs w:val="24"/>
        </w:rPr>
        <w:t>with local</w:t>
      </w:r>
      <w:r w:rsidR="00947AC4" w:rsidRPr="001F6D39">
        <w:rPr>
          <w:rFonts w:cstheme="minorHAnsi"/>
          <w:sz w:val="24"/>
          <w:szCs w:val="24"/>
        </w:rPr>
        <w:t xml:space="preserve"> </w:t>
      </w:r>
      <w:r w:rsidR="00355592" w:rsidRPr="001F6D39">
        <w:rPr>
          <w:rFonts w:cstheme="minorHAnsi"/>
          <w:sz w:val="24"/>
          <w:szCs w:val="24"/>
        </w:rPr>
        <w:t>residents</w:t>
      </w:r>
      <w:r w:rsidR="00355592">
        <w:rPr>
          <w:rFonts w:cstheme="minorHAnsi"/>
          <w:sz w:val="24"/>
          <w:szCs w:val="24"/>
        </w:rPr>
        <w:t>,</w:t>
      </w:r>
      <w:r w:rsidR="00355592" w:rsidRPr="001F6D39">
        <w:rPr>
          <w:rFonts w:cstheme="minorHAnsi"/>
          <w:sz w:val="24"/>
          <w:szCs w:val="24"/>
        </w:rPr>
        <w:t xml:space="preserve"> </w:t>
      </w:r>
      <w:r w:rsidR="00355592">
        <w:rPr>
          <w:rFonts w:cstheme="minorHAnsi"/>
          <w:sz w:val="24"/>
          <w:szCs w:val="24"/>
        </w:rPr>
        <w:t>however</w:t>
      </w:r>
      <w:r w:rsidR="004D0049">
        <w:rPr>
          <w:rFonts w:cstheme="minorHAnsi"/>
          <w:sz w:val="24"/>
          <w:szCs w:val="24"/>
        </w:rPr>
        <w:t>,</w:t>
      </w:r>
      <w:r w:rsidR="003A3119">
        <w:rPr>
          <w:rFonts w:cstheme="minorHAnsi"/>
          <w:sz w:val="24"/>
          <w:szCs w:val="24"/>
        </w:rPr>
        <w:t xml:space="preserve"> we have consulted with the </w:t>
      </w:r>
      <w:r w:rsidR="006C77A1">
        <w:rPr>
          <w:rFonts w:cstheme="minorHAnsi"/>
          <w:sz w:val="24"/>
          <w:szCs w:val="24"/>
        </w:rPr>
        <w:t>Centre Manager.</w:t>
      </w:r>
    </w:p>
    <w:p w14:paraId="1955D13B" w14:textId="77777777" w:rsidR="006C77A1" w:rsidRDefault="006C77A1">
      <w:pPr>
        <w:rPr>
          <w:rFonts w:cstheme="minorHAnsi"/>
          <w:sz w:val="24"/>
          <w:szCs w:val="24"/>
        </w:rPr>
      </w:pPr>
    </w:p>
    <w:p w14:paraId="57828565" w14:textId="1F167414" w:rsidR="006C77A1" w:rsidRPr="00756D01" w:rsidRDefault="006C77A1">
      <w:pPr>
        <w:rPr>
          <w:rFonts w:cstheme="minorHAnsi"/>
          <w:b/>
          <w:bCs/>
          <w:sz w:val="24"/>
          <w:szCs w:val="24"/>
        </w:rPr>
      </w:pPr>
      <w:r w:rsidRPr="00756D01">
        <w:rPr>
          <w:rFonts w:cstheme="minorHAnsi"/>
          <w:b/>
          <w:bCs/>
          <w:sz w:val="24"/>
          <w:szCs w:val="24"/>
        </w:rPr>
        <w:t>August 2023</w:t>
      </w:r>
    </w:p>
    <w:sectPr w:rsidR="006C77A1" w:rsidRPr="00756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B6"/>
    <w:rsid w:val="00030694"/>
    <w:rsid w:val="00047221"/>
    <w:rsid w:val="000516A6"/>
    <w:rsid w:val="000A273E"/>
    <w:rsid w:val="000C4EB8"/>
    <w:rsid w:val="00120363"/>
    <w:rsid w:val="00166A3B"/>
    <w:rsid w:val="00187284"/>
    <w:rsid w:val="001D7826"/>
    <w:rsid w:val="001F6D39"/>
    <w:rsid w:val="001F78D4"/>
    <w:rsid w:val="002011ED"/>
    <w:rsid w:val="00291DB8"/>
    <w:rsid w:val="00291EC2"/>
    <w:rsid w:val="002A57F9"/>
    <w:rsid w:val="002A6958"/>
    <w:rsid w:val="002B0F56"/>
    <w:rsid w:val="002B3EC4"/>
    <w:rsid w:val="002C50BE"/>
    <w:rsid w:val="002D136E"/>
    <w:rsid w:val="002D50BF"/>
    <w:rsid w:val="003521A9"/>
    <w:rsid w:val="003547A0"/>
    <w:rsid w:val="00355592"/>
    <w:rsid w:val="00380AB6"/>
    <w:rsid w:val="00396F6D"/>
    <w:rsid w:val="003A3119"/>
    <w:rsid w:val="003C7417"/>
    <w:rsid w:val="003E627B"/>
    <w:rsid w:val="003F20F7"/>
    <w:rsid w:val="00401C66"/>
    <w:rsid w:val="00406703"/>
    <w:rsid w:val="004106BB"/>
    <w:rsid w:val="00416A8A"/>
    <w:rsid w:val="00454F6C"/>
    <w:rsid w:val="0047666B"/>
    <w:rsid w:val="004A3C35"/>
    <w:rsid w:val="004D0049"/>
    <w:rsid w:val="004D02CD"/>
    <w:rsid w:val="004D6D71"/>
    <w:rsid w:val="00534B75"/>
    <w:rsid w:val="00557FD4"/>
    <w:rsid w:val="00590132"/>
    <w:rsid w:val="005A3844"/>
    <w:rsid w:val="005A4677"/>
    <w:rsid w:val="005E3F55"/>
    <w:rsid w:val="005F2034"/>
    <w:rsid w:val="006732EF"/>
    <w:rsid w:val="00681B58"/>
    <w:rsid w:val="006C77A1"/>
    <w:rsid w:val="006D5E6E"/>
    <w:rsid w:val="006D704C"/>
    <w:rsid w:val="006F59D9"/>
    <w:rsid w:val="00703DD1"/>
    <w:rsid w:val="00756D01"/>
    <w:rsid w:val="00780D33"/>
    <w:rsid w:val="008107FE"/>
    <w:rsid w:val="0088737B"/>
    <w:rsid w:val="00892342"/>
    <w:rsid w:val="00896737"/>
    <w:rsid w:val="008A0FBF"/>
    <w:rsid w:val="008B58D1"/>
    <w:rsid w:val="008B70CC"/>
    <w:rsid w:val="008F46A2"/>
    <w:rsid w:val="00947AC4"/>
    <w:rsid w:val="00960AE6"/>
    <w:rsid w:val="009873AE"/>
    <w:rsid w:val="009A31CE"/>
    <w:rsid w:val="009F48A5"/>
    <w:rsid w:val="009F52D1"/>
    <w:rsid w:val="00A251D7"/>
    <w:rsid w:val="00A26894"/>
    <w:rsid w:val="00A52753"/>
    <w:rsid w:val="00A71C51"/>
    <w:rsid w:val="00A82A59"/>
    <w:rsid w:val="00B4635B"/>
    <w:rsid w:val="00B572BB"/>
    <w:rsid w:val="00BD5D37"/>
    <w:rsid w:val="00C55C69"/>
    <w:rsid w:val="00C86584"/>
    <w:rsid w:val="00C91613"/>
    <w:rsid w:val="00CC24C9"/>
    <w:rsid w:val="00CF59B9"/>
    <w:rsid w:val="00D71C36"/>
    <w:rsid w:val="00D76C28"/>
    <w:rsid w:val="00DB2AB1"/>
    <w:rsid w:val="00DC0DD9"/>
    <w:rsid w:val="00DD0B47"/>
    <w:rsid w:val="00DE0EF9"/>
    <w:rsid w:val="00E10EF6"/>
    <w:rsid w:val="00E12F34"/>
    <w:rsid w:val="00E17B1E"/>
    <w:rsid w:val="00E330F8"/>
    <w:rsid w:val="00E35F47"/>
    <w:rsid w:val="00E522B4"/>
    <w:rsid w:val="00E650F0"/>
    <w:rsid w:val="00EE2BC4"/>
    <w:rsid w:val="00F00CAC"/>
    <w:rsid w:val="00F035D8"/>
    <w:rsid w:val="00F34EB6"/>
    <w:rsid w:val="00FA3879"/>
    <w:rsid w:val="00FB0035"/>
    <w:rsid w:val="00FF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7C45"/>
  <w15:chartTrackingRefBased/>
  <w15:docId w15:val="{3D21A608-E6E3-45CE-9FC5-75FCA8D8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732EF"/>
    <w:pPr>
      <w:widowControl w:val="0"/>
      <w:autoSpaceDE w:val="0"/>
      <w:autoSpaceDN w:val="0"/>
      <w:spacing w:after="0" w:line="240" w:lineRule="auto"/>
      <w:ind w:left="167"/>
      <w:outlineLvl w:val="1"/>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7F9"/>
    <w:pPr>
      <w:autoSpaceDE w:val="0"/>
      <w:autoSpaceDN w:val="0"/>
      <w:adjustRightInd w:val="0"/>
      <w:spacing w:after="0" w:line="240" w:lineRule="auto"/>
    </w:pPr>
    <w:rPr>
      <w:rFonts w:ascii="Lato" w:hAnsi="Lato" w:cs="Lato"/>
      <w:color w:val="000000"/>
      <w:sz w:val="24"/>
      <w:szCs w:val="24"/>
    </w:rPr>
  </w:style>
  <w:style w:type="paragraph" w:customStyle="1" w:styleId="Pa2">
    <w:name w:val="Pa2"/>
    <w:basedOn w:val="Default"/>
    <w:next w:val="Default"/>
    <w:uiPriority w:val="99"/>
    <w:rsid w:val="002A57F9"/>
    <w:pPr>
      <w:spacing w:line="221" w:lineRule="atLeast"/>
    </w:pPr>
    <w:rPr>
      <w:rFonts w:cstheme="minorBidi"/>
      <w:color w:val="auto"/>
    </w:rPr>
  </w:style>
  <w:style w:type="character" w:customStyle="1" w:styleId="Heading2Char">
    <w:name w:val="Heading 2 Char"/>
    <w:basedOn w:val="DefaultParagraphFont"/>
    <w:link w:val="Heading2"/>
    <w:uiPriority w:val="9"/>
    <w:rsid w:val="006732EF"/>
    <w:rPr>
      <w:rFonts w:ascii="Arial" w:eastAsia="Arial" w:hAnsi="Arial" w:cs="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2237">
      <w:bodyDiv w:val="1"/>
      <w:marLeft w:val="0"/>
      <w:marRight w:val="0"/>
      <w:marTop w:val="0"/>
      <w:marBottom w:val="0"/>
      <w:divBdr>
        <w:top w:val="none" w:sz="0" w:space="0" w:color="auto"/>
        <w:left w:val="none" w:sz="0" w:space="0" w:color="auto"/>
        <w:bottom w:val="none" w:sz="0" w:space="0" w:color="auto"/>
        <w:right w:val="none" w:sz="0" w:space="0" w:color="auto"/>
      </w:divBdr>
    </w:div>
    <w:div w:id="3816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38</cp:revision>
  <dcterms:created xsi:type="dcterms:W3CDTF">2023-08-03T15:11:00Z</dcterms:created>
  <dcterms:modified xsi:type="dcterms:W3CDTF">2023-08-22T13:50:00Z</dcterms:modified>
</cp:coreProperties>
</file>