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44C5" w14:textId="003CE105" w:rsidR="000A23AA" w:rsidRDefault="003C3570" w:rsidP="000A23AA">
      <w:pPr>
        <w:jc w:val="center"/>
        <w:rPr>
          <w:b/>
          <w:bCs/>
        </w:rPr>
      </w:pPr>
      <w:r>
        <w:rPr>
          <w:b/>
          <w:bCs/>
        </w:rPr>
        <w:t>8 Girton Way</w:t>
      </w:r>
    </w:p>
    <w:p w14:paraId="6C41BE16" w14:textId="0BA79F89" w:rsidR="003C3570" w:rsidRDefault="003C3570" w:rsidP="000A23AA">
      <w:pPr>
        <w:jc w:val="center"/>
        <w:rPr>
          <w:b/>
          <w:bCs/>
        </w:rPr>
      </w:pPr>
      <w:r>
        <w:rPr>
          <w:b/>
          <w:bCs/>
        </w:rPr>
        <w:t>Croxley Green</w:t>
      </w:r>
    </w:p>
    <w:p w14:paraId="6EBE137A" w14:textId="5AF76593" w:rsidR="003C3570" w:rsidRDefault="003C3570" w:rsidP="000A23AA">
      <w:pPr>
        <w:jc w:val="center"/>
        <w:rPr>
          <w:b/>
          <w:bCs/>
        </w:rPr>
      </w:pPr>
      <w:r>
        <w:rPr>
          <w:b/>
          <w:bCs/>
        </w:rPr>
        <w:t>Herts</w:t>
      </w:r>
    </w:p>
    <w:p w14:paraId="113C2318" w14:textId="6C0E9890" w:rsidR="003C3570" w:rsidRDefault="003C3570" w:rsidP="000A23AA">
      <w:pPr>
        <w:jc w:val="center"/>
        <w:rPr>
          <w:b/>
          <w:bCs/>
        </w:rPr>
      </w:pPr>
      <w:r>
        <w:rPr>
          <w:b/>
          <w:bCs/>
        </w:rPr>
        <w:t>WD3 3QN</w:t>
      </w:r>
    </w:p>
    <w:p w14:paraId="61E62E54" w14:textId="568C43CD" w:rsidR="000A23AA" w:rsidRDefault="000A23AA" w:rsidP="000A23AA">
      <w:pPr>
        <w:jc w:val="center"/>
        <w:rPr>
          <w:b/>
          <w:bCs/>
        </w:rPr>
      </w:pPr>
    </w:p>
    <w:p w14:paraId="5E11EFE7" w14:textId="7FACA528" w:rsidR="000A23AA" w:rsidRDefault="000A23AA" w:rsidP="000A23AA">
      <w:pPr>
        <w:rPr>
          <w:b/>
          <w:bCs/>
          <w:u w:val="single"/>
        </w:rPr>
      </w:pPr>
      <w:r>
        <w:rPr>
          <w:b/>
          <w:bCs/>
          <w:u w:val="single"/>
        </w:rPr>
        <w:t>Justification of proposal</w:t>
      </w:r>
    </w:p>
    <w:p w14:paraId="1D48FD60" w14:textId="142D050C" w:rsidR="000A23AA" w:rsidRDefault="000A23AA" w:rsidP="000A23AA">
      <w:pPr>
        <w:rPr>
          <w:b/>
          <w:bCs/>
          <w:u w:val="single"/>
        </w:rPr>
      </w:pPr>
    </w:p>
    <w:p w14:paraId="74582212" w14:textId="0C02EF2A" w:rsidR="000A23AA" w:rsidRPr="000A23AA" w:rsidRDefault="003C3570" w:rsidP="003C3570">
      <w:r w:rsidRPr="003C3570">
        <w:t>The outbuilding (combined with the existing structures) has a floor area less than 50% of the site area and is less than 2.5m above natural ground level within 2m of the boundary.</w:t>
      </w:r>
    </w:p>
    <w:sectPr w:rsidR="000A23AA" w:rsidRPr="000A2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A"/>
    <w:rsid w:val="000A23AA"/>
    <w:rsid w:val="003C3570"/>
    <w:rsid w:val="00A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371E"/>
  <w15:chartTrackingRefBased/>
  <w15:docId w15:val="{CE1B5A85-4209-4568-87C5-46C09DE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Booth</dc:creator>
  <cp:keywords/>
  <dc:description/>
  <cp:lastModifiedBy>Tony Booth</cp:lastModifiedBy>
  <cp:revision>2</cp:revision>
  <dcterms:created xsi:type="dcterms:W3CDTF">2023-10-04T11:09:00Z</dcterms:created>
  <dcterms:modified xsi:type="dcterms:W3CDTF">2023-10-04T11:09:00Z</dcterms:modified>
</cp:coreProperties>
</file>