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4217" w14:textId="27FBC6EA" w:rsidR="00502F28" w:rsidRDefault="00BC1086">
      <w:r>
        <w:t>Is a floor plan required to replace doors and windows?</w:t>
      </w:r>
      <w:r>
        <w:br/>
        <w:t xml:space="preserve">No changes are to be made to the current floor plans of the properties. </w:t>
      </w:r>
    </w:p>
    <w:sectPr w:rsidR="00502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86"/>
    <w:rsid w:val="00502F28"/>
    <w:rsid w:val="00BC1086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1A07"/>
  <w15:chartTrackingRefBased/>
  <w15:docId w15:val="{108F5C84-E2F3-4D92-9D81-E672CD5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Priddy</dc:creator>
  <cp:keywords/>
  <dc:description/>
  <cp:lastModifiedBy>Dawn Priddy</cp:lastModifiedBy>
  <cp:revision>1</cp:revision>
  <dcterms:created xsi:type="dcterms:W3CDTF">2023-08-24T11:12:00Z</dcterms:created>
  <dcterms:modified xsi:type="dcterms:W3CDTF">2023-08-24T11:13:00Z</dcterms:modified>
</cp:coreProperties>
</file>