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B6AE2" w14:textId="27656358" w:rsidR="00863536" w:rsidRPr="00B735DD" w:rsidRDefault="00F73283" w:rsidP="00B735DD">
      <w:pPr>
        <w:jc w:val="center"/>
        <w:rPr>
          <w:b/>
          <w:bCs/>
        </w:rPr>
      </w:pPr>
      <w:r w:rsidRPr="00B735DD">
        <w:rPr>
          <w:b/>
          <w:bCs/>
        </w:rPr>
        <w:t>Design and access statement</w:t>
      </w:r>
    </w:p>
    <w:p w14:paraId="715C13E9" w14:textId="77777777" w:rsidR="00F73283" w:rsidRDefault="00F73283"/>
    <w:p w14:paraId="3EE2D7C1" w14:textId="3536578A" w:rsidR="00F73283" w:rsidRDefault="00B735DD">
      <w:r>
        <w:t xml:space="preserve">The exiting one-bedroom apartment has no conventional windows.  However, the living room is provided with a Velux roof light. </w:t>
      </w:r>
    </w:p>
    <w:p w14:paraId="760133A7" w14:textId="77777777" w:rsidR="00B735DD" w:rsidRDefault="00B735DD"/>
    <w:p w14:paraId="3426EE00" w14:textId="57F6D85B" w:rsidR="00B735DD" w:rsidRDefault="00B735DD">
      <w:r>
        <w:t xml:space="preserve">The bedroom has no natural light whatsoever and the application is for the provision of a matching Velux light for the only bedroom. </w:t>
      </w:r>
    </w:p>
    <w:sectPr w:rsidR="00B735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83"/>
    <w:rsid w:val="00863536"/>
    <w:rsid w:val="00B735DD"/>
    <w:rsid w:val="00F7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1C3D7"/>
  <w15:chartTrackingRefBased/>
  <w15:docId w15:val="{E1DDDF44-1C72-48C5-8474-AB0AD566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Wardle</dc:creator>
  <cp:keywords/>
  <dc:description/>
  <cp:lastModifiedBy>Richard Wardle</cp:lastModifiedBy>
  <cp:revision>3</cp:revision>
  <dcterms:created xsi:type="dcterms:W3CDTF">2023-11-27T16:05:00Z</dcterms:created>
  <dcterms:modified xsi:type="dcterms:W3CDTF">2023-11-27T16:07:00Z</dcterms:modified>
</cp:coreProperties>
</file>