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rPr>
      </w:pPr>
      <w:r w:rsidDel="00000000" w:rsidR="00000000" w:rsidRPr="00000000">
        <w:rPr>
          <w:rFonts w:ascii="Arial" w:cs="Arial" w:eastAsia="Arial" w:hAnsi="Arial"/>
          <w:rtl w:val="0"/>
        </w:rPr>
        <w:t xml:space="preserve">Dear Sir/Madam,</w:t>
      </w:r>
    </w:p>
    <w:p w:rsidR="00000000" w:rsidDel="00000000" w:rsidP="00000000" w:rsidRDefault="00000000" w:rsidRPr="00000000" w14:paraId="00000002">
      <w:pPr>
        <w:spacing w:line="240" w:lineRule="auto"/>
        <w:rPr>
          <w:rFonts w:ascii="Arial" w:cs="Arial" w:eastAsia="Arial" w:hAnsi="Arial"/>
          <w:color w:val="222222"/>
          <w:highlight w:val="white"/>
        </w:rPr>
      </w:pPr>
      <w:r w:rsidDel="00000000" w:rsidR="00000000" w:rsidRPr="00000000">
        <w:rPr>
          <w:rFonts w:ascii="Arial" w:cs="Arial" w:eastAsia="Arial" w:hAnsi="Arial"/>
          <w:rtl w:val="0"/>
        </w:rPr>
        <w:t xml:space="preserve">This planning application </w:t>
      </w:r>
      <w:r w:rsidDel="00000000" w:rsidR="00000000" w:rsidRPr="00000000">
        <w:rPr>
          <w:rFonts w:ascii="Arial" w:cs="Arial" w:eastAsia="Arial" w:hAnsi="Arial"/>
          <w:rtl w:val="0"/>
        </w:rPr>
        <w:t xml:space="preserve">“Planning Application - Continued use of land for the siting of unit for pre-school for seven years and addition of Hardy Board style cladding and insulation” is a resubmission of planning application number </w:t>
      </w:r>
      <w:r w:rsidDel="00000000" w:rsidR="00000000" w:rsidRPr="00000000">
        <w:rPr>
          <w:rFonts w:ascii="Arial" w:cs="Arial" w:eastAsia="Arial" w:hAnsi="Arial"/>
          <w:color w:val="222222"/>
          <w:highlight w:val="white"/>
          <w:rtl w:val="0"/>
        </w:rPr>
        <w:t xml:space="preserve">DC/23/03866 which was accepted on 26th October 2023. </w:t>
      </w:r>
    </w:p>
    <w:p w:rsidR="00000000" w:rsidDel="00000000" w:rsidP="00000000" w:rsidRDefault="00000000" w:rsidRPr="00000000" w14:paraId="00000003">
      <w:pPr>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are reapplying due to the opening times of the pre-school being incorrect (8.00am instead of 7.30am) and this needs to be corrected to allow us to continue to serve our parents with their childcare arrangement. This has previously been accepted as an amendment of our current planning (DC/22/03091 - Application under S73 for Removal or Variation of a Condition following grant of Planning Permission DC/17/04655 dated 28/95/2017. Town and Country Planning Act 1990.- To vary Condition 4 (Restriction of Working Times) - To change opening times from approved 8.00am - 18.00 to 7.30am -18.00 to support families.)</w:t>
      </w:r>
    </w:p>
    <w:p w:rsidR="00000000" w:rsidDel="00000000" w:rsidP="00000000" w:rsidRDefault="00000000" w:rsidRPr="00000000" w14:paraId="00000004">
      <w:pPr>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hope all the information you require is contained within this application, please do let me know if you require anything further and I will be happy to supply it.</w:t>
      </w:r>
    </w:p>
    <w:p w:rsidR="00000000" w:rsidDel="00000000" w:rsidP="00000000" w:rsidRDefault="00000000" w:rsidRPr="00000000" w14:paraId="00000005">
      <w:pPr>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look forward to hearing from you soon,</w:t>
      </w:r>
    </w:p>
    <w:p w:rsidR="00000000" w:rsidDel="00000000" w:rsidP="00000000" w:rsidRDefault="00000000" w:rsidRPr="00000000" w14:paraId="00000006">
      <w:pPr>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With best wishes,</w:t>
      </w:r>
    </w:p>
    <w:p w:rsidR="00000000" w:rsidDel="00000000" w:rsidP="00000000" w:rsidRDefault="00000000" w:rsidRPr="00000000" w14:paraId="00000007">
      <w:pPr>
        <w:spacing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Harriet</w:t>
      </w:r>
    </w:p>
    <w:p w:rsidR="00000000" w:rsidDel="00000000" w:rsidP="00000000" w:rsidRDefault="00000000" w:rsidRPr="00000000" w14:paraId="00000008">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Dr Harriet Riley</w:t>
      </w:r>
    </w:p>
    <w:p w:rsidR="00000000" w:rsidDel="00000000" w:rsidP="00000000" w:rsidRDefault="00000000" w:rsidRPr="00000000" w14:paraId="00000009">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Chair, Norton Pre-School Committee</w:t>
      </w:r>
    </w:p>
    <w:p w:rsidR="00000000" w:rsidDel="00000000" w:rsidP="00000000" w:rsidRDefault="00000000" w:rsidRPr="00000000" w14:paraId="0000000A">
      <w:pPr>
        <w:spacing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color w:val="222222"/>
          <w:highlight w:val="whit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5" w:left="1440" w:right="1440" w:header="284"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mic Sans MS"/>
  <w:font w:name="Webdings"/>
  <w:font w:name="Wingding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Charity Number: 1020883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omic Sans MS" w:cs="Comic Sans MS" w:eastAsia="Comic Sans MS" w:hAnsi="Comic Sans MS"/>
        <w:b w:val="0"/>
        <w:i w:val="0"/>
        <w:smallCaps w:val="0"/>
        <w:strike w:val="0"/>
        <w:color w:val="0070c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70c0"/>
        <w:sz w:val="20"/>
        <w:szCs w:val="20"/>
        <w:u w:val="none"/>
        <w:shd w:fill="auto" w:val="clear"/>
        <w:vertAlign w:val="baseline"/>
        <w:rtl w:val="0"/>
      </w:rPr>
      <w:t xml:space="preserve">Like us on Facebook: Norton Pre-School/Norton Pre-school events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Charity Number: </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1020883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ab/>
      <w:t xml:space="preserve">Like us on Facebook: Norton Pre-School/Norton Pre-school events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240" w:lineRule="auto"/>
      <w:jc w:val="center"/>
      <w:rPr/>
    </w:pPr>
    <w:r w:rsidDel="00000000" w:rsidR="00000000" w:rsidRPr="00000000">
      <w:rPr/>
      <w:drawing>
        <wp:inline distB="0" distT="0" distL="0" distR="0">
          <wp:extent cx="2883572" cy="778002"/>
          <wp:effectExtent b="0" l="0" r="0" t="0"/>
          <wp:docPr id="2" name="image2.jpg"/>
          <a:graphic>
            <a:graphicData uri="http://schemas.openxmlformats.org/drawingml/2006/picture">
              <pic:pic>
                <pic:nvPicPr>
                  <pic:cNvPr id="0" name="image2.jpg"/>
                  <pic:cNvPicPr preferRelativeResize="0"/>
                </pic:nvPicPr>
                <pic:blipFill>
                  <a:blip r:embed="rId1"/>
                  <a:srcRect b="0" l="2988" r="1661" t="0"/>
                  <a:stretch>
                    <a:fillRect/>
                  </a:stretch>
                </pic:blipFill>
                <pic:spPr>
                  <a:xfrm>
                    <a:off x="0" y="0"/>
                    <a:ext cx="2883572" cy="77800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jc w:val="center"/>
      <w:rPr>
        <w:rFonts w:ascii="Calibri" w:cs="Calibri" w:eastAsia="Calibri" w:hAnsi="Calibri"/>
        <w:color w:val="717070"/>
      </w:rPr>
    </w:pPr>
    <w:r w:rsidDel="00000000" w:rsidR="00000000" w:rsidRPr="00000000">
      <w:rPr>
        <w:rFonts w:ascii="Webdings" w:cs="Webdings" w:eastAsia="Webdings" w:hAnsi="Webdings"/>
        <w:b w:val="1"/>
        <w:color w:val="717070"/>
        <w:rtl w:val="0"/>
      </w:rPr>
      <w:t xml:space="preserve"></w:t>
    </w:r>
    <w:r w:rsidDel="00000000" w:rsidR="00000000" w:rsidRPr="00000000">
      <w:rPr>
        <w:rFonts w:ascii="Calibri" w:cs="Calibri" w:eastAsia="Calibri" w:hAnsi="Calibri"/>
        <w:color w:val="717070"/>
        <w:rtl w:val="0"/>
      </w:rPr>
      <w:t xml:space="preserve">Honeywood Corner, Ixworth Road, Norton, Bury St Edmunds, IP31 3LE</w:t>
    </w:r>
  </w:p>
  <w:p w:rsidR="00000000" w:rsidDel="00000000" w:rsidP="00000000" w:rsidRDefault="00000000" w:rsidRPr="00000000" w14:paraId="0000000E">
    <w:pPr>
      <w:spacing w:after="0" w:line="240" w:lineRule="auto"/>
      <w:jc w:val="center"/>
      <w:rPr>
        <w:rFonts w:ascii="Calibri" w:cs="Calibri" w:eastAsia="Calibri" w:hAnsi="Calibri"/>
        <w:color w:val="717070"/>
        <w:sz w:val="20"/>
        <w:szCs w:val="20"/>
      </w:rPr>
    </w:pPr>
    <w:r w:rsidDel="00000000" w:rsidR="00000000" w:rsidRPr="00000000">
      <w:rPr>
        <w:rFonts w:ascii="Webdings" w:cs="Webdings" w:eastAsia="Webdings" w:hAnsi="Webdings"/>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01359 232 736    </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ffffff"/>
        <w:sz w:val="20"/>
        <w:szCs w:val="20"/>
        <w:rtl w:val="0"/>
      </w:rPr>
      <w:t xml:space="preserve"> </w:t>
    </w:r>
    <w:hyperlink r:id="rId2">
      <w:r w:rsidDel="00000000" w:rsidR="00000000" w:rsidRPr="00000000">
        <w:rPr>
          <w:rFonts w:ascii="Calibri" w:cs="Calibri" w:eastAsia="Calibri" w:hAnsi="Calibri"/>
          <w:color w:val="000000"/>
          <w:sz w:val="20"/>
          <w:szCs w:val="20"/>
          <w:rtl w:val="0"/>
        </w:rPr>
        <w:t xml:space="preserve">thenortonps@yahoo.co.uk</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Fonts w:ascii="Wingdings" w:cs="Wingdings" w:eastAsia="Wingdings" w:hAnsi="Wingdings"/>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Website: </w:t>
    </w:r>
    <w:hyperlink r:id="rId3">
      <w:r w:rsidDel="00000000" w:rsidR="00000000" w:rsidRPr="00000000">
        <w:rPr>
          <w:rFonts w:ascii="Calibri" w:cs="Calibri" w:eastAsia="Calibri" w:hAnsi="Calibri"/>
          <w:color w:val="000000"/>
          <w:sz w:val="20"/>
          <w:szCs w:val="20"/>
          <w:rtl w:val="0"/>
        </w:rPr>
        <w:t xml:space="preserve">www.nortonpre-school.co.uk</w:t>
      </w:r>
    </w:hyperlink>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Pre-school Manager: </w:t>
    </w:r>
    <w:r w:rsidDel="00000000" w:rsidR="00000000" w:rsidRPr="00000000">
      <w:rPr>
        <w:rFonts w:ascii="Calibri" w:cs="Calibri" w:eastAsia="Calibri" w:hAnsi="Calibri"/>
        <w:sz w:val="20"/>
        <w:szCs w:val="20"/>
        <w:rtl w:val="0"/>
      </w:rPr>
      <w:t xml:space="preserve">Anne Gladwish</w:t>
    </w:r>
    <w:r w:rsidDel="00000000" w:rsidR="00000000" w:rsidRPr="00000000">
      <w:rPr>
        <w:rFonts w:ascii="Calibri" w:cs="Calibri" w:eastAsia="Calibri" w:hAnsi="Calibri"/>
        <w:b w:val="1"/>
        <w:sz w:val="20"/>
        <w:szCs w:val="20"/>
        <w:rtl w:val="0"/>
      </w:rPr>
      <w:t xml:space="preserve"> </w:t>
      <w:tab/>
      <w:tab/>
      <w:t xml:space="preserve">Chair of Committee: Harriet Riley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[Type 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035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02C1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02C12"/>
    <w:rPr>
      <w:rFonts w:ascii="Tahoma" w:cs="Tahoma" w:hAnsi="Tahoma"/>
      <w:sz w:val="16"/>
      <w:szCs w:val="16"/>
    </w:rPr>
  </w:style>
  <w:style w:type="paragraph" w:styleId="Header">
    <w:name w:val="header"/>
    <w:basedOn w:val="Normal"/>
    <w:link w:val="HeaderChar"/>
    <w:uiPriority w:val="99"/>
    <w:unhideWhenUsed w:val="1"/>
    <w:rsid w:val="00E659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5960"/>
  </w:style>
  <w:style w:type="paragraph" w:styleId="Footer">
    <w:name w:val="footer"/>
    <w:basedOn w:val="Normal"/>
    <w:link w:val="FooterChar"/>
    <w:uiPriority w:val="99"/>
    <w:unhideWhenUsed w:val="1"/>
    <w:rsid w:val="00E659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5960"/>
  </w:style>
  <w:style w:type="paragraph" w:styleId="font9" w:customStyle="1">
    <w:name w:val="font_9"/>
    <w:basedOn w:val="Normal"/>
    <w:rsid w:val="00E6596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lor2" w:customStyle="1">
    <w:name w:val="color_2"/>
    <w:basedOn w:val="DefaultParagraphFont"/>
    <w:rsid w:val="00E65960"/>
  </w:style>
  <w:style w:type="character" w:styleId="apple-converted-space" w:customStyle="1">
    <w:name w:val="apple-converted-space"/>
    <w:basedOn w:val="DefaultParagraphFont"/>
    <w:rsid w:val="00E65960"/>
  </w:style>
  <w:style w:type="paragraph" w:styleId="ListParagraph">
    <w:name w:val="List Paragraph"/>
    <w:basedOn w:val="Normal"/>
    <w:uiPriority w:val="34"/>
    <w:qFormat w:val="1"/>
    <w:rsid w:val="00A2263C"/>
    <w:pPr>
      <w:ind w:left="720"/>
      <w:contextualSpacing w:val="1"/>
    </w:pPr>
  </w:style>
  <w:style w:type="character" w:styleId="Hyperlink">
    <w:name w:val="Hyperlink"/>
    <w:basedOn w:val="DefaultParagraphFont"/>
    <w:uiPriority w:val="99"/>
    <w:unhideWhenUsed w:val="1"/>
    <w:rsid w:val="00AD6D6C"/>
    <w:rPr>
      <w:color w:val="17bbfd" w:themeColor="hyperlink"/>
      <w:u w:val="single"/>
    </w:rPr>
  </w:style>
  <w:style w:type="character" w:styleId="Mention1" w:customStyle="1">
    <w:name w:val="Mention1"/>
    <w:basedOn w:val="DefaultParagraphFont"/>
    <w:uiPriority w:val="99"/>
    <w:semiHidden w:val="1"/>
    <w:unhideWhenUsed w:val="1"/>
    <w:rsid w:val="00AD6D6C"/>
    <w:rPr>
      <w:color w:val="2b579a"/>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thenortonps@yahoo.co.uk" TargetMode="External"/><Relationship Id="rId3" Type="http://schemas.openxmlformats.org/officeDocument/2006/relationships/hyperlink" Target="http://www.nortonpre-schoo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LkbhNN5INvB2gCSQEh2SwV3oVg==">CgMxLjA4AHIhMTJuU3Y4dFpsWlM3VDdoRXJsVzZ3YWpCdnpGbkJRY1c2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2017-07-04T10:48:00Z</dcterms:created>
  <dc:creator>Kirsten Fullam</dc:creator>
</cp:coreProperties>
</file>