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FAF21" w14:textId="77777777" w:rsidR="00AC006E" w:rsidRDefault="00AC006E">
      <w:pPr>
        <w:jc w:val="center"/>
        <w:rPr>
          <w:rFonts w:ascii="Tempus Sans ITC" w:hAnsi="Tempus Sans ITC" w:cs="Tempus Sans ITC"/>
          <w:b/>
          <w:bCs/>
          <w:sz w:val="32"/>
          <w:szCs w:val="32"/>
          <w:lang w:val="en-US"/>
        </w:rPr>
      </w:pPr>
      <w:r>
        <w:rPr>
          <w:rFonts w:ascii="Tempus Sans ITC" w:hAnsi="Tempus Sans ITC" w:cs="Tempus Sans ITC"/>
          <w:b/>
          <w:bCs/>
          <w:sz w:val="32"/>
          <w:szCs w:val="32"/>
          <w:lang w:val="en-US"/>
        </w:rPr>
        <w:t xml:space="preserve">PLANNING, </w:t>
      </w:r>
      <w:proofErr w:type="gramStart"/>
      <w:r>
        <w:rPr>
          <w:rFonts w:ascii="Tempus Sans ITC" w:hAnsi="Tempus Sans ITC" w:cs="Tempus Sans ITC"/>
          <w:b/>
          <w:bCs/>
          <w:sz w:val="32"/>
          <w:szCs w:val="32"/>
          <w:lang w:val="en-US"/>
        </w:rPr>
        <w:t>ACCESS</w:t>
      </w:r>
      <w:proofErr w:type="gramEnd"/>
      <w:r>
        <w:rPr>
          <w:rFonts w:ascii="Tempus Sans ITC" w:hAnsi="Tempus Sans ITC" w:cs="Tempus Sans ITC"/>
          <w:b/>
          <w:bCs/>
          <w:sz w:val="32"/>
          <w:szCs w:val="32"/>
          <w:lang w:val="en-US"/>
        </w:rPr>
        <w:t xml:space="preserve"> AND DESIGN STATEMENT.</w:t>
      </w:r>
    </w:p>
    <w:p w14:paraId="6D8E4247" w14:textId="77777777" w:rsidR="00AC006E" w:rsidRDefault="00AC006E">
      <w:pPr>
        <w:jc w:val="center"/>
        <w:rPr>
          <w:rFonts w:ascii="Tempus Sans ITC" w:hAnsi="Tempus Sans ITC" w:cs="Tempus Sans ITC"/>
          <w:b/>
          <w:bCs/>
          <w:sz w:val="22"/>
          <w:szCs w:val="22"/>
          <w:lang w:val="en-US"/>
        </w:rPr>
      </w:pPr>
    </w:p>
    <w:p w14:paraId="3121786E" w14:textId="77777777" w:rsidR="00EB5091" w:rsidRDefault="00AC006E">
      <w:pPr>
        <w:jc w:val="center"/>
        <w:rPr>
          <w:rFonts w:ascii="Tempus Sans ITC" w:hAnsi="Tempus Sans ITC" w:cs="Tempus Sans ITC"/>
          <w:b/>
          <w:bCs/>
          <w:sz w:val="22"/>
          <w:szCs w:val="22"/>
          <w:lang w:val="en-US"/>
        </w:rPr>
      </w:pPr>
      <w:r>
        <w:rPr>
          <w:rFonts w:ascii="Tempus Sans ITC" w:hAnsi="Tempus Sans ITC" w:cs="Tempus Sans ITC"/>
          <w:b/>
          <w:bCs/>
          <w:sz w:val="22"/>
          <w:szCs w:val="22"/>
          <w:lang w:val="en-US"/>
        </w:rPr>
        <w:t xml:space="preserve">New dwelling </w:t>
      </w:r>
      <w:r w:rsidR="008530B8">
        <w:rPr>
          <w:rFonts w:ascii="Tempus Sans ITC" w:hAnsi="Tempus Sans ITC" w:cs="Tempus Sans ITC"/>
          <w:b/>
          <w:bCs/>
          <w:sz w:val="22"/>
          <w:szCs w:val="22"/>
          <w:lang w:val="en-US"/>
        </w:rPr>
        <w:t>to</w:t>
      </w:r>
      <w:r>
        <w:rPr>
          <w:rFonts w:ascii="Tempus Sans ITC" w:hAnsi="Tempus Sans ITC" w:cs="Tempus Sans ITC"/>
          <w:b/>
          <w:bCs/>
          <w:sz w:val="22"/>
          <w:szCs w:val="22"/>
          <w:lang w:val="en-US"/>
        </w:rPr>
        <w:t xml:space="preserve"> </w:t>
      </w:r>
      <w:r w:rsidR="00F562DC">
        <w:rPr>
          <w:rFonts w:ascii="Tempus Sans ITC" w:hAnsi="Tempus Sans ITC" w:cs="Tempus Sans ITC"/>
          <w:b/>
          <w:bCs/>
          <w:sz w:val="22"/>
          <w:szCs w:val="22"/>
          <w:lang w:val="en-US"/>
        </w:rPr>
        <w:t xml:space="preserve">side </w:t>
      </w:r>
      <w:r>
        <w:rPr>
          <w:rFonts w:ascii="Tempus Sans ITC" w:hAnsi="Tempus Sans ITC" w:cs="Tempus Sans ITC"/>
          <w:b/>
          <w:bCs/>
          <w:sz w:val="22"/>
          <w:szCs w:val="22"/>
          <w:lang w:val="en-US"/>
        </w:rPr>
        <w:t>gar</w:t>
      </w:r>
      <w:r w:rsidR="00591AF7">
        <w:rPr>
          <w:rFonts w:ascii="Tempus Sans ITC" w:hAnsi="Tempus Sans ITC" w:cs="Tempus Sans ITC"/>
          <w:b/>
          <w:bCs/>
          <w:sz w:val="22"/>
          <w:szCs w:val="22"/>
          <w:lang w:val="en-US"/>
        </w:rPr>
        <w:t>den</w:t>
      </w:r>
      <w:r w:rsidR="008530B8">
        <w:rPr>
          <w:rFonts w:ascii="Tempus Sans ITC" w:hAnsi="Tempus Sans ITC" w:cs="Tempus Sans ITC"/>
          <w:b/>
          <w:bCs/>
          <w:sz w:val="22"/>
          <w:szCs w:val="22"/>
          <w:lang w:val="en-US"/>
        </w:rPr>
        <w:t xml:space="preserve"> </w:t>
      </w:r>
      <w:r w:rsidR="00591AF7">
        <w:rPr>
          <w:rFonts w:ascii="Tempus Sans ITC" w:hAnsi="Tempus Sans ITC" w:cs="Tempus Sans ITC"/>
          <w:b/>
          <w:bCs/>
          <w:sz w:val="22"/>
          <w:szCs w:val="22"/>
          <w:lang w:val="en-US"/>
        </w:rPr>
        <w:t>of</w:t>
      </w:r>
      <w:r w:rsidR="00204AC7">
        <w:rPr>
          <w:rFonts w:ascii="Tempus Sans ITC" w:hAnsi="Tempus Sans ITC" w:cs="Tempus Sans ITC"/>
          <w:b/>
          <w:bCs/>
          <w:sz w:val="22"/>
          <w:szCs w:val="22"/>
          <w:lang w:val="en-US"/>
        </w:rPr>
        <w:t xml:space="preserve"> </w:t>
      </w:r>
      <w:r w:rsidR="00EB5091">
        <w:rPr>
          <w:rFonts w:ascii="Tempus Sans ITC" w:hAnsi="Tempus Sans ITC" w:cs="Tempus Sans ITC"/>
          <w:b/>
          <w:bCs/>
          <w:sz w:val="22"/>
          <w:szCs w:val="22"/>
          <w:lang w:val="en-US"/>
        </w:rPr>
        <w:t xml:space="preserve">24 </w:t>
      </w:r>
      <w:proofErr w:type="spellStart"/>
      <w:r w:rsidR="00EB5091">
        <w:rPr>
          <w:rFonts w:ascii="Tempus Sans ITC" w:hAnsi="Tempus Sans ITC" w:cs="Tempus Sans ITC"/>
          <w:b/>
          <w:bCs/>
          <w:sz w:val="22"/>
          <w:szCs w:val="22"/>
          <w:lang w:val="en-US"/>
        </w:rPr>
        <w:t>Worlebury</w:t>
      </w:r>
      <w:proofErr w:type="spellEnd"/>
      <w:r w:rsidR="00EB5091">
        <w:rPr>
          <w:rFonts w:ascii="Tempus Sans ITC" w:hAnsi="Tempus Sans ITC" w:cs="Tempus Sans ITC"/>
          <w:b/>
          <w:bCs/>
          <w:sz w:val="22"/>
          <w:szCs w:val="22"/>
          <w:lang w:val="en-US"/>
        </w:rPr>
        <w:t xml:space="preserve"> Park Road,</w:t>
      </w:r>
    </w:p>
    <w:p w14:paraId="05918DF7" w14:textId="62E4D402" w:rsidR="00AC006E" w:rsidRDefault="00EB5091">
      <w:pPr>
        <w:jc w:val="center"/>
        <w:rPr>
          <w:rFonts w:ascii="Tempus Sans ITC" w:hAnsi="Tempus Sans ITC" w:cs="Tempus Sans ITC"/>
          <w:sz w:val="22"/>
          <w:szCs w:val="22"/>
          <w:lang w:val="en-US"/>
        </w:rPr>
      </w:pPr>
      <w:r>
        <w:rPr>
          <w:rFonts w:ascii="Tempus Sans ITC" w:hAnsi="Tempus Sans ITC" w:cs="Tempus Sans ITC"/>
          <w:b/>
          <w:bCs/>
          <w:sz w:val="22"/>
          <w:szCs w:val="22"/>
          <w:lang w:val="en-US"/>
        </w:rPr>
        <w:t>Weston Super Mare</w:t>
      </w:r>
      <w:r w:rsidR="00591AF7">
        <w:rPr>
          <w:rFonts w:ascii="Tempus Sans ITC" w:hAnsi="Tempus Sans ITC" w:cs="Tempus Sans ITC"/>
          <w:b/>
          <w:bCs/>
          <w:sz w:val="22"/>
          <w:szCs w:val="22"/>
          <w:lang w:val="en-US"/>
        </w:rPr>
        <w:t>.</w:t>
      </w:r>
    </w:p>
    <w:p w14:paraId="3BFFED0F" w14:textId="77777777" w:rsidR="00AC006E" w:rsidRDefault="00AC006E">
      <w:pPr>
        <w:rPr>
          <w:rFonts w:ascii="Tempus Sans ITC" w:hAnsi="Tempus Sans ITC" w:cs="Tempus Sans ITC"/>
          <w:sz w:val="22"/>
          <w:szCs w:val="22"/>
          <w:lang w:val="en-US"/>
        </w:rPr>
      </w:pPr>
    </w:p>
    <w:p w14:paraId="6436385B" w14:textId="77777777" w:rsidR="00AC006E" w:rsidRPr="00591AF7" w:rsidRDefault="00AC006E">
      <w:pPr>
        <w:rPr>
          <w:rFonts w:ascii="Tempus Sans ITC" w:hAnsi="Tempus Sans ITC" w:cs="Tempus Sans ITC"/>
          <w:b/>
          <w:bCs/>
          <w:lang w:val="en-US"/>
        </w:rPr>
      </w:pPr>
      <w:r w:rsidRPr="00591AF7">
        <w:rPr>
          <w:rFonts w:ascii="Tempus Sans ITC" w:hAnsi="Tempus Sans ITC" w:cs="Tempus Sans ITC"/>
          <w:b/>
          <w:bCs/>
          <w:lang w:val="en-US"/>
        </w:rPr>
        <w:t>Introduction</w:t>
      </w:r>
    </w:p>
    <w:p w14:paraId="0F1CE815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</w:p>
    <w:p w14:paraId="2B27146E" w14:textId="6BFB6CB3" w:rsidR="00D46051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 xml:space="preserve">The proposal is to construct within the existing </w:t>
      </w:r>
      <w:r w:rsidR="00F562DC">
        <w:rPr>
          <w:rFonts w:ascii="Tempus Sans ITC" w:hAnsi="Tempus Sans ITC" w:cs="Tempus Sans ITC"/>
          <w:lang w:val="en-US"/>
        </w:rPr>
        <w:t>side</w:t>
      </w:r>
      <w:r w:rsidR="00204AC7" w:rsidRPr="00591AF7">
        <w:rPr>
          <w:rFonts w:ascii="Tempus Sans ITC" w:hAnsi="Tempus Sans ITC" w:cs="Tempus Sans ITC"/>
          <w:lang w:val="en-US"/>
        </w:rPr>
        <w:t xml:space="preserve"> </w:t>
      </w:r>
      <w:r w:rsidRPr="00591AF7">
        <w:rPr>
          <w:rFonts w:ascii="Tempus Sans ITC" w:hAnsi="Tempus Sans ITC" w:cs="Tempus Sans ITC"/>
          <w:lang w:val="en-US"/>
        </w:rPr>
        <w:t xml:space="preserve">garden of </w:t>
      </w:r>
      <w:r w:rsidR="00EB5091">
        <w:rPr>
          <w:rFonts w:ascii="Tempus Sans ITC" w:hAnsi="Tempus Sans ITC" w:cs="Tempus Sans ITC"/>
          <w:lang w:val="en-US"/>
        </w:rPr>
        <w:t xml:space="preserve">24 </w:t>
      </w:r>
      <w:proofErr w:type="spellStart"/>
      <w:r w:rsidR="00EB5091">
        <w:rPr>
          <w:rFonts w:ascii="Tempus Sans ITC" w:hAnsi="Tempus Sans ITC" w:cs="Tempus Sans ITC"/>
          <w:lang w:val="en-US"/>
        </w:rPr>
        <w:t>Worlebury</w:t>
      </w:r>
      <w:proofErr w:type="spellEnd"/>
      <w:r w:rsidR="00EB5091">
        <w:rPr>
          <w:rFonts w:ascii="Tempus Sans ITC" w:hAnsi="Tempus Sans ITC" w:cs="Tempus Sans ITC"/>
          <w:lang w:val="en-US"/>
        </w:rPr>
        <w:t xml:space="preserve"> Park Road</w:t>
      </w:r>
      <w:r w:rsidR="00204AC7" w:rsidRPr="00591AF7">
        <w:rPr>
          <w:rFonts w:ascii="Tempus Sans ITC" w:hAnsi="Tempus Sans ITC" w:cs="Tempus Sans ITC"/>
          <w:lang w:val="en-US"/>
        </w:rPr>
        <w:t>, a new</w:t>
      </w:r>
      <w:r w:rsidR="002B2616" w:rsidRPr="00135153">
        <w:rPr>
          <w:rFonts w:ascii="Tempus Sans ITC" w:hAnsi="Tempus Sans ITC" w:cs="Tempus Sans ITC"/>
          <w:color w:val="000000" w:themeColor="text1"/>
          <w:lang w:val="en-US"/>
        </w:rPr>
        <w:t xml:space="preserve"> </w:t>
      </w:r>
      <w:r w:rsidR="007B1043" w:rsidRPr="00135153">
        <w:rPr>
          <w:rFonts w:ascii="Tempus Sans ITC" w:hAnsi="Tempus Sans ITC" w:cs="Tempus Sans ITC"/>
          <w:color w:val="000000" w:themeColor="text1"/>
          <w:lang w:val="en-US"/>
        </w:rPr>
        <w:t xml:space="preserve">highly energy efficient </w:t>
      </w:r>
      <w:r w:rsidR="00204AC7" w:rsidRPr="00591AF7">
        <w:rPr>
          <w:rFonts w:ascii="Tempus Sans ITC" w:hAnsi="Tempus Sans ITC" w:cs="Tempus Sans ITC"/>
          <w:lang w:val="en-US"/>
        </w:rPr>
        <w:t xml:space="preserve">detached dwelling served </w:t>
      </w:r>
      <w:r w:rsidR="00EB5091">
        <w:rPr>
          <w:rFonts w:ascii="Tempus Sans ITC" w:hAnsi="Tempus Sans ITC" w:cs="Tempus Sans ITC"/>
          <w:lang w:val="en-US"/>
        </w:rPr>
        <w:t xml:space="preserve">by a new </w:t>
      </w:r>
      <w:r w:rsidR="005D08C5">
        <w:rPr>
          <w:rFonts w:ascii="Tempus Sans ITC" w:hAnsi="Tempus Sans ITC" w:cs="Tempus Sans ITC"/>
          <w:lang w:val="en-US"/>
        </w:rPr>
        <w:t xml:space="preserve">access and </w:t>
      </w:r>
      <w:proofErr w:type="gramStart"/>
      <w:r w:rsidR="005D08C5">
        <w:rPr>
          <w:rFonts w:ascii="Tempus Sans ITC" w:hAnsi="Tempus Sans ITC" w:cs="Tempus Sans ITC"/>
          <w:lang w:val="en-US"/>
        </w:rPr>
        <w:t>parking</w:t>
      </w:r>
      <w:proofErr w:type="gramEnd"/>
    </w:p>
    <w:p w14:paraId="6C09FF83" w14:textId="77777777" w:rsidR="00F562DC" w:rsidRPr="00591AF7" w:rsidRDefault="00F562DC">
      <w:pPr>
        <w:rPr>
          <w:rFonts w:ascii="Tempus Sans ITC" w:hAnsi="Tempus Sans ITC" w:cs="Tempus Sans ITC"/>
          <w:lang w:val="en-US"/>
        </w:rPr>
      </w:pPr>
    </w:p>
    <w:p w14:paraId="35F34800" w14:textId="77777777" w:rsidR="00AC006E" w:rsidRPr="00591AF7" w:rsidRDefault="00AC006E">
      <w:pPr>
        <w:rPr>
          <w:rFonts w:ascii="Tempus Sans ITC" w:hAnsi="Tempus Sans ITC" w:cs="Tempus Sans ITC"/>
          <w:b/>
          <w:bCs/>
          <w:lang w:val="en-US"/>
        </w:rPr>
      </w:pPr>
    </w:p>
    <w:p w14:paraId="71D6D682" w14:textId="77777777" w:rsidR="00463C84" w:rsidRPr="00591AF7" w:rsidRDefault="00463C84" w:rsidP="00463C84">
      <w:pPr>
        <w:rPr>
          <w:rFonts w:ascii="Tempus Sans ITC" w:hAnsi="Tempus Sans ITC" w:cs="Tempus Sans ITC"/>
          <w:b/>
          <w:bCs/>
          <w:lang w:val="en-US"/>
        </w:rPr>
      </w:pPr>
      <w:r w:rsidRPr="00591AF7">
        <w:rPr>
          <w:rFonts w:ascii="Tempus Sans ITC" w:hAnsi="Tempus Sans ITC" w:cs="Tempus Sans ITC"/>
          <w:b/>
          <w:bCs/>
          <w:lang w:val="en-US"/>
        </w:rPr>
        <w:t>Existing Site</w:t>
      </w:r>
    </w:p>
    <w:p w14:paraId="59F03036" w14:textId="77777777" w:rsidR="00463C84" w:rsidRPr="00591AF7" w:rsidRDefault="00463C84" w:rsidP="00463C84">
      <w:pPr>
        <w:rPr>
          <w:rFonts w:ascii="Tempus Sans ITC" w:hAnsi="Tempus Sans ITC" w:cs="Tempus Sans ITC"/>
          <w:b/>
          <w:bCs/>
          <w:lang w:val="en-US"/>
        </w:rPr>
      </w:pPr>
    </w:p>
    <w:p w14:paraId="6E76728A" w14:textId="42318E8A" w:rsidR="00463C84" w:rsidRPr="00591AF7" w:rsidRDefault="00463C84" w:rsidP="00463C84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 xml:space="preserve">The existing site is currently </w:t>
      </w:r>
      <w:r>
        <w:rPr>
          <w:rFonts w:ascii="Tempus Sans ITC" w:hAnsi="Tempus Sans ITC" w:cs="Tempus Sans ITC"/>
          <w:lang w:val="en-US"/>
        </w:rPr>
        <w:t>the side garden of No.</w:t>
      </w:r>
      <w:r w:rsidR="005D08C5">
        <w:rPr>
          <w:rFonts w:ascii="Tempus Sans ITC" w:hAnsi="Tempus Sans ITC" w:cs="Tempus Sans ITC"/>
          <w:lang w:val="en-US"/>
        </w:rPr>
        <w:t>24</w:t>
      </w:r>
      <w:r>
        <w:rPr>
          <w:rFonts w:ascii="Tempus Sans ITC" w:hAnsi="Tempus Sans ITC" w:cs="Tempus Sans ITC"/>
          <w:lang w:val="en-US"/>
        </w:rPr>
        <w:t xml:space="preserve"> </w:t>
      </w:r>
      <w:proofErr w:type="spellStart"/>
      <w:r w:rsidR="005D08C5">
        <w:rPr>
          <w:rFonts w:ascii="Tempus Sans ITC" w:hAnsi="Tempus Sans ITC" w:cs="Tempus Sans ITC"/>
          <w:lang w:val="en-US"/>
        </w:rPr>
        <w:t>Worlebury</w:t>
      </w:r>
      <w:proofErr w:type="spellEnd"/>
      <w:r w:rsidR="005D08C5">
        <w:rPr>
          <w:rFonts w:ascii="Tempus Sans ITC" w:hAnsi="Tempus Sans ITC" w:cs="Tempus Sans ITC"/>
          <w:lang w:val="en-US"/>
        </w:rPr>
        <w:t xml:space="preserve"> Park Road</w:t>
      </w:r>
    </w:p>
    <w:p w14:paraId="5114F9B0" w14:textId="77777777" w:rsidR="00463C84" w:rsidRPr="00591AF7" w:rsidRDefault="00463C84" w:rsidP="00463C84">
      <w:pPr>
        <w:rPr>
          <w:rFonts w:ascii="Tempus Sans ITC" w:hAnsi="Tempus Sans ITC" w:cs="Tempus Sans ITC"/>
          <w:lang w:val="en-US"/>
        </w:rPr>
      </w:pPr>
    </w:p>
    <w:p w14:paraId="2CBBC1F6" w14:textId="64FD5594" w:rsidR="00463C84" w:rsidRDefault="00463C84" w:rsidP="00463C84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 xml:space="preserve">The property sits on a large plot surrounded by </w:t>
      </w:r>
      <w:r w:rsidR="00684CA5">
        <w:rPr>
          <w:rFonts w:ascii="Tempus Sans ITC" w:hAnsi="Tempus Sans ITC" w:cs="Tempus Sans ITC"/>
          <w:lang w:val="en-US"/>
        </w:rPr>
        <w:t xml:space="preserve">existing </w:t>
      </w:r>
      <w:r w:rsidR="007E267F">
        <w:rPr>
          <w:rFonts w:ascii="Tempus Sans ITC" w:hAnsi="Tempus Sans ITC" w:cs="Tempus Sans ITC"/>
          <w:lang w:val="en-US"/>
        </w:rPr>
        <w:t xml:space="preserve">bungalows to the </w:t>
      </w:r>
      <w:r w:rsidR="00330B58">
        <w:rPr>
          <w:rFonts w:ascii="Tempus Sans ITC" w:hAnsi="Tempus Sans ITC" w:cs="Tempus Sans ITC"/>
          <w:lang w:val="en-US"/>
        </w:rPr>
        <w:t>North</w:t>
      </w:r>
      <w:r w:rsidR="007E267F">
        <w:rPr>
          <w:rFonts w:ascii="Tempus Sans ITC" w:hAnsi="Tempus Sans ITC" w:cs="Tempus Sans ITC"/>
          <w:lang w:val="en-US"/>
        </w:rPr>
        <w:t xml:space="preserve"> and existing two </w:t>
      </w:r>
      <w:proofErr w:type="spellStart"/>
      <w:r w:rsidR="007E267F">
        <w:rPr>
          <w:rFonts w:ascii="Tempus Sans ITC" w:hAnsi="Tempus Sans ITC" w:cs="Tempus Sans ITC"/>
          <w:lang w:val="en-US"/>
        </w:rPr>
        <w:t>storey</w:t>
      </w:r>
      <w:proofErr w:type="spellEnd"/>
      <w:r w:rsidR="007E267F">
        <w:rPr>
          <w:rFonts w:ascii="Tempus Sans ITC" w:hAnsi="Tempus Sans ITC" w:cs="Tempus Sans ITC"/>
          <w:lang w:val="en-US"/>
        </w:rPr>
        <w:t xml:space="preserve"> houses to the </w:t>
      </w:r>
      <w:r w:rsidR="00330B58">
        <w:rPr>
          <w:rFonts w:ascii="Tempus Sans ITC" w:hAnsi="Tempus Sans ITC" w:cs="Tempus Sans ITC"/>
          <w:lang w:val="en-US"/>
        </w:rPr>
        <w:t xml:space="preserve">South </w:t>
      </w:r>
      <w:r w:rsidR="00684CA5">
        <w:rPr>
          <w:rFonts w:ascii="Tempus Sans ITC" w:hAnsi="Tempus Sans ITC" w:cs="Tempus Sans ITC"/>
          <w:lang w:val="en-US"/>
        </w:rPr>
        <w:t>in a residential area of Weston Super Mare</w:t>
      </w:r>
      <w:r w:rsidR="00302C93">
        <w:rPr>
          <w:rFonts w:ascii="Tempus Sans ITC" w:hAnsi="Tempus Sans ITC" w:cs="Tempus Sans ITC"/>
          <w:lang w:val="en-US"/>
        </w:rPr>
        <w:t xml:space="preserve"> </w:t>
      </w:r>
    </w:p>
    <w:p w14:paraId="60F3D8D9" w14:textId="77777777" w:rsidR="007B3722" w:rsidRDefault="007B3722" w:rsidP="00463C84">
      <w:pPr>
        <w:rPr>
          <w:rFonts w:ascii="Tempus Sans ITC" w:hAnsi="Tempus Sans ITC" w:cs="Tempus Sans ITC"/>
          <w:lang w:val="en-US"/>
        </w:rPr>
      </w:pPr>
    </w:p>
    <w:p w14:paraId="0500D078" w14:textId="5202A311" w:rsidR="007B3722" w:rsidRPr="00591AF7" w:rsidRDefault="007B3722" w:rsidP="00463C84">
      <w:pPr>
        <w:rPr>
          <w:rFonts w:ascii="Tempus Sans ITC" w:hAnsi="Tempus Sans ITC" w:cs="Tempus Sans ITC"/>
          <w:lang w:val="en-US"/>
        </w:rPr>
      </w:pPr>
      <w:r>
        <w:rPr>
          <w:rFonts w:ascii="Tempus Sans ITC" w:hAnsi="Tempus Sans ITC" w:cs="Tempus Sans ITC"/>
          <w:lang w:val="en-US"/>
        </w:rPr>
        <w:t xml:space="preserve">It is understood, due to the </w:t>
      </w:r>
      <w:r w:rsidR="00B55803">
        <w:rPr>
          <w:rFonts w:ascii="Tempus Sans ITC" w:hAnsi="Tempus Sans ITC" w:cs="Tempus Sans ITC"/>
          <w:lang w:val="en-US"/>
        </w:rPr>
        <w:t xml:space="preserve">postal numbering that there was </w:t>
      </w:r>
      <w:r w:rsidR="00CD14C7">
        <w:rPr>
          <w:rFonts w:ascii="Tempus Sans ITC" w:hAnsi="Tempus Sans ITC" w:cs="Tempus Sans ITC"/>
          <w:lang w:val="en-US"/>
        </w:rPr>
        <w:t xml:space="preserve">originally </w:t>
      </w:r>
      <w:r w:rsidR="00B55803">
        <w:rPr>
          <w:rFonts w:ascii="Tempus Sans ITC" w:hAnsi="Tempus Sans ITC" w:cs="Tempus Sans ITC"/>
          <w:lang w:val="en-US"/>
        </w:rPr>
        <w:t xml:space="preserve">an additional property planned for the site but when </w:t>
      </w:r>
      <w:r w:rsidR="00CD14C7">
        <w:rPr>
          <w:rFonts w:ascii="Tempus Sans ITC" w:hAnsi="Tempus Sans ITC" w:cs="Tempus Sans ITC"/>
          <w:lang w:val="en-US"/>
        </w:rPr>
        <w:t>first</w:t>
      </w:r>
      <w:r w:rsidR="00B55803">
        <w:rPr>
          <w:rFonts w:ascii="Tempus Sans ITC" w:hAnsi="Tempus Sans ITC" w:cs="Tempus Sans ITC"/>
          <w:lang w:val="en-US"/>
        </w:rPr>
        <w:t xml:space="preserve"> built the first occupiers acquired the additional plot to </w:t>
      </w:r>
      <w:r w:rsidR="00A7099E">
        <w:rPr>
          <w:rFonts w:ascii="Tempus Sans ITC" w:hAnsi="Tempus Sans ITC" w:cs="Tempus Sans ITC"/>
          <w:lang w:val="en-US"/>
        </w:rPr>
        <w:t>form a bigger garden.</w:t>
      </w:r>
    </w:p>
    <w:p w14:paraId="3A0CB8DC" w14:textId="77777777" w:rsidR="00463C84" w:rsidRPr="00591AF7" w:rsidRDefault="00463C84" w:rsidP="00463C84">
      <w:pPr>
        <w:rPr>
          <w:rFonts w:ascii="Tempus Sans ITC" w:hAnsi="Tempus Sans ITC" w:cs="Tempus Sans ITC"/>
          <w:lang w:val="en-US"/>
        </w:rPr>
      </w:pPr>
    </w:p>
    <w:p w14:paraId="151C9622" w14:textId="77777777" w:rsidR="00463C84" w:rsidRPr="00591AF7" w:rsidRDefault="00463C84" w:rsidP="00463C84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 xml:space="preserve">Please refer to Appendix A for photographs of the existing </w:t>
      </w:r>
      <w:r>
        <w:rPr>
          <w:rFonts w:ascii="Tempus Sans ITC" w:hAnsi="Tempus Sans ITC" w:cs="Tempus Sans ITC"/>
          <w:lang w:val="en-US"/>
        </w:rPr>
        <w:t>site</w:t>
      </w:r>
      <w:r w:rsidRPr="00591AF7">
        <w:rPr>
          <w:rFonts w:ascii="Tempus Sans ITC" w:hAnsi="Tempus Sans ITC" w:cs="Tempus Sans ITC"/>
          <w:lang w:val="en-US"/>
        </w:rPr>
        <w:t>.</w:t>
      </w:r>
    </w:p>
    <w:p w14:paraId="2E176EA1" w14:textId="77777777" w:rsidR="00463C84" w:rsidRDefault="00463C84">
      <w:pPr>
        <w:rPr>
          <w:rFonts w:ascii="Tempus Sans ITC" w:hAnsi="Tempus Sans ITC" w:cs="Tempus Sans ITC"/>
          <w:b/>
          <w:bCs/>
          <w:lang w:val="en-US"/>
        </w:rPr>
      </w:pPr>
    </w:p>
    <w:p w14:paraId="46945C4B" w14:textId="77777777" w:rsidR="00AD2DD9" w:rsidRPr="00591AF7" w:rsidRDefault="00AD2DD9">
      <w:pPr>
        <w:rPr>
          <w:rFonts w:ascii="Tempus Sans ITC" w:hAnsi="Tempus Sans ITC" w:cs="Tempus Sans ITC"/>
          <w:lang w:val="en-US"/>
        </w:rPr>
      </w:pPr>
    </w:p>
    <w:p w14:paraId="44A57E5D" w14:textId="1330FF64" w:rsidR="00AD2DD9" w:rsidRPr="00591AF7" w:rsidRDefault="00AD2DD9">
      <w:pPr>
        <w:rPr>
          <w:rFonts w:ascii="Tempus Sans ITC" w:hAnsi="Tempus Sans ITC" w:cs="Tempus Sans ITC"/>
          <w:b/>
          <w:lang w:val="en-US"/>
        </w:rPr>
      </w:pPr>
      <w:r w:rsidRPr="00591AF7">
        <w:rPr>
          <w:rFonts w:ascii="Tempus Sans ITC" w:hAnsi="Tempus Sans ITC" w:cs="Tempus Sans ITC"/>
          <w:b/>
          <w:lang w:val="en-US"/>
        </w:rPr>
        <w:t>Local context and Distinctiveness</w:t>
      </w:r>
      <w:r w:rsidR="002B2616">
        <w:rPr>
          <w:rFonts w:ascii="Tempus Sans ITC" w:hAnsi="Tempus Sans ITC" w:cs="Tempus Sans ITC"/>
          <w:b/>
          <w:lang w:val="en-US"/>
        </w:rPr>
        <w:t xml:space="preserve"> – refer to Character Assessment </w:t>
      </w:r>
    </w:p>
    <w:p w14:paraId="1BED9CD0" w14:textId="77777777" w:rsidR="00AD2DD9" w:rsidRPr="00591AF7" w:rsidRDefault="00AD2DD9">
      <w:pPr>
        <w:rPr>
          <w:rFonts w:ascii="Tempus Sans ITC" w:hAnsi="Tempus Sans ITC" w:cs="Tempus Sans ITC"/>
          <w:lang w:val="en-US"/>
        </w:rPr>
      </w:pPr>
    </w:p>
    <w:p w14:paraId="05A5A80A" w14:textId="03F104C1" w:rsidR="00AD2DD9" w:rsidRPr="00591AF7" w:rsidRDefault="00FA1D3D">
      <w:pPr>
        <w:rPr>
          <w:rFonts w:ascii="Tempus Sans ITC" w:hAnsi="Tempus Sans ITC" w:cs="Tempus Sans ITC"/>
          <w:lang w:val="en-US"/>
        </w:rPr>
      </w:pPr>
      <w:proofErr w:type="spellStart"/>
      <w:r>
        <w:rPr>
          <w:rFonts w:ascii="Tempus Sans ITC" w:hAnsi="Tempus Sans ITC" w:cs="Tempus Sans ITC"/>
          <w:lang w:val="en-US"/>
        </w:rPr>
        <w:t>Worlebury</w:t>
      </w:r>
      <w:proofErr w:type="spellEnd"/>
      <w:r>
        <w:rPr>
          <w:rFonts w:ascii="Tempus Sans ITC" w:hAnsi="Tempus Sans ITC" w:cs="Tempus Sans ITC"/>
          <w:lang w:val="en-US"/>
        </w:rPr>
        <w:t xml:space="preserve"> Park Road</w:t>
      </w:r>
      <w:r w:rsidR="00AD2DD9" w:rsidRPr="00591AF7">
        <w:rPr>
          <w:rFonts w:ascii="Tempus Sans ITC" w:hAnsi="Tempus Sans ITC" w:cs="Tempus Sans ITC"/>
          <w:lang w:val="en-US"/>
        </w:rPr>
        <w:t xml:space="preserve"> is a residential area predominantly made up of large individual </w:t>
      </w:r>
      <w:r>
        <w:rPr>
          <w:rFonts w:ascii="Tempus Sans ITC" w:hAnsi="Tempus Sans ITC" w:cs="Tempus Sans ITC"/>
          <w:lang w:val="en-US"/>
        </w:rPr>
        <w:t xml:space="preserve">semi-detached and </w:t>
      </w:r>
      <w:r w:rsidR="00AD2DD9" w:rsidRPr="00591AF7">
        <w:rPr>
          <w:rFonts w:ascii="Tempus Sans ITC" w:hAnsi="Tempus Sans ITC" w:cs="Tempus Sans ITC"/>
          <w:lang w:val="en-US"/>
        </w:rPr>
        <w:t xml:space="preserve">detached houses </w:t>
      </w:r>
      <w:r>
        <w:rPr>
          <w:rFonts w:ascii="Tempus Sans ITC" w:hAnsi="Tempus Sans ITC" w:cs="Tempus Sans ITC"/>
          <w:lang w:val="en-US"/>
        </w:rPr>
        <w:t xml:space="preserve">and bungalows </w:t>
      </w:r>
      <w:r w:rsidR="00AD2DD9" w:rsidRPr="00591AF7">
        <w:rPr>
          <w:rFonts w:ascii="Tempus Sans ITC" w:hAnsi="Tempus Sans ITC" w:cs="Tempus Sans ITC"/>
          <w:lang w:val="en-US"/>
        </w:rPr>
        <w:t>set within good sized gardens.</w:t>
      </w:r>
    </w:p>
    <w:p w14:paraId="271C2A0F" w14:textId="77777777" w:rsidR="00AD2DD9" w:rsidRPr="00591AF7" w:rsidRDefault="00AD2DD9">
      <w:pPr>
        <w:rPr>
          <w:rFonts w:ascii="Tempus Sans ITC" w:hAnsi="Tempus Sans ITC" w:cs="Tempus Sans ITC"/>
          <w:lang w:val="en-US"/>
        </w:rPr>
      </w:pPr>
    </w:p>
    <w:p w14:paraId="7E8637FE" w14:textId="2594FD5E" w:rsidR="00AD2DD9" w:rsidRPr="00591AF7" w:rsidRDefault="00AD2DD9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 xml:space="preserve">The surrounding area has a mix of Architectural Styles developed over </w:t>
      </w:r>
      <w:r w:rsidR="00B4552F">
        <w:rPr>
          <w:rFonts w:ascii="Tempus Sans ITC" w:hAnsi="Tempus Sans ITC" w:cs="Tempus Sans ITC"/>
          <w:lang w:val="en-US"/>
        </w:rPr>
        <w:t>the</w:t>
      </w:r>
      <w:r w:rsidRPr="00591AF7">
        <w:rPr>
          <w:rFonts w:ascii="Tempus Sans ITC" w:hAnsi="Tempus Sans ITC" w:cs="Tempus Sans ITC"/>
          <w:lang w:val="en-US"/>
        </w:rPr>
        <w:t xml:space="preserve"> years</w:t>
      </w:r>
      <w:r w:rsidR="00463C84">
        <w:rPr>
          <w:rFonts w:ascii="Tempus Sans ITC" w:hAnsi="Tempus Sans ITC" w:cs="Tempus Sans ITC"/>
          <w:lang w:val="en-US"/>
        </w:rPr>
        <w:t xml:space="preserve"> and therefore there is no distinctive style of </w:t>
      </w:r>
      <w:proofErr w:type="gramStart"/>
      <w:r w:rsidR="00330B58">
        <w:rPr>
          <w:rFonts w:ascii="Tempus Sans ITC" w:hAnsi="Tempus Sans ITC" w:cs="Tempus Sans ITC"/>
          <w:lang w:val="en-US"/>
        </w:rPr>
        <w:t>dwelling</w:t>
      </w:r>
      <w:proofErr w:type="gramEnd"/>
      <w:r w:rsidR="00B4552F">
        <w:rPr>
          <w:rFonts w:ascii="Tempus Sans ITC" w:hAnsi="Tempus Sans ITC" w:cs="Tempus Sans ITC"/>
          <w:lang w:val="en-US"/>
        </w:rPr>
        <w:t xml:space="preserve"> but the majority are </w:t>
      </w:r>
      <w:r w:rsidR="00DA3F02">
        <w:rPr>
          <w:rFonts w:ascii="Tempus Sans ITC" w:hAnsi="Tempus Sans ITC" w:cs="Tempus Sans ITC"/>
          <w:lang w:val="en-US"/>
        </w:rPr>
        <w:t xml:space="preserve">painted </w:t>
      </w:r>
      <w:r w:rsidR="00B4552F">
        <w:rPr>
          <w:rFonts w:ascii="Tempus Sans ITC" w:hAnsi="Tempus Sans ITC" w:cs="Tempus Sans ITC"/>
          <w:lang w:val="en-US"/>
        </w:rPr>
        <w:t xml:space="preserve">rendered </w:t>
      </w:r>
      <w:r w:rsidR="00DA3F02">
        <w:rPr>
          <w:rFonts w:ascii="Tempus Sans ITC" w:hAnsi="Tempus Sans ITC" w:cs="Tempus Sans ITC"/>
          <w:lang w:val="en-US"/>
        </w:rPr>
        <w:t>with brick detailing and red</w:t>
      </w:r>
      <w:r w:rsidR="00B31000">
        <w:rPr>
          <w:rFonts w:ascii="Tempus Sans ITC" w:hAnsi="Tempus Sans ITC" w:cs="Tempus Sans ITC"/>
          <w:lang w:val="en-US"/>
        </w:rPr>
        <w:t>/brown</w:t>
      </w:r>
      <w:r w:rsidR="00DA3F02">
        <w:rPr>
          <w:rFonts w:ascii="Tempus Sans ITC" w:hAnsi="Tempus Sans ITC" w:cs="Tempus Sans ITC"/>
          <w:lang w:val="en-US"/>
        </w:rPr>
        <w:t xml:space="preserve"> tile</w:t>
      </w:r>
      <w:r w:rsidR="00B31000">
        <w:rPr>
          <w:rFonts w:ascii="Tempus Sans ITC" w:hAnsi="Tempus Sans ITC" w:cs="Tempus Sans ITC"/>
          <w:lang w:val="en-US"/>
        </w:rPr>
        <w:t xml:space="preserve">d </w:t>
      </w:r>
      <w:r w:rsidR="00DA3F02">
        <w:rPr>
          <w:rFonts w:ascii="Tempus Sans ITC" w:hAnsi="Tempus Sans ITC" w:cs="Tempus Sans ITC"/>
          <w:lang w:val="en-US"/>
        </w:rPr>
        <w:t>roofs.</w:t>
      </w:r>
    </w:p>
    <w:p w14:paraId="7E1F1477" w14:textId="77777777" w:rsidR="00AD2DD9" w:rsidRPr="00591AF7" w:rsidRDefault="00AD2DD9">
      <w:pPr>
        <w:rPr>
          <w:rFonts w:ascii="Tempus Sans ITC" w:hAnsi="Tempus Sans ITC" w:cs="Tempus Sans ITC"/>
          <w:lang w:val="en-US"/>
        </w:rPr>
      </w:pPr>
    </w:p>
    <w:p w14:paraId="0961098D" w14:textId="7470259C" w:rsidR="00AD2DD9" w:rsidRPr="00591AF7" w:rsidRDefault="005D69D7">
      <w:pPr>
        <w:rPr>
          <w:rFonts w:ascii="Tempus Sans ITC" w:hAnsi="Tempus Sans ITC" w:cs="Tempus Sans ITC"/>
          <w:lang w:val="en-US"/>
        </w:rPr>
      </w:pPr>
      <w:r>
        <w:rPr>
          <w:rFonts w:ascii="Tempus Sans ITC" w:hAnsi="Tempus Sans ITC" w:cs="Tempus Sans ITC"/>
          <w:lang w:val="en-US"/>
        </w:rPr>
        <w:t xml:space="preserve">Please refer to </w:t>
      </w:r>
      <w:r w:rsidR="00B4552F">
        <w:rPr>
          <w:rFonts w:ascii="Tempus Sans ITC" w:hAnsi="Tempus Sans ITC" w:cs="Tempus Sans ITC"/>
          <w:lang w:val="en-US"/>
        </w:rPr>
        <w:t>Appendix B for examples of nearby properties.</w:t>
      </w:r>
    </w:p>
    <w:p w14:paraId="6AB8247C" w14:textId="7CAD496A" w:rsidR="00AD2DD9" w:rsidRDefault="00AD2DD9">
      <w:pPr>
        <w:rPr>
          <w:rFonts w:ascii="Tempus Sans ITC" w:hAnsi="Tempus Sans ITC" w:cs="Tempus Sans ITC"/>
          <w:b/>
          <w:bCs/>
          <w:lang w:val="en-US"/>
        </w:rPr>
      </w:pPr>
    </w:p>
    <w:p w14:paraId="355CA714" w14:textId="77777777" w:rsidR="00774EEA" w:rsidRPr="00961052" w:rsidRDefault="00774EEA">
      <w:pPr>
        <w:rPr>
          <w:rFonts w:ascii="Tempus Sans ITC" w:hAnsi="Tempus Sans ITC" w:cs="Tempus Sans ITC"/>
          <w:b/>
          <w:bCs/>
          <w:lang w:val="en-US"/>
        </w:rPr>
      </w:pPr>
    </w:p>
    <w:p w14:paraId="3E8271AC" w14:textId="77777777" w:rsidR="00AD2DD9" w:rsidRPr="00961052" w:rsidRDefault="00AD2DD9">
      <w:pPr>
        <w:rPr>
          <w:rFonts w:ascii="Tempus Sans ITC" w:hAnsi="Tempus Sans ITC"/>
          <w:b/>
        </w:rPr>
      </w:pPr>
      <w:r w:rsidRPr="00961052">
        <w:rPr>
          <w:rFonts w:ascii="Tempus Sans ITC" w:hAnsi="Tempus Sans ITC"/>
          <w:b/>
        </w:rPr>
        <w:t xml:space="preserve">Planning Policy Requirements </w:t>
      </w:r>
    </w:p>
    <w:p w14:paraId="2D4FB14C" w14:textId="77777777" w:rsidR="00AD2DD9" w:rsidRPr="00961052" w:rsidRDefault="00AD2DD9">
      <w:pPr>
        <w:rPr>
          <w:rFonts w:ascii="Tempus Sans ITC" w:hAnsi="Tempus Sans ITC"/>
        </w:rPr>
      </w:pPr>
    </w:p>
    <w:p w14:paraId="655173F8" w14:textId="4EBCE02E" w:rsidR="00AD2DD9" w:rsidRPr="00961052" w:rsidRDefault="00AD2DD9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 xml:space="preserve">The North Somerset Core Strategy 2012 policies CS1, CS2, CS11, CS12, as well as the Replacement North Somerset Local Plan 2007 policies GDP/3, T/6, T10 and H/7 are pertinent to the development proposals, as follows: </w:t>
      </w:r>
    </w:p>
    <w:p w14:paraId="00DAD640" w14:textId="77777777" w:rsidR="00AD2DD9" w:rsidRPr="00961052" w:rsidRDefault="00AD2DD9">
      <w:pPr>
        <w:rPr>
          <w:rFonts w:ascii="Tempus Sans ITC" w:hAnsi="Tempus Sans ITC"/>
        </w:rPr>
      </w:pPr>
    </w:p>
    <w:p w14:paraId="665A10F7" w14:textId="192E31AA" w:rsidR="00AD2DD9" w:rsidRPr="00961052" w:rsidRDefault="00AD2DD9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>CS1: Addressing Climate Change and Carbon Reduction:</w:t>
      </w:r>
      <w:r w:rsidR="008530B8">
        <w:rPr>
          <w:rFonts w:ascii="Tempus Sans ITC" w:hAnsi="Tempus Sans ITC"/>
        </w:rPr>
        <w:t xml:space="preserve"> </w:t>
      </w:r>
      <w:r w:rsidRPr="00961052">
        <w:rPr>
          <w:rFonts w:ascii="Tempus Sans ITC" w:hAnsi="Tempus Sans ITC"/>
        </w:rPr>
        <w:t xml:space="preserve">The policy sets principles to guide development to help reduce CO2 emission and tackle climate change. </w:t>
      </w:r>
    </w:p>
    <w:p w14:paraId="66BF148E" w14:textId="77777777" w:rsidR="00984504" w:rsidRPr="00961052" w:rsidRDefault="00984504" w:rsidP="00984504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 xml:space="preserve">CS2 &amp; GDP/3: Delivering Sustainable Design and Construction: This policy governs new residential development to ensure commitment to energy efficient design. </w:t>
      </w:r>
    </w:p>
    <w:p w14:paraId="07C2F1F0" w14:textId="77777777" w:rsidR="00B31000" w:rsidRDefault="00B31000">
      <w:pPr>
        <w:rPr>
          <w:rFonts w:ascii="Tempus Sans ITC" w:hAnsi="Tempus Sans ITC"/>
          <w:color w:val="1F4E79" w:themeColor="accent1" w:themeShade="80"/>
        </w:rPr>
      </w:pPr>
    </w:p>
    <w:p w14:paraId="0290F9C1" w14:textId="0F3CD530" w:rsidR="00AD2DD9" w:rsidRDefault="00B31000">
      <w:pPr>
        <w:rPr>
          <w:rFonts w:ascii="Tempus Sans ITC" w:hAnsi="Tempus Sans ITC"/>
          <w:color w:val="1F4E79" w:themeColor="accent1" w:themeShade="80"/>
        </w:rPr>
      </w:pPr>
      <w:r>
        <w:rPr>
          <w:rFonts w:ascii="Tempus Sans ITC" w:hAnsi="Tempus Sans ITC"/>
          <w:color w:val="1F4E79" w:themeColor="accent1" w:themeShade="80"/>
        </w:rPr>
        <w:t xml:space="preserve">The </w:t>
      </w:r>
      <w:r w:rsidR="00984504">
        <w:rPr>
          <w:rFonts w:ascii="Tempus Sans ITC" w:hAnsi="Tempus Sans ITC"/>
          <w:color w:val="1F4E79" w:themeColor="accent1" w:themeShade="80"/>
        </w:rPr>
        <w:t>new dwelling</w:t>
      </w:r>
      <w:r w:rsidR="00AD2DD9" w:rsidRPr="002B2616">
        <w:rPr>
          <w:rFonts w:ascii="Tempus Sans ITC" w:hAnsi="Tempus Sans ITC"/>
          <w:color w:val="1F4E79" w:themeColor="accent1" w:themeShade="80"/>
        </w:rPr>
        <w:t xml:space="preserve"> will be constructed to be energy efficient </w:t>
      </w:r>
      <w:r>
        <w:rPr>
          <w:rFonts w:ascii="Tempus Sans ITC" w:hAnsi="Tempus Sans ITC"/>
          <w:color w:val="1F4E79" w:themeColor="accent1" w:themeShade="80"/>
        </w:rPr>
        <w:t>and to</w:t>
      </w:r>
      <w:r w:rsidR="00463C84">
        <w:rPr>
          <w:rFonts w:ascii="Tempus Sans ITC" w:hAnsi="Tempus Sans ITC"/>
          <w:color w:val="1F4E79" w:themeColor="accent1" w:themeShade="80"/>
        </w:rPr>
        <w:t xml:space="preserve"> exceed </w:t>
      </w:r>
      <w:r>
        <w:rPr>
          <w:rFonts w:ascii="Tempus Sans ITC" w:hAnsi="Tempus Sans ITC"/>
          <w:color w:val="1F4E79" w:themeColor="accent1" w:themeShade="80"/>
        </w:rPr>
        <w:t xml:space="preserve">the </w:t>
      </w:r>
      <w:r w:rsidR="00463C84">
        <w:rPr>
          <w:rFonts w:ascii="Tempus Sans ITC" w:hAnsi="Tempus Sans ITC"/>
          <w:color w:val="1F4E79" w:themeColor="accent1" w:themeShade="80"/>
        </w:rPr>
        <w:t>current re</w:t>
      </w:r>
      <w:r>
        <w:rPr>
          <w:rFonts w:ascii="Tempus Sans ITC" w:hAnsi="Tempus Sans ITC"/>
          <w:color w:val="1F4E79" w:themeColor="accent1" w:themeShade="80"/>
        </w:rPr>
        <w:t>gulations</w:t>
      </w:r>
      <w:r w:rsidR="00463C84">
        <w:rPr>
          <w:rFonts w:ascii="Tempus Sans ITC" w:hAnsi="Tempus Sans ITC"/>
          <w:color w:val="1F4E79" w:themeColor="accent1" w:themeShade="80"/>
        </w:rPr>
        <w:t xml:space="preserve"> </w:t>
      </w:r>
      <w:r w:rsidR="00AD2DD9" w:rsidRPr="002B2616">
        <w:rPr>
          <w:rFonts w:ascii="Tempus Sans ITC" w:hAnsi="Tempus Sans ITC"/>
          <w:color w:val="1F4E79" w:themeColor="accent1" w:themeShade="80"/>
        </w:rPr>
        <w:t>and</w:t>
      </w:r>
      <w:r w:rsidR="00463C84">
        <w:rPr>
          <w:rFonts w:ascii="Tempus Sans ITC" w:hAnsi="Tempus Sans ITC"/>
          <w:color w:val="1F4E79" w:themeColor="accent1" w:themeShade="80"/>
        </w:rPr>
        <w:t xml:space="preserve"> to</w:t>
      </w:r>
      <w:r w:rsidR="00AD2DD9" w:rsidRPr="002B2616">
        <w:rPr>
          <w:rFonts w:ascii="Tempus Sans ITC" w:hAnsi="Tempus Sans ITC"/>
          <w:color w:val="1F4E79" w:themeColor="accent1" w:themeShade="80"/>
        </w:rPr>
        <w:t xml:space="preserve"> reduce carbon consumption</w:t>
      </w:r>
      <w:r w:rsidR="008530B8" w:rsidRPr="002B2616">
        <w:rPr>
          <w:rFonts w:ascii="Tempus Sans ITC" w:hAnsi="Tempus Sans ITC"/>
          <w:color w:val="1F4E79" w:themeColor="accent1" w:themeShade="80"/>
        </w:rPr>
        <w:t>.</w:t>
      </w:r>
      <w:r w:rsidR="00AD2DD9" w:rsidRPr="002B2616">
        <w:rPr>
          <w:rFonts w:ascii="Tempus Sans ITC" w:hAnsi="Tempus Sans ITC"/>
          <w:color w:val="1F4E79" w:themeColor="accent1" w:themeShade="80"/>
        </w:rPr>
        <w:t xml:space="preserve"> </w:t>
      </w:r>
    </w:p>
    <w:p w14:paraId="7221199B" w14:textId="77777777" w:rsidR="00A7099E" w:rsidRPr="00984504" w:rsidRDefault="00A7099E">
      <w:pPr>
        <w:rPr>
          <w:rFonts w:ascii="Tempus Sans ITC" w:hAnsi="Tempus Sans ITC"/>
          <w:color w:val="1F4E79" w:themeColor="accent1" w:themeShade="80"/>
        </w:rPr>
      </w:pPr>
    </w:p>
    <w:p w14:paraId="7A174FEE" w14:textId="77777777" w:rsidR="00AD2DD9" w:rsidRPr="00961052" w:rsidRDefault="00AD2DD9">
      <w:pPr>
        <w:rPr>
          <w:rFonts w:ascii="Tempus Sans ITC" w:hAnsi="Tempus Sans ITC"/>
        </w:rPr>
      </w:pPr>
    </w:p>
    <w:p w14:paraId="6B6261DB" w14:textId="578F22F7" w:rsidR="00AD2DD9" w:rsidRPr="00961052" w:rsidRDefault="00AD2DD9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lastRenderedPageBreak/>
        <w:t>CS11, T/6 &amp; T1/10: Parking &amp; Traffic Safet</w:t>
      </w:r>
      <w:r w:rsidR="008530B8">
        <w:rPr>
          <w:rFonts w:ascii="Tempus Sans ITC" w:hAnsi="Tempus Sans ITC"/>
        </w:rPr>
        <w:t>y</w:t>
      </w:r>
      <w:r w:rsidRPr="00961052">
        <w:rPr>
          <w:rFonts w:ascii="Tempus Sans ITC" w:hAnsi="Tempus Sans ITC"/>
        </w:rPr>
        <w:t xml:space="preserve">: This policy required adequate parking is provided without detriment to the highway safety. </w:t>
      </w:r>
    </w:p>
    <w:p w14:paraId="38510D43" w14:textId="77777777" w:rsidR="00AD2DD9" w:rsidRPr="00961052" w:rsidRDefault="00AD2DD9">
      <w:pPr>
        <w:rPr>
          <w:rFonts w:ascii="Tempus Sans ITC" w:hAnsi="Tempus Sans ITC"/>
        </w:rPr>
      </w:pPr>
    </w:p>
    <w:p w14:paraId="1876A32D" w14:textId="182892FC" w:rsidR="00AD2DD9" w:rsidRPr="002B2616" w:rsidRDefault="00AD2DD9">
      <w:pPr>
        <w:rPr>
          <w:rFonts w:ascii="Tempus Sans ITC" w:hAnsi="Tempus Sans ITC"/>
          <w:color w:val="1F4E79" w:themeColor="accent1" w:themeShade="80"/>
        </w:rPr>
      </w:pPr>
      <w:r w:rsidRPr="002B2616">
        <w:rPr>
          <w:rFonts w:ascii="Tempus Sans ITC" w:hAnsi="Tempus Sans ITC"/>
          <w:color w:val="1F4E79" w:themeColor="accent1" w:themeShade="80"/>
        </w:rPr>
        <w:t xml:space="preserve">The </w:t>
      </w:r>
      <w:r w:rsidR="00B31000">
        <w:rPr>
          <w:rFonts w:ascii="Tempus Sans ITC" w:hAnsi="Tempus Sans ITC"/>
          <w:color w:val="1F4E79" w:themeColor="accent1" w:themeShade="80"/>
        </w:rPr>
        <w:t>access has been provided to comply with the local authorities parking standards with good visibility to ensure all road/footpath users are safe.</w:t>
      </w:r>
    </w:p>
    <w:p w14:paraId="1A5EB50A" w14:textId="77777777" w:rsidR="00AD2DD9" w:rsidRPr="00961052" w:rsidRDefault="00AD2DD9">
      <w:pPr>
        <w:rPr>
          <w:rFonts w:ascii="Tempus Sans ITC" w:hAnsi="Tempus Sans ITC"/>
        </w:rPr>
      </w:pPr>
    </w:p>
    <w:p w14:paraId="3E54033F" w14:textId="77777777" w:rsidR="00AD2DD9" w:rsidRPr="00961052" w:rsidRDefault="00AD2DD9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 xml:space="preserve">CS12: Achieving High Quality Design and Place Making: This policy seeks to demonstrate the commitment of NSC to achieving high quality buildings and settings. </w:t>
      </w:r>
    </w:p>
    <w:p w14:paraId="380D4DB8" w14:textId="77777777" w:rsidR="00AD2DD9" w:rsidRPr="00961052" w:rsidRDefault="00AD2DD9">
      <w:pPr>
        <w:rPr>
          <w:rFonts w:ascii="Tempus Sans ITC" w:hAnsi="Tempus Sans ITC"/>
        </w:rPr>
      </w:pPr>
    </w:p>
    <w:p w14:paraId="716B70C5" w14:textId="2BCB54AD" w:rsidR="00AD2DD9" w:rsidRPr="002B2616" w:rsidRDefault="00AD2DD9">
      <w:pPr>
        <w:rPr>
          <w:rFonts w:ascii="Tempus Sans ITC" w:hAnsi="Tempus Sans ITC"/>
          <w:color w:val="1F4E79" w:themeColor="accent1" w:themeShade="80"/>
        </w:rPr>
      </w:pPr>
      <w:r w:rsidRPr="002B2616">
        <w:rPr>
          <w:rFonts w:ascii="Tempus Sans ITC" w:hAnsi="Tempus Sans ITC"/>
          <w:color w:val="1F4E79" w:themeColor="accent1" w:themeShade="80"/>
        </w:rPr>
        <w:t xml:space="preserve">The architectural plans submitted, demonstrate how the proposed dwelling is designed in sympathy with the surrounding </w:t>
      </w:r>
      <w:r w:rsidR="002B2616">
        <w:rPr>
          <w:rFonts w:ascii="Tempus Sans ITC" w:hAnsi="Tempus Sans ITC"/>
          <w:color w:val="1F4E79" w:themeColor="accent1" w:themeShade="80"/>
        </w:rPr>
        <w:t>rural ou</w:t>
      </w:r>
      <w:r w:rsidR="002329D3">
        <w:rPr>
          <w:rFonts w:ascii="Tempus Sans ITC" w:hAnsi="Tempus Sans ITC"/>
          <w:color w:val="1F4E79" w:themeColor="accent1" w:themeShade="80"/>
        </w:rPr>
        <w:t>t</w:t>
      </w:r>
      <w:r w:rsidR="002B2616">
        <w:rPr>
          <w:rFonts w:ascii="Tempus Sans ITC" w:hAnsi="Tempus Sans ITC"/>
          <w:color w:val="1F4E79" w:themeColor="accent1" w:themeShade="80"/>
        </w:rPr>
        <w:t xml:space="preserve">building in a subservient </w:t>
      </w:r>
      <w:proofErr w:type="gramStart"/>
      <w:r w:rsidR="002B2616">
        <w:rPr>
          <w:rFonts w:ascii="Tempus Sans ITC" w:hAnsi="Tempus Sans ITC"/>
          <w:color w:val="1F4E79" w:themeColor="accent1" w:themeShade="80"/>
        </w:rPr>
        <w:t>way</w:t>
      </w:r>
      <w:r w:rsidRPr="002B2616">
        <w:rPr>
          <w:rFonts w:ascii="Tempus Sans ITC" w:hAnsi="Tempus Sans ITC"/>
          <w:color w:val="1F4E79" w:themeColor="accent1" w:themeShade="80"/>
        </w:rPr>
        <w:t>..</w:t>
      </w:r>
      <w:proofErr w:type="gramEnd"/>
      <w:r w:rsidRPr="002B2616">
        <w:rPr>
          <w:rFonts w:ascii="Tempus Sans ITC" w:hAnsi="Tempus Sans ITC"/>
          <w:color w:val="1F4E79" w:themeColor="accent1" w:themeShade="80"/>
        </w:rPr>
        <w:t xml:space="preserve"> </w:t>
      </w:r>
    </w:p>
    <w:p w14:paraId="41D2291B" w14:textId="77777777" w:rsidR="00AD2DD9" w:rsidRPr="00961052" w:rsidRDefault="00AD2DD9">
      <w:pPr>
        <w:rPr>
          <w:rFonts w:ascii="Tempus Sans ITC" w:hAnsi="Tempus Sans ITC"/>
        </w:rPr>
      </w:pPr>
    </w:p>
    <w:p w14:paraId="23F9403E" w14:textId="77777777" w:rsidR="005B473C" w:rsidRPr="005B473C" w:rsidRDefault="005B473C" w:rsidP="005B473C">
      <w:pPr>
        <w:pStyle w:val="ListParagraph"/>
        <w:rPr>
          <w:rFonts w:ascii="Tempus Sans ITC" w:hAnsi="Tempus Sans ITC" w:cs="Tempus Sans ITC"/>
          <w:b/>
          <w:bCs/>
          <w:lang w:val="en-US"/>
        </w:rPr>
      </w:pPr>
    </w:p>
    <w:p w14:paraId="5A93CF18" w14:textId="77777777" w:rsidR="00A47491" w:rsidRPr="00234CD7" w:rsidRDefault="00A47491" w:rsidP="00A47491">
      <w:pPr>
        <w:rPr>
          <w:rFonts w:ascii="Tempus Sans ITC" w:hAnsi="Tempus Sans ITC"/>
          <w:b/>
          <w:bCs/>
        </w:rPr>
      </w:pPr>
      <w:r w:rsidRPr="00234CD7">
        <w:rPr>
          <w:rFonts w:ascii="Tempus Sans ITC" w:hAnsi="Tempus Sans ITC"/>
          <w:b/>
          <w:bCs/>
        </w:rPr>
        <w:t xml:space="preserve">National Planning Policy Framework (NPPF) </w:t>
      </w:r>
    </w:p>
    <w:p w14:paraId="737CA51B" w14:textId="77777777" w:rsidR="00A47491" w:rsidRPr="00961052" w:rsidRDefault="00A47491" w:rsidP="00A47491">
      <w:pPr>
        <w:rPr>
          <w:rFonts w:ascii="Tempus Sans ITC" w:hAnsi="Tempus Sans ITC"/>
        </w:rPr>
      </w:pPr>
    </w:p>
    <w:p w14:paraId="0FD6F166" w14:textId="3FCF8863" w:rsidR="00A47491" w:rsidRDefault="00A47491" w:rsidP="00A47491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 xml:space="preserve">The NPPF sets out key principles for development as follows: </w:t>
      </w:r>
    </w:p>
    <w:p w14:paraId="17B019D4" w14:textId="77777777" w:rsidR="00234CD7" w:rsidRPr="00961052" w:rsidRDefault="00234CD7" w:rsidP="00A47491">
      <w:pPr>
        <w:rPr>
          <w:rFonts w:ascii="Tempus Sans ITC" w:hAnsi="Tempus Sans ITC"/>
        </w:rPr>
      </w:pPr>
    </w:p>
    <w:p w14:paraId="7420DE5C" w14:textId="4AEF90DC" w:rsidR="00AA5F5F" w:rsidRDefault="00A47491" w:rsidP="00A47491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 xml:space="preserve">- </w:t>
      </w:r>
      <w:r w:rsidR="00AA5F5F">
        <w:rPr>
          <w:rFonts w:ascii="Tempus Sans ITC" w:hAnsi="Tempus Sans ITC"/>
        </w:rPr>
        <w:t>Para 11 sets out a presumption in favour of sustainable development</w:t>
      </w:r>
    </w:p>
    <w:p w14:paraId="0E074E2E" w14:textId="7F0E7A07" w:rsidR="00A47491" w:rsidRPr="00961052" w:rsidRDefault="00AA5F5F" w:rsidP="00A47491">
      <w:pPr>
        <w:rPr>
          <w:rFonts w:ascii="Tempus Sans ITC" w:hAnsi="Tempus Sans ITC"/>
        </w:rPr>
      </w:pPr>
      <w:r>
        <w:rPr>
          <w:rFonts w:ascii="Tempus Sans ITC" w:hAnsi="Tempus Sans ITC"/>
        </w:rPr>
        <w:t xml:space="preserve">- </w:t>
      </w:r>
      <w:r w:rsidR="00A47491">
        <w:rPr>
          <w:rFonts w:ascii="Tempus Sans ITC" w:hAnsi="Tempus Sans ITC"/>
        </w:rPr>
        <w:t>A requirement for 10% of new sites to be under 1 hectare in size.</w:t>
      </w:r>
    </w:p>
    <w:p w14:paraId="494EF53B" w14:textId="77777777" w:rsidR="00A47491" w:rsidRPr="00961052" w:rsidRDefault="00A47491" w:rsidP="00A47491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>- To significan</w:t>
      </w:r>
      <w:r>
        <w:rPr>
          <w:rFonts w:ascii="Tempus Sans ITC" w:hAnsi="Tempus Sans ITC"/>
        </w:rPr>
        <w:t>tly boost the supply of housing.</w:t>
      </w:r>
      <w:r w:rsidRPr="00961052">
        <w:rPr>
          <w:rFonts w:ascii="Tempus Sans ITC" w:hAnsi="Tempus Sans ITC"/>
        </w:rPr>
        <w:t xml:space="preserve"> </w:t>
      </w:r>
    </w:p>
    <w:p w14:paraId="7522ACF3" w14:textId="77777777" w:rsidR="00A47491" w:rsidRPr="00961052" w:rsidRDefault="00A47491" w:rsidP="00A47491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 xml:space="preserve">- To provide a diverse choice of housing types. </w:t>
      </w:r>
    </w:p>
    <w:p w14:paraId="4E51E248" w14:textId="77777777" w:rsidR="00A47491" w:rsidRPr="00961052" w:rsidRDefault="00A47491" w:rsidP="00A47491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 xml:space="preserve">- Encourages the effective use of land, providing it is not of high environmental value. </w:t>
      </w:r>
    </w:p>
    <w:p w14:paraId="162E5102" w14:textId="6A869AF8" w:rsidR="00AA5F5F" w:rsidRDefault="00A47491" w:rsidP="00A47491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>- To deliver a wide choice of quality housing,</w:t>
      </w:r>
    </w:p>
    <w:p w14:paraId="009DADF7" w14:textId="77777777" w:rsidR="002329D3" w:rsidRDefault="002329D3" w:rsidP="00A47491">
      <w:pPr>
        <w:rPr>
          <w:rFonts w:ascii="Tempus Sans ITC" w:hAnsi="Tempus Sans ITC"/>
        </w:rPr>
      </w:pPr>
    </w:p>
    <w:p w14:paraId="174CDD7D" w14:textId="22FDE096" w:rsidR="00A47491" w:rsidRDefault="00A47491" w:rsidP="00A47491">
      <w:pPr>
        <w:rPr>
          <w:rFonts w:ascii="Tempus Sans ITC" w:hAnsi="Tempus Sans ITC"/>
        </w:rPr>
      </w:pPr>
      <w:r>
        <w:rPr>
          <w:rFonts w:ascii="Tempus Sans ITC" w:hAnsi="Tempus Sans ITC"/>
        </w:rPr>
        <w:t xml:space="preserve">It should also be noted North Somerset Council does not have a </w:t>
      </w:r>
      <w:r w:rsidR="003E4313">
        <w:rPr>
          <w:rFonts w:ascii="Tempus Sans ITC" w:hAnsi="Tempus Sans ITC"/>
        </w:rPr>
        <w:t>5-year</w:t>
      </w:r>
      <w:r>
        <w:rPr>
          <w:rFonts w:ascii="Tempus Sans ITC" w:hAnsi="Tempus Sans ITC"/>
        </w:rPr>
        <w:t xml:space="preserve"> land supply.</w:t>
      </w:r>
    </w:p>
    <w:p w14:paraId="41CE9D57" w14:textId="77777777" w:rsidR="00AC006E" w:rsidRPr="00961052" w:rsidRDefault="00AC006E">
      <w:pPr>
        <w:rPr>
          <w:rFonts w:ascii="Tempus Sans ITC" w:hAnsi="Tempus Sans ITC" w:cs="Tempus Sans ITC"/>
          <w:b/>
          <w:bCs/>
          <w:lang w:val="en-US"/>
        </w:rPr>
      </w:pPr>
    </w:p>
    <w:p w14:paraId="2E76E7E0" w14:textId="77777777" w:rsidR="00AD2DD9" w:rsidRPr="00961052" w:rsidRDefault="00961052">
      <w:pPr>
        <w:rPr>
          <w:rFonts w:ascii="Tempus Sans ITC" w:hAnsi="Tempus Sans ITC" w:cs="Tempus Sans ITC"/>
          <w:b/>
          <w:bCs/>
          <w:lang w:val="en-US"/>
        </w:rPr>
      </w:pPr>
      <w:r>
        <w:rPr>
          <w:rFonts w:ascii="Tempus Sans ITC" w:hAnsi="Tempus Sans ITC" w:cs="Tempus Sans ITC"/>
          <w:b/>
          <w:bCs/>
          <w:lang w:val="en-US"/>
        </w:rPr>
        <w:t>Local Precedent</w:t>
      </w:r>
    </w:p>
    <w:p w14:paraId="22AA4AFA" w14:textId="77777777" w:rsidR="00961052" w:rsidRDefault="00961052">
      <w:pPr>
        <w:rPr>
          <w:rFonts w:ascii="Tempus Sans ITC" w:hAnsi="Tempus Sans ITC"/>
        </w:rPr>
      </w:pPr>
    </w:p>
    <w:p w14:paraId="00D16F96" w14:textId="250CBBA8" w:rsidR="009579A8" w:rsidRDefault="00AD2DD9">
      <w:pPr>
        <w:rPr>
          <w:rFonts w:ascii="Tempus Sans ITC" w:hAnsi="Tempus Sans ITC"/>
        </w:rPr>
      </w:pPr>
      <w:r w:rsidRPr="00961052">
        <w:rPr>
          <w:rFonts w:ascii="Tempus Sans ITC" w:hAnsi="Tempus Sans ITC"/>
        </w:rPr>
        <w:t xml:space="preserve">North Somerset District Council have within </w:t>
      </w:r>
      <w:r w:rsidR="006751D3">
        <w:rPr>
          <w:rFonts w:ascii="Tempus Sans ITC" w:hAnsi="Tempus Sans ITC"/>
        </w:rPr>
        <w:t>recent</w:t>
      </w:r>
      <w:r w:rsidR="00961052">
        <w:rPr>
          <w:rFonts w:ascii="Tempus Sans ITC" w:hAnsi="Tempus Sans ITC"/>
        </w:rPr>
        <w:t xml:space="preserve"> years</w:t>
      </w:r>
      <w:r w:rsidRPr="00961052">
        <w:rPr>
          <w:rFonts w:ascii="Tempus Sans ITC" w:hAnsi="Tempus Sans ITC"/>
        </w:rPr>
        <w:t xml:space="preserve"> granted permission </w:t>
      </w:r>
      <w:r w:rsidR="00774EEA">
        <w:rPr>
          <w:rFonts w:ascii="Tempus Sans ITC" w:hAnsi="Tempus Sans ITC"/>
        </w:rPr>
        <w:t xml:space="preserve">for </w:t>
      </w:r>
      <w:r w:rsidRPr="00961052">
        <w:rPr>
          <w:rFonts w:ascii="Tempus Sans ITC" w:hAnsi="Tempus Sans ITC"/>
        </w:rPr>
        <w:t xml:space="preserve">new residential </w:t>
      </w:r>
      <w:r w:rsidR="006751D3">
        <w:rPr>
          <w:rFonts w:ascii="Tempus Sans ITC" w:hAnsi="Tempus Sans ITC"/>
        </w:rPr>
        <w:t xml:space="preserve">dwellings in </w:t>
      </w:r>
      <w:r w:rsidR="008E74EF">
        <w:rPr>
          <w:rFonts w:ascii="Tempus Sans ITC" w:hAnsi="Tempus Sans ITC"/>
        </w:rPr>
        <w:t xml:space="preserve">gardens, </w:t>
      </w:r>
      <w:r w:rsidRPr="00961052">
        <w:rPr>
          <w:rFonts w:ascii="Tempus Sans ITC" w:hAnsi="Tempus Sans ITC"/>
        </w:rPr>
        <w:t xml:space="preserve">located </w:t>
      </w:r>
      <w:r w:rsidR="009579A8">
        <w:rPr>
          <w:rFonts w:ascii="Tempus Sans ITC" w:hAnsi="Tempus Sans ITC"/>
        </w:rPr>
        <w:t>in the nearby area</w:t>
      </w:r>
      <w:r w:rsidR="008E74EF">
        <w:rPr>
          <w:rFonts w:ascii="Tempus Sans ITC" w:hAnsi="Tempus Sans ITC"/>
        </w:rPr>
        <w:t xml:space="preserve">, as </w:t>
      </w:r>
      <w:proofErr w:type="gramStart"/>
      <w:r w:rsidR="008E74EF">
        <w:rPr>
          <w:rFonts w:ascii="Tempus Sans ITC" w:hAnsi="Tempus Sans ITC"/>
        </w:rPr>
        <w:t>follow:</w:t>
      </w:r>
      <w:r w:rsidR="002329D3">
        <w:rPr>
          <w:rFonts w:ascii="Tempus Sans ITC" w:hAnsi="Tempus Sans ITC"/>
        </w:rPr>
        <w:t>.</w:t>
      </w:r>
      <w:proofErr w:type="gramEnd"/>
    </w:p>
    <w:p w14:paraId="42CB6A1F" w14:textId="77777777" w:rsidR="009579A8" w:rsidRDefault="009579A8">
      <w:pPr>
        <w:rPr>
          <w:rFonts w:ascii="Tempus Sans ITC" w:hAnsi="Tempus Sans ITC"/>
        </w:rPr>
      </w:pPr>
    </w:p>
    <w:p w14:paraId="146606F7" w14:textId="28EAEF54" w:rsidR="0038522A" w:rsidRDefault="0038522A">
      <w:pPr>
        <w:rPr>
          <w:rFonts w:ascii="Tempus Sans ITC" w:hAnsi="Tempus Sans ITC"/>
        </w:rPr>
      </w:pPr>
      <w:r>
        <w:rPr>
          <w:rFonts w:ascii="Tempus Sans ITC" w:hAnsi="Tempus Sans ITC"/>
        </w:rPr>
        <w:t>0</w:t>
      </w:r>
      <w:r w:rsidR="00730DED">
        <w:rPr>
          <w:rFonts w:ascii="Tempus Sans ITC" w:hAnsi="Tempus Sans ITC"/>
        </w:rPr>
        <w:t>7</w:t>
      </w:r>
      <w:r>
        <w:rPr>
          <w:rFonts w:ascii="Tempus Sans ITC" w:hAnsi="Tempus Sans ITC"/>
        </w:rPr>
        <w:t>/P/</w:t>
      </w:r>
      <w:r w:rsidR="00730DED">
        <w:rPr>
          <w:rFonts w:ascii="Tempus Sans ITC" w:hAnsi="Tempus Sans ITC"/>
        </w:rPr>
        <w:t>0415</w:t>
      </w:r>
      <w:r>
        <w:rPr>
          <w:rFonts w:ascii="Tempus Sans ITC" w:hAnsi="Tempus Sans ITC"/>
        </w:rPr>
        <w:t xml:space="preserve">/F – New dwelling </w:t>
      </w:r>
      <w:proofErr w:type="spellStart"/>
      <w:r>
        <w:rPr>
          <w:rFonts w:ascii="Tempus Sans ITC" w:hAnsi="Tempus Sans ITC"/>
        </w:rPr>
        <w:t>Worlebury</w:t>
      </w:r>
      <w:proofErr w:type="spellEnd"/>
      <w:r>
        <w:rPr>
          <w:rFonts w:ascii="Tempus Sans ITC" w:hAnsi="Tempus Sans ITC"/>
        </w:rPr>
        <w:t xml:space="preserve"> Park Road</w:t>
      </w:r>
    </w:p>
    <w:p w14:paraId="0191AB77" w14:textId="0A62FA9F" w:rsidR="00787D6E" w:rsidRDefault="00787D6E">
      <w:pPr>
        <w:rPr>
          <w:rFonts w:ascii="Tempus Sans ITC" w:hAnsi="Tempus Sans ITC"/>
        </w:rPr>
      </w:pPr>
      <w:r>
        <w:rPr>
          <w:rFonts w:ascii="Tempus Sans ITC" w:hAnsi="Tempus Sans ITC"/>
        </w:rPr>
        <w:t xml:space="preserve">2698/87 - New dwelling </w:t>
      </w:r>
      <w:proofErr w:type="spellStart"/>
      <w:r>
        <w:rPr>
          <w:rFonts w:ascii="Tempus Sans ITC" w:hAnsi="Tempus Sans ITC"/>
        </w:rPr>
        <w:t>Worlebury</w:t>
      </w:r>
      <w:proofErr w:type="spellEnd"/>
      <w:r>
        <w:rPr>
          <w:rFonts w:ascii="Tempus Sans ITC" w:hAnsi="Tempus Sans ITC"/>
        </w:rPr>
        <w:t xml:space="preserve"> Park Road</w:t>
      </w:r>
    </w:p>
    <w:p w14:paraId="4E5934F7" w14:textId="496A770D" w:rsidR="00776350" w:rsidRDefault="009579A8">
      <w:pPr>
        <w:rPr>
          <w:rFonts w:ascii="Tempus Sans ITC" w:hAnsi="Tempus Sans ITC"/>
        </w:rPr>
      </w:pPr>
      <w:r>
        <w:rPr>
          <w:rFonts w:ascii="Tempus Sans ITC" w:hAnsi="Tempus Sans ITC"/>
        </w:rPr>
        <w:t>08/P/0351/RM – New dwelling in Woodspring Avenue</w:t>
      </w:r>
      <w:r w:rsidR="005D69D7">
        <w:rPr>
          <w:rFonts w:ascii="Tempus Sans ITC" w:hAnsi="Tempus Sans ITC"/>
        </w:rPr>
        <w:t xml:space="preserve"> </w:t>
      </w:r>
    </w:p>
    <w:p w14:paraId="544E3E1D" w14:textId="5859AC1A" w:rsidR="00443551" w:rsidRDefault="00AC0DB8" w:rsidP="00AC0DB8">
      <w:pPr>
        <w:rPr>
          <w:rFonts w:ascii="Tempus Sans ITC" w:hAnsi="Tempus Sans ITC"/>
        </w:rPr>
      </w:pPr>
      <w:r>
        <w:rPr>
          <w:rFonts w:ascii="Tempus Sans ITC" w:hAnsi="Tempus Sans ITC"/>
        </w:rPr>
        <w:t xml:space="preserve">05/P/2934/RM </w:t>
      </w:r>
      <w:r>
        <w:t xml:space="preserve">- </w:t>
      </w:r>
      <w:r w:rsidR="00443551" w:rsidRPr="00AC0DB8">
        <w:rPr>
          <w:rFonts w:ascii="Tempus Sans ITC" w:hAnsi="Tempus Sans ITC"/>
        </w:rPr>
        <w:t xml:space="preserve">New dwelling in </w:t>
      </w:r>
      <w:proofErr w:type="spellStart"/>
      <w:r w:rsidR="00443551" w:rsidRPr="00AC0DB8">
        <w:rPr>
          <w:rFonts w:ascii="Tempus Sans ITC" w:hAnsi="Tempus Sans ITC"/>
        </w:rPr>
        <w:t>Worlebury</w:t>
      </w:r>
      <w:proofErr w:type="spellEnd"/>
      <w:r w:rsidR="00443551" w:rsidRPr="00AC0DB8">
        <w:rPr>
          <w:rFonts w:ascii="Tempus Sans ITC" w:hAnsi="Tempus Sans ITC"/>
        </w:rPr>
        <w:t xml:space="preserve"> Hill </w:t>
      </w:r>
      <w:r w:rsidR="004A4131">
        <w:rPr>
          <w:rFonts w:ascii="Tempus Sans ITC" w:hAnsi="Tempus Sans ITC"/>
        </w:rPr>
        <w:t>R</w:t>
      </w:r>
      <w:r w:rsidR="00443551" w:rsidRPr="00AC0DB8">
        <w:rPr>
          <w:rFonts w:ascii="Tempus Sans ITC" w:hAnsi="Tempus Sans ITC"/>
        </w:rPr>
        <w:t>oad</w:t>
      </w:r>
    </w:p>
    <w:p w14:paraId="56BA460B" w14:textId="50D81659" w:rsidR="004A4131" w:rsidRDefault="004A4131" w:rsidP="00AC0DB8">
      <w:pPr>
        <w:rPr>
          <w:rFonts w:ascii="Tempus Sans ITC" w:hAnsi="Tempus Sans ITC"/>
        </w:rPr>
      </w:pPr>
      <w:r>
        <w:rPr>
          <w:rFonts w:ascii="Tempus Sans ITC" w:hAnsi="Tempus Sans ITC"/>
        </w:rPr>
        <w:t>16/P/3053/F – New Dwelling in The Glen</w:t>
      </w:r>
    </w:p>
    <w:p w14:paraId="5E300CCD" w14:textId="77777777" w:rsidR="00730DED" w:rsidRDefault="00730DED"/>
    <w:p w14:paraId="535E4EDC" w14:textId="77777777" w:rsidR="00D62AF8" w:rsidRDefault="00D62AF8">
      <w:pPr>
        <w:rPr>
          <w:rFonts w:ascii="Tempus Sans ITC" w:hAnsi="Tempus Sans ITC" w:cs="Tempus Sans ITC"/>
          <w:lang w:val="en-US"/>
        </w:rPr>
      </w:pPr>
    </w:p>
    <w:p w14:paraId="50C357E4" w14:textId="77777777" w:rsidR="00F206A9" w:rsidRDefault="00F206A9"/>
    <w:p w14:paraId="3875BDD2" w14:textId="77F6D535" w:rsidR="00AC006E" w:rsidRPr="00591AF7" w:rsidRDefault="005A60FB">
      <w:pPr>
        <w:rPr>
          <w:rFonts w:ascii="Tempus Sans ITC" w:hAnsi="Tempus Sans ITC" w:cs="Tempus Sans ITC"/>
          <w:b/>
          <w:bCs/>
          <w:lang w:val="en-US"/>
        </w:rPr>
      </w:pPr>
      <w:r>
        <w:t>D</w:t>
      </w:r>
      <w:proofErr w:type="spellStart"/>
      <w:r w:rsidR="00AC006E" w:rsidRPr="00591AF7">
        <w:rPr>
          <w:rFonts w:ascii="Tempus Sans ITC" w:hAnsi="Tempus Sans ITC" w:cs="Tempus Sans ITC"/>
          <w:b/>
          <w:bCs/>
          <w:lang w:val="en-US"/>
        </w:rPr>
        <w:t>es</w:t>
      </w:r>
      <w:r w:rsidR="003E4313">
        <w:rPr>
          <w:rFonts w:ascii="Tempus Sans ITC" w:hAnsi="Tempus Sans ITC" w:cs="Tempus Sans ITC"/>
          <w:b/>
          <w:bCs/>
          <w:lang w:val="en-US"/>
        </w:rPr>
        <w:t>ign</w:t>
      </w:r>
      <w:proofErr w:type="spellEnd"/>
    </w:p>
    <w:p w14:paraId="073ECC4B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</w:p>
    <w:p w14:paraId="0F2FFEB7" w14:textId="522DB85E" w:rsidR="00AC006E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>Concept and Principles</w:t>
      </w:r>
    </w:p>
    <w:p w14:paraId="4EB58AC4" w14:textId="77777777" w:rsidR="00C66375" w:rsidRPr="00591AF7" w:rsidRDefault="00C66375" w:rsidP="00C66375">
      <w:pPr>
        <w:rPr>
          <w:rFonts w:ascii="Tempus Sans ITC" w:hAnsi="Tempus Sans ITC" w:cs="Tempus Sans ITC"/>
          <w:lang w:val="en-US"/>
        </w:rPr>
      </w:pPr>
    </w:p>
    <w:p w14:paraId="2DB71CAD" w14:textId="39BE70B3" w:rsidR="00C66375" w:rsidRPr="00591AF7" w:rsidRDefault="00C66375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 xml:space="preserve">The new dwelling will continue to </w:t>
      </w:r>
      <w:proofErr w:type="spellStart"/>
      <w:r w:rsidRPr="00591AF7">
        <w:rPr>
          <w:rFonts w:ascii="Tempus Sans ITC" w:hAnsi="Tempus Sans ITC" w:cs="Tempus Sans ITC"/>
          <w:lang w:val="en-US"/>
        </w:rPr>
        <w:t>utilise</w:t>
      </w:r>
      <w:proofErr w:type="spellEnd"/>
      <w:r w:rsidRPr="00591AF7">
        <w:rPr>
          <w:rFonts w:ascii="Tempus Sans ITC" w:hAnsi="Tempus Sans ITC" w:cs="Tempus Sans ITC"/>
          <w:lang w:val="en-US"/>
        </w:rPr>
        <w:t xml:space="preserve"> a residential function</w:t>
      </w:r>
      <w:r>
        <w:rPr>
          <w:rFonts w:ascii="Tempus Sans ITC" w:hAnsi="Tempus Sans ITC" w:cs="Tempus Sans ITC"/>
          <w:lang w:val="en-US"/>
        </w:rPr>
        <w:t>.</w:t>
      </w:r>
    </w:p>
    <w:p w14:paraId="498AC593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</w:p>
    <w:p w14:paraId="6BCA6D4B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>Layout</w:t>
      </w:r>
    </w:p>
    <w:p w14:paraId="4FCFCEBB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 xml:space="preserve">The proposed layout responds to the site conditions </w:t>
      </w:r>
      <w:r w:rsidR="00182990" w:rsidRPr="00591AF7">
        <w:rPr>
          <w:rFonts w:ascii="Tempus Sans ITC" w:hAnsi="Tempus Sans ITC" w:cs="Tempus Sans ITC"/>
          <w:lang w:val="en-US"/>
        </w:rPr>
        <w:t>with the property orientated</w:t>
      </w:r>
      <w:r w:rsidRPr="00591AF7">
        <w:rPr>
          <w:rFonts w:ascii="Tempus Sans ITC" w:hAnsi="Tempus Sans ITC" w:cs="Tempus Sans ITC"/>
          <w:lang w:val="en-US"/>
        </w:rPr>
        <w:t xml:space="preserve"> to </w:t>
      </w:r>
      <w:proofErr w:type="spellStart"/>
      <w:r w:rsidRPr="00591AF7">
        <w:rPr>
          <w:rFonts w:ascii="Tempus Sans ITC" w:hAnsi="Tempus Sans ITC" w:cs="Tempus Sans ITC"/>
          <w:lang w:val="en-US"/>
        </w:rPr>
        <w:t>min</w:t>
      </w:r>
      <w:r w:rsidR="00AD2DD9" w:rsidRPr="00591AF7">
        <w:rPr>
          <w:rFonts w:ascii="Tempus Sans ITC" w:hAnsi="Tempus Sans ITC" w:cs="Tempus Sans ITC"/>
          <w:lang w:val="en-US"/>
        </w:rPr>
        <w:t>i</w:t>
      </w:r>
      <w:r w:rsidRPr="00591AF7">
        <w:rPr>
          <w:rFonts w:ascii="Tempus Sans ITC" w:hAnsi="Tempus Sans ITC" w:cs="Tempus Sans ITC"/>
          <w:lang w:val="en-US"/>
        </w:rPr>
        <w:t>mise</w:t>
      </w:r>
      <w:proofErr w:type="spellEnd"/>
      <w:r w:rsidRPr="00591AF7">
        <w:rPr>
          <w:rFonts w:ascii="Tempus Sans ITC" w:hAnsi="Tempus Sans ITC" w:cs="Tempus Sans ITC"/>
          <w:lang w:val="en-US"/>
        </w:rPr>
        <w:t xml:space="preserve"> impact on its </w:t>
      </w:r>
      <w:proofErr w:type="spellStart"/>
      <w:r w:rsidRPr="00591AF7">
        <w:rPr>
          <w:rFonts w:ascii="Tempus Sans ITC" w:hAnsi="Tempus Sans ITC" w:cs="Tempus Sans ITC"/>
          <w:lang w:val="en-US"/>
        </w:rPr>
        <w:t>neighbours</w:t>
      </w:r>
      <w:proofErr w:type="spellEnd"/>
      <w:r w:rsidR="00182990" w:rsidRPr="00591AF7">
        <w:rPr>
          <w:rFonts w:ascii="Tempus Sans ITC" w:hAnsi="Tempus Sans ITC" w:cs="Tempus Sans ITC"/>
          <w:lang w:val="en-US"/>
        </w:rPr>
        <w:t xml:space="preserve"> with sufficient privacy distances between new and existing properties.</w:t>
      </w:r>
    </w:p>
    <w:p w14:paraId="723AB8C4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</w:p>
    <w:p w14:paraId="51CF396E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>Density</w:t>
      </w:r>
    </w:p>
    <w:p w14:paraId="15DAFF1D" w14:textId="7954565A" w:rsidR="00AC006E" w:rsidRPr="00591AF7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>The</w:t>
      </w:r>
      <w:r w:rsidR="00182990" w:rsidRPr="00591AF7">
        <w:rPr>
          <w:rFonts w:ascii="Tempus Sans ITC" w:hAnsi="Tempus Sans ITC" w:cs="Tempus Sans ITC"/>
          <w:lang w:val="en-US"/>
        </w:rPr>
        <w:t xml:space="preserve"> overall density is well below </w:t>
      </w:r>
      <w:r w:rsidRPr="00591AF7">
        <w:rPr>
          <w:rFonts w:ascii="Tempus Sans ITC" w:hAnsi="Tempus Sans ITC" w:cs="Tempus Sans ITC"/>
          <w:lang w:val="en-US"/>
        </w:rPr>
        <w:t xml:space="preserve">government guidelines but maintains the local character of the </w:t>
      </w:r>
      <w:proofErr w:type="spellStart"/>
      <w:r w:rsidRPr="00591AF7">
        <w:rPr>
          <w:rFonts w:ascii="Tempus Sans ITC" w:hAnsi="Tempus Sans ITC" w:cs="Tempus Sans ITC"/>
          <w:lang w:val="en-US"/>
        </w:rPr>
        <w:t>neighbourhood</w:t>
      </w:r>
      <w:proofErr w:type="spellEnd"/>
      <w:r w:rsidRPr="00591AF7">
        <w:rPr>
          <w:rFonts w:ascii="Tempus Sans ITC" w:hAnsi="Tempus Sans ITC" w:cs="Tempus Sans ITC"/>
          <w:lang w:val="en-US"/>
        </w:rPr>
        <w:t xml:space="preserve">. </w:t>
      </w:r>
    </w:p>
    <w:p w14:paraId="0D79C053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</w:p>
    <w:p w14:paraId="12D3D9E4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lastRenderedPageBreak/>
        <w:t>Massing, Form and Scale</w:t>
      </w:r>
    </w:p>
    <w:p w14:paraId="645AB9F8" w14:textId="43E4E909" w:rsidR="00AC006E" w:rsidRPr="00591AF7" w:rsidRDefault="00182990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 xml:space="preserve">The massing </w:t>
      </w:r>
      <w:r w:rsidR="00AC006E" w:rsidRPr="00591AF7">
        <w:rPr>
          <w:rFonts w:ascii="Tempus Sans ITC" w:hAnsi="Tempus Sans ITC" w:cs="Tempus Sans ITC"/>
          <w:lang w:val="en-US"/>
        </w:rPr>
        <w:t xml:space="preserve">and scale of the building has been articulated to respond to the existing </w:t>
      </w:r>
      <w:r w:rsidR="0059173A">
        <w:rPr>
          <w:rFonts w:ascii="Tempus Sans ITC" w:hAnsi="Tempus Sans ITC" w:cs="Tempus Sans ITC"/>
          <w:lang w:val="en-US"/>
        </w:rPr>
        <w:t>con</w:t>
      </w:r>
      <w:r w:rsidR="00AC006E" w:rsidRPr="00591AF7">
        <w:rPr>
          <w:rFonts w:ascii="Tempus Sans ITC" w:hAnsi="Tempus Sans ITC" w:cs="Tempus Sans ITC"/>
          <w:lang w:val="en-US"/>
        </w:rPr>
        <w:t xml:space="preserve">straints of the site and to reflect adjacent </w:t>
      </w:r>
      <w:r w:rsidR="002B2616">
        <w:rPr>
          <w:rFonts w:ascii="Tempus Sans ITC" w:hAnsi="Tempus Sans ITC" w:cs="Tempus Sans ITC"/>
          <w:lang w:val="en-US"/>
        </w:rPr>
        <w:t>buildings</w:t>
      </w:r>
      <w:r w:rsidR="003E4313">
        <w:rPr>
          <w:rFonts w:ascii="Tempus Sans ITC" w:hAnsi="Tempus Sans ITC" w:cs="Tempus Sans ITC"/>
          <w:lang w:val="en-US"/>
        </w:rPr>
        <w:t>.</w:t>
      </w:r>
      <w:r w:rsidR="00AC006E" w:rsidRPr="00591AF7">
        <w:rPr>
          <w:rFonts w:ascii="Tempus Sans ITC" w:hAnsi="Tempus Sans ITC" w:cs="Tempus Sans ITC"/>
          <w:lang w:val="en-US"/>
        </w:rPr>
        <w:t xml:space="preserve"> </w:t>
      </w:r>
      <w:r w:rsidR="007B1043">
        <w:rPr>
          <w:rFonts w:ascii="Tempus Sans ITC" w:hAnsi="Tempus Sans ITC" w:cs="Tempus Sans ITC"/>
          <w:lang w:val="en-US"/>
        </w:rPr>
        <w:t>The roof height of the new</w:t>
      </w:r>
      <w:r w:rsidR="00C66375">
        <w:rPr>
          <w:rFonts w:ascii="Tempus Sans ITC" w:hAnsi="Tempus Sans ITC" w:cs="Tempus Sans ITC"/>
          <w:lang w:val="en-US"/>
        </w:rPr>
        <w:t xml:space="preserve"> </w:t>
      </w:r>
      <w:r w:rsidR="007B1043">
        <w:rPr>
          <w:rFonts w:ascii="Tempus Sans ITC" w:hAnsi="Tempus Sans ITC" w:cs="Tempus Sans ITC"/>
          <w:lang w:val="en-US"/>
        </w:rPr>
        <w:t xml:space="preserve">dwelling will be subservient to the adjacent </w:t>
      </w:r>
      <w:r w:rsidR="00F206A9">
        <w:rPr>
          <w:rFonts w:ascii="Tempus Sans ITC" w:hAnsi="Tempus Sans ITC" w:cs="Tempus Sans ITC"/>
          <w:lang w:val="en-US"/>
        </w:rPr>
        <w:t>properties</w:t>
      </w:r>
      <w:r w:rsidR="007B1043">
        <w:rPr>
          <w:rFonts w:ascii="Tempus Sans ITC" w:hAnsi="Tempus Sans ITC" w:cs="Tempus Sans ITC"/>
          <w:lang w:val="en-US"/>
        </w:rPr>
        <w:t>.</w:t>
      </w:r>
    </w:p>
    <w:p w14:paraId="079D5D80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</w:p>
    <w:p w14:paraId="1860A817" w14:textId="44A233A3" w:rsidR="00E72285" w:rsidRDefault="00182990" w:rsidP="002B2616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>Materials</w:t>
      </w:r>
    </w:p>
    <w:p w14:paraId="02E5A604" w14:textId="4B7FC834" w:rsidR="002B2616" w:rsidRDefault="0059173A" w:rsidP="002B2616">
      <w:pPr>
        <w:rPr>
          <w:rFonts w:ascii="Tempus Sans ITC" w:hAnsi="Tempus Sans ITC" w:cs="Tempus Sans ITC"/>
          <w:lang w:val="en-US"/>
        </w:rPr>
      </w:pPr>
      <w:r>
        <w:rPr>
          <w:rFonts w:ascii="Tempus Sans ITC" w:hAnsi="Tempus Sans ITC" w:cs="Tempus Sans ITC"/>
          <w:lang w:val="en-US"/>
        </w:rPr>
        <w:t xml:space="preserve">High quality materials are proposed </w:t>
      </w:r>
      <w:r w:rsidR="00C66375">
        <w:rPr>
          <w:rFonts w:ascii="Tempus Sans ITC" w:hAnsi="Tempus Sans ITC" w:cs="Tempus Sans ITC"/>
          <w:lang w:val="en-US"/>
        </w:rPr>
        <w:t xml:space="preserve">to reflect the local </w:t>
      </w:r>
      <w:proofErr w:type="gramStart"/>
      <w:r w:rsidR="00F206A9">
        <w:rPr>
          <w:rFonts w:ascii="Tempus Sans ITC" w:hAnsi="Tempus Sans ITC" w:cs="Tempus Sans ITC"/>
          <w:lang w:val="en-US"/>
        </w:rPr>
        <w:t>area</w:t>
      </w:r>
      <w:proofErr w:type="gramEnd"/>
    </w:p>
    <w:p w14:paraId="621B58D7" w14:textId="77777777" w:rsidR="00513AC1" w:rsidRDefault="00513AC1">
      <w:pPr>
        <w:rPr>
          <w:rFonts w:ascii="Tempus Sans ITC" w:hAnsi="Tempus Sans ITC" w:cs="Tempus Sans ITC"/>
          <w:b/>
          <w:bCs/>
          <w:lang w:val="en-US"/>
        </w:rPr>
      </w:pPr>
    </w:p>
    <w:p w14:paraId="661D26E0" w14:textId="77777777" w:rsidR="00CD14C7" w:rsidRPr="00513AC1" w:rsidRDefault="00CD14C7">
      <w:pPr>
        <w:rPr>
          <w:rFonts w:ascii="Tempus Sans ITC" w:hAnsi="Tempus Sans ITC" w:cs="Tempus Sans ITC"/>
          <w:b/>
          <w:bCs/>
          <w:lang w:val="en-US"/>
        </w:rPr>
      </w:pPr>
    </w:p>
    <w:p w14:paraId="52C93C7C" w14:textId="4DCD9987" w:rsidR="00AC006E" w:rsidRDefault="00AC006E">
      <w:pPr>
        <w:rPr>
          <w:rFonts w:ascii="Tempus Sans ITC" w:hAnsi="Tempus Sans ITC" w:cs="Tempus Sans ITC"/>
          <w:b/>
          <w:lang w:val="en-US"/>
        </w:rPr>
      </w:pPr>
      <w:r w:rsidRPr="00774EEA">
        <w:rPr>
          <w:rFonts w:ascii="Tempus Sans ITC" w:hAnsi="Tempus Sans ITC" w:cs="Tempus Sans ITC"/>
          <w:b/>
          <w:lang w:val="en-US"/>
        </w:rPr>
        <w:t>Vehicular Access</w:t>
      </w:r>
      <w:r w:rsidR="00E26EC9">
        <w:rPr>
          <w:rFonts w:ascii="Tempus Sans ITC" w:hAnsi="Tempus Sans ITC" w:cs="Tempus Sans ITC"/>
          <w:b/>
          <w:lang w:val="en-US"/>
        </w:rPr>
        <w:t xml:space="preserve"> </w:t>
      </w:r>
    </w:p>
    <w:p w14:paraId="0D224814" w14:textId="77777777" w:rsidR="00774EEA" w:rsidRPr="00774EEA" w:rsidRDefault="00774EEA">
      <w:pPr>
        <w:rPr>
          <w:rFonts w:ascii="Tempus Sans ITC" w:hAnsi="Tempus Sans ITC" w:cs="Tempus Sans ITC"/>
          <w:b/>
          <w:lang w:val="en-US"/>
        </w:rPr>
      </w:pPr>
    </w:p>
    <w:p w14:paraId="7733D15F" w14:textId="50501EE7" w:rsidR="00E539D8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>Vehicular acces</w:t>
      </w:r>
      <w:r w:rsidR="00182990" w:rsidRPr="00591AF7">
        <w:rPr>
          <w:rFonts w:ascii="Tempus Sans ITC" w:hAnsi="Tempus Sans ITC" w:cs="Tempus Sans ITC"/>
          <w:lang w:val="en-US"/>
        </w:rPr>
        <w:t xml:space="preserve">s to the new property will be via a new vehicle </w:t>
      </w:r>
      <w:r w:rsidR="00774EEA">
        <w:rPr>
          <w:rFonts w:ascii="Tempus Sans ITC" w:hAnsi="Tempus Sans ITC" w:cs="Tempus Sans ITC"/>
          <w:lang w:val="en-US"/>
        </w:rPr>
        <w:t xml:space="preserve">access off </w:t>
      </w:r>
      <w:proofErr w:type="spellStart"/>
      <w:r w:rsidR="000F5D6E">
        <w:rPr>
          <w:rFonts w:ascii="Tempus Sans ITC" w:hAnsi="Tempus Sans ITC" w:cs="Tempus Sans ITC"/>
          <w:lang w:val="en-US"/>
        </w:rPr>
        <w:t>Worlebury</w:t>
      </w:r>
      <w:proofErr w:type="spellEnd"/>
      <w:r w:rsidR="000F5D6E">
        <w:rPr>
          <w:rFonts w:ascii="Tempus Sans ITC" w:hAnsi="Tempus Sans ITC" w:cs="Tempus Sans ITC"/>
          <w:lang w:val="en-US"/>
        </w:rPr>
        <w:t xml:space="preserve"> Park Road</w:t>
      </w:r>
      <w:r w:rsidR="00774EEA">
        <w:rPr>
          <w:rFonts w:ascii="Tempus Sans ITC" w:hAnsi="Tempus Sans ITC" w:cs="Tempus Sans ITC"/>
          <w:lang w:val="en-US"/>
        </w:rPr>
        <w:t xml:space="preserve"> with on</w:t>
      </w:r>
      <w:r w:rsidR="00182990" w:rsidRPr="00591AF7">
        <w:rPr>
          <w:rFonts w:ascii="Tempus Sans ITC" w:hAnsi="Tempus Sans ITC" w:cs="Tempus Sans ITC"/>
          <w:lang w:val="en-US"/>
        </w:rPr>
        <w:t xml:space="preserve">site parking for </w:t>
      </w:r>
      <w:r w:rsidR="000F5D6E">
        <w:rPr>
          <w:rFonts w:ascii="Tempus Sans ITC" w:hAnsi="Tempus Sans ITC" w:cs="Tempus Sans ITC"/>
          <w:lang w:val="en-US"/>
        </w:rPr>
        <w:t>2</w:t>
      </w:r>
      <w:r w:rsidR="00182990" w:rsidRPr="00591AF7">
        <w:rPr>
          <w:rFonts w:ascii="Tempus Sans ITC" w:hAnsi="Tempus Sans ITC" w:cs="Tempus Sans ITC"/>
          <w:lang w:val="en-US"/>
        </w:rPr>
        <w:t xml:space="preserve"> cars</w:t>
      </w:r>
      <w:r w:rsidR="00A47491">
        <w:rPr>
          <w:rFonts w:ascii="Tempus Sans ITC" w:hAnsi="Tempus Sans ITC" w:cs="Tempus Sans ITC"/>
          <w:lang w:val="en-US"/>
        </w:rPr>
        <w:t>.</w:t>
      </w:r>
      <w:r w:rsidR="00E539D8" w:rsidRPr="00591AF7">
        <w:rPr>
          <w:rFonts w:ascii="Tempus Sans ITC" w:hAnsi="Tempus Sans ITC" w:cs="Tempus Sans ITC"/>
          <w:lang w:val="en-US"/>
        </w:rPr>
        <w:t xml:space="preserve"> </w:t>
      </w:r>
    </w:p>
    <w:p w14:paraId="11163F78" w14:textId="77777777" w:rsidR="00330B58" w:rsidRDefault="00330B58">
      <w:pPr>
        <w:rPr>
          <w:rFonts w:ascii="Tempus Sans ITC" w:hAnsi="Tempus Sans ITC" w:cs="Tempus Sans ITC"/>
          <w:lang w:val="en-US"/>
        </w:rPr>
      </w:pPr>
    </w:p>
    <w:p w14:paraId="1C6FE0E0" w14:textId="67E312FE" w:rsidR="00330B58" w:rsidRDefault="00330B58" w:rsidP="00330B58">
      <w:pPr>
        <w:rPr>
          <w:rFonts w:ascii="Tempus Sans ITC" w:hAnsi="Tempus Sans ITC" w:cs="Tempus Sans ITC"/>
          <w:lang w:val="en-US"/>
        </w:rPr>
      </w:pPr>
      <w:r>
        <w:rPr>
          <w:rFonts w:ascii="Tempus Sans ITC" w:hAnsi="Tempus Sans ITC" w:cs="Tempus Sans ITC"/>
          <w:lang w:val="en-US"/>
        </w:rPr>
        <w:t xml:space="preserve">The new access will be formed in the existing boundary wall, as </w:t>
      </w:r>
      <w:proofErr w:type="gramStart"/>
      <w:r>
        <w:rPr>
          <w:rFonts w:ascii="Tempus Sans ITC" w:hAnsi="Tempus Sans ITC" w:cs="Tempus Sans ITC"/>
          <w:lang w:val="en-US"/>
        </w:rPr>
        <w:t>indicated ,</w:t>
      </w:r>
      <w:proofErr w:type="gramEnd"/>
      <w:r>
        <w:rPr>
          <w:rFonts w:ascii="Tempus Sans ITC" w:hAnsi="Tempus Sans ITC" w:cs="Tempus Sans ITC"/>
          <w:lang w:val="en-US"/>
        </w:rPr>
        <w:t xml:space="preserve"> and the existing wall will be lowered to provide visibility in both directions.</w:t>
      </w:r>
    </w:p>
    <w:p w14:paraId="2FDF22B3" w14:textId="77777777" w:rsidR="00330B58" w:rsidRDefault="00330B58" w:rsidP="00330B58">
      <w:pPr>
        <w:rPr>
          <w:rFonts w:ascii="Tempus Sans ITC" w:hAnsi="Tempus Sans ITC" w:cs="Tempus Sans ITC"/>
          <w:lang w:val="en-US"/>
        </w:rPr>
      </w:pPr>
    </w:p>
    <w:p w14:paraId="59A29FCC" w14:textId="38A4CB5E" w:rsidR="00330B58" w:rsidRPr="00591AF7" w:rsidRDefault="00330B58">
      <w:pPr>
        <w:rPr>
          <w:rFonts w:ascii="Tempus Sans ITC" w:hAnsi="Tempus Sans ITC" w:cs="Tempus Sans ITC"/>
          <w:lang w:val="en-US"/>
        </w:rPr>
      </w:pPr>
      <w:r>
        <w:rPr>
          <w:rFonts w:ascii="Tempus Sans ITC" w:hAnsi="Tempus Sans ITC" w:cs="Tempus Sans ITC"/>
          <w:lang w:val="en-US"/>
        </w:rPr>
        <w:t>The existing retained properties garage and parking will be retained and unaffected by the new dwelling.</w:t>
      </w:r>
    </w:p>
    <w:p w14:paraId="4FD3BE75" w14:textId="77777777" w:rsidR="00E97E91" w:rsidRDefault="00E97E91">
      <w:pPr>
        <w:rPr>
          <w:rFonts w:ascii="Tempus Sans ITC" w:hAnsi="Tempus Sans ITC" w:cs="Tempus Sans ITC"/>
          <w:lang w:val="en-US"/>
        </w:rPr>
      </w:pPr>
    </w:p>
    <w:p w14:paraId="0EA340F9" w14:textId="77777777" w:rsidR="00304A4D" w:rsidRDefault="00304A4D">
      <w:pPr>
        <w:rPr>
          <w:rFonts w:ascii="Tempus Sans ITC" w:hAnsi="Tempus Sans ITC" w:cs="Tempus Sans ITC"/>
          <w:lang w:val="en-US"/>
        </w:rPr>
      </w:pPr>
    </w:p>
    <w:p w14:paraId="356CBD8A" w14:textId="77777777" w:rsidR="00A47491" w:rsidRPr="00591AF7" w:rsidRDefault="00A47491">
      <w:pPr>
        <w:rPr>
          <w:rFonts w:ascii="Tempus Sans ITC" w:hAnsi="Tempus Sans ITC" w:cs="Tempus Sans ITC"/>
          <w:lang w:val="en-US"/>
        </w:rPr>
      </w:pPr>
    </w:p>
    <w:p w14:paraId="6BD2C8DC" w14:textId="77777777" w:rsidR="00AC006E" w:rsidRDefault="00AC006E">
      <w:pPr>
        <w:rPr>
          <w:rFonts w:ascii="Tempus Sans ITC" w:hAnsi="Tempus Sans ITC" w:cs="Tempus Sans ITC"/>
          <w:b/>
          <w:lang w:val="en-US"/>
        </w:rPr>
      </w:pPr>
      <w:r w:rsidRPr="00774EEA">
        <w:rPr>
          <w:rFonts w:ascii="Tempus Sans ITC" w:hAnsi="Tempus Sans ITC" w:cs="Tempus Sans ITC"/>
          <w:b/>
          <w:lang w:val="en-US"/>
        </w:rPr>
        <w:t>Pedestrian and Public Transport</w:t>
      </w:r>
    </w:p>
    <w:p w14:paraId="10709483" w14:textId="77777777" w:rsidR="00774EEA" w:rsidRPr="00774EEA" w:rsidRDefault="00774EEA">
      <w:pPr>
        <w:rPr>
          <w:rFonts w:ascii="Tempus Sans ITC" w:hAnsi="Tempus Sans ITC" w:cs="Tempus Sans ITC"/>
          <w:b/>
          <w:lang w:val="en-US"/>
        </w:rPr>
      </w:pPr>
    </w:p>
    <w:p w14:paraId="1BEA8EAE" w14:textId="6DA0B3EB" w:rsidR="007B1043" w:rsidRDefault="00182990">
      <w:pPr>
        <w:rPr>
          <w:rFonts w:ascii="Tempus Sans ITC" w:hAnsi="Tempus Sans ITC"/>
        </w:rPr>
      </w:pPr>
      <w:r w:rsidRPr="00774EEA">
        <w:rPr>
          <w:rFonts w:ascii="Tempus Sans ITC" w:hAnsi="Tempus Sans ITC"/>
        </w:rPr>
        <w:t xml:space="preserve">Due to the </w:t>
      </w:r>
      <w:r w:rsidR="004C0310">
        <w:rPr>
          <w:rFonts w:ascii="Tempus Sans ITC" w:hAnsi="Tempus Sans ITC"/>
        </w:rPr>
        <w:t xml:space="preserve">site lying within the settlement limits of Weston Super Mare there are plenty of </w:t>
      </w:r>
      <w:r w:rsidRPr="00774EEA">
        <w:rPr>
          <w:rFonts w:ascii="Tempus Sans ITC" w:hAnsi="Tempus Sans ITC"/>
        </w:rPr>
        <w:t xml:space="preserve">local amenities and Bus/Train Networks </w:t>
      </w:r>
      <w:r w:rsidR="004C0310">
        <w:rPr>
          <w:rFonts w:ascii="Tempus Sans ITC" w:hAnsi="Tempus Sans ITC"/>
        </w:rPr>
        <w:t xml:space="preserve">within </w:t>
      </w:r>
      <w:proofErr w:type="gramStart"/>
      <w:r w:rsidR="004C0310">
        <w:rPr>
          <w:rFonts w:ascii="Tempus Sans ITC" w:hAnsi="Tempus Sans ITC"/>
        </w:rPr>
        <w:t>close proximity</w:t>
      </w:r>
      <w:proofErr w:type="gramEnd"/>
      <w:r w:rsidR="004C0310">
        <w:rPr>
          <w:rFonts w:ascii="Tempus Sans ITC" w:hAnsi="Tempus Sans ITC"/>
        </w:rPr>
        <w:t xml:space="preserve"> and </w:t>
      </w:r>
      <w:r w:rsidRPr="00774EEA">
        <w:rPr>
          <w:rFonts w:ascii="Tempus Sans ITC" w:hAnsi="Tempus Sans ITC"/>
        </w:rPr>
        <w:t xml:space="preserve">this will encourage sustainable forms of transport. </w:t>
      </w:r>
    </w:p>
    <w:p w14:paraId="45DC4CDA" w14:textId="77777777" w:rsidR="007B1043" w:rsidRDefault="007B1043">
      <w:pPr>
        <w:rPr>
          <w:rFonts w:ascii="Tempus Sans ITC" w:hAnsi="Tempus Sans ITC"/>
        </w:rPr>
      </w:pPr>
    </w:p>
    <w:p w14:paraId="49FE3158" w14:textId="107078F0" w:rsidR="00182990" w:rsidRPr="00591AF7" w:rsidRDefault="00182990">
      <w:pPr>
        <w:rPr>
          <w:rFonts w:ascii="Tempus Sans ITC" w:hAnsi="Tempus Sans ITC" w:cs="Tempus Sans ITC"/>
          <w:lang w:val="en-US"/>
        </w:rPr>
      </w:pPr>
      <w:r w:rsidRPr="00774EEA">
        <w:rPr>
          <w:rFonts w:ascii="Tempus Sans ITC" w:hAnsi="Tempus Sans ITC"/>
        </w:rPr>
        <w:t>The approaches to the new property will be of a shallow gradient with level acce</w:t>
      </w:r>
      <w:r w:rsidR="00774EEA">
        <w:rPr>
          <w:rFonts w:ascii="Tempus Sans ITC" w:hAnsi="Tempus Sans ITC"/>
        </w:rPr>
        <w:t>ss thresholds into the property</w:t>
      </w:r>
      <w:r w:rsidRPr="00774EEA">
        <w:rPr>
          <w:rFonts w:ascii="Tempus Sans ITC" w:hAnsi="Tempus Sans ITC"/>
        </w:rPr>
        <w:t xml:space="preserve"> in accordance with Building</w:t>
      </w:r>
      <w:r w:rsidR="00774EEA">
        <w:rPr>
          <w:rFonts w:ascii="Tempus Sans ITC" w:hAnsi="Tempus Sans ITC"/>
        </w:rPr>
        <w:t xml:space="preserve"> Regulation Approved Document M.</w:t>
      </w:r>
    </w:p>
    <w:p w14:paraId="50D13C3F" w14:textId="67480837" w:rsidR="00E97E91" w:rsidRDefault="00E97E91">
      <w:pPr>
        <w:rPr>
          <w:rFonts w:ascii="Tempus Sans ITC" w:hAnsi="Tempus Sans ITC" w:cs="Tempus Sans ITC"/>
          <w:lang w:val="en-US"/>
        </w:rPr>
      </w:pPr>
    </w:p>
    <w:p w14:paraId="51701E77" w14:textId="77777777" w:rsidR="001F46BC" w:rsidRPr="00591AF7" w:rsidRDefault="001F46BC">
      <w:pPr>
        <w:rPr>
          <w:rFonts w:ascii="Tempus Sans ITC" w:hAnsi="Tempus Sans ITC" w:cs="Tempus Sans ITC"/>
          <w:lang w:val="en-US"/>
        </w:rPr>
      </w:pPr>
    </w:p>
    <w:p w14:paraId="05249FBA" w14:textId="514CA925" w:rsidR="00AC006E" w:rsidRDefault="00AC006E">
      <w:pPr>
        <w:rPr>
          <w:rFonts w:ascii="Tempus Sans ITC" w:hAnsi="Tempus Sans ITC" w:cs="Tempus Sans ITC"/>
          <w:b/>
          <w:lang w:val="en-US"/>
        </w:rPr>
      </w:pPr>
      <w:r w:rsidRPr="00774EEA">
        <w:rPr>
          <w:rFonts w:ascii="Tempus Sans ITC" w:hAnsi="Tempus Sans ITC" w:cs="Tempus Sans ITC"/>
          <w:b/>
          <w:lang w:val="en-US"/>
        </w:rPr>
        <w:t xml:space="preserve">Sustainability </w:t>
      </w:r>
    </w:p>
    <w:p w14:paraId="2F63ED38" w14:textId="77777777" w:rsidR="00CD14C7" w:rsidRPr="00CD14C7" w:rsidRDefault="00CD14C7">
      <w:pPr>
        <w:rPr>
          <w:rFonts w:ascii="Tempus Sans ITC" w:hAnsi="Tempus Sans ITC" w:cs="Tempus Sans ITC"/>
          <w:b/>
          <w:lang w:val="en-US"/>
        </w:rPr>
      </w:pPr>
    </w:p>
    <w:p w14:paraId="69105093" w14:textId="2F8054FE" w:rsidR="00AC006E" w:rsidRPr="00591AF7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>The new dwelling will incorpora</w:t>
      </w:r>
      <w:r w:rsidR="001F46BC">
        <w:rPr>
          <w:rFonts w:ascii="Tempus Sans ITC" w:hAnsi="Tempus Sans ITC" w:cs="Tempus Sans ITC"/>
          <w:lang w:val="en-US"/>
        </w:rPr>
        <w:t>te extremely</w:t>
      </w:r>
      <w:r w:rsidRPr="00591AF7">
        <w:rPr>
          <w:rFonts w:ascii="Tempus Sans ITC" w:hAnsi="Tempus Sans ITC" w:cs="Tempus Sans ITC"/>
          <w:lang w:val="en-US"/>
        </w:rPr>
        <w:t xml:space="preserve"> </w:t>
      </w:r>
      <w:r w:rsidR="00C66375">
        <w:rPr>
          <w:rFonts w:ascii="Tempus Sans ITC" w:hAnsi="Tempus Sans ITC" w:cs="Tempus Sans ITC"/>
          <w:lang w:val="en-US"/>
        </w:rPr>
        <w:t xml:space="preserve">high levels of </w:t>
      </w:r>
      <w:r w:rsidR="002B2616">
        <w:rPr>
          <w:rFonts w:ascii="Tempus Sans ITC" w:hAnsi="Tempus Sans ITC" w:cs="Tempus Sans ITC"/>
          <w:lang w:val="en-US"/>
        </w:rPr>
        <w:t>energy efficien</w:t>
      </w:r>
      <w:r w:rsidR="00C66375">
        <w:rPr>
          <w:rFonts w:ascii="Tempus Sans ITC" w:hAnsi="Tempus Sans ITC" w:cs="Tempus Sans ITC"/>
          <w:lang w:val="en-US"/>
        </w:rPr>
        <w:t>c</w:t>
      </w:r>
      <w:r w:rsidR="001F46BC">
        <w:rPr>
          <w:rFonts w:ascii="Tempus Sans ITC" w:hAnsi="Tempus Sans ITC" w:cs="Tempus Sans ITC"/>
          <w:lang w:val="en-US"/>
        </w:rPr>
        <w:t>y</w:t>
      </w:r>
      <w:r w:rsidR="002B2616">
        <w:rPr>
          <w:rFonts w:ascii="Tempus Sans ITC" w:hAnsi="Tempus Sans ITC" w:cs="Tempus Sans ITC"/>
          <w:lang w:val="en-US"/>
        </w:rPr>
        <w:t xml:space="preserve"> measures</w:t>
      </w:r>
      <w:r w:rsidR="001F46BC">
        <w:rPr>
          <w:rFonts w:ascii="Tempus Sans ITC" w:hAnsi="Tempus Sans ITC" w:cs="Tempus Sans ITC"/>
          <w:lang w:val="en-US"/>
        </w:rPr>
        <w:t>,</w:t>
      </w:r>
      <w:r w:rsidR="002B2616">
        <w:rPr>
          <w:rFonts w:ascii="Tempus Sans ITC" w:hAnsi="Tempus Sans ITC" w:cs="Tempus Sans ITC"/>
          <w:lang w:val="en-US"/>
        </w:rPr>
        <w:t xml:space="preserve"> </w:t>
      </w:r>
      <w:r w:rsidR="0009271F">
        <w:rPr>
          <w:rFonts w:ascii="Tempus Sans ITC" w:hAnsi="Tempus Sans ITC" w:cs="Tempus Sans ITC"/>
          <w:lang w:val="en-US"/>
        </w:rPr>
        <w:t xml:space="preserve">to exceed building regulations and to offset </w:t>
      </w:r>
      <w:r w:rsidR="00BE29D7">
        <w:rPr>
          <w:rFonts w:ascii="Tempus Sans ITC" w:hAnsi="Tempus Sans ITC" w:cs="Tempus Sans ITC"/>
          <w:lang w:val="en-US"/>
        </w:rPr>
        <w:t>at least 10% of CO2 produced through renewable technologies.</w:t>
      </w:r>
    </w:p>
    <w:p w14:paraId="5FA66437" w14:textId="106E3C37" w:rsidR="00AC006E" w:rsidRDefault="00AC006E">
      <w:pPr>
        <w:rPr>
          <w:rFonts w:ascii="Tempus Sans ITC" w:hAnsi="Tempus Sans ITC" w:cs="Tempus Sans ITC"/>
          <w:b/>
          <w:bCs/>
          <w:lang w:val="en-US"/>
        </w:rPr>
      </w:pPr>
    </w:p>
    <w:p w14:paraId="7008CBC4" w14:textId="77777777" w:rsidR="005D29CD" w:rsidRPr="00591AF7" w:rsidRDefault="005D29CD">
      <w:pPr>
        <w:rPr>
          <w:rFonts w:ascii="Tempus Sans ITC" w:hAnsi="Tempus Sans ITC" w:cs="Tempus Sans ITC"/>
          <w:b/>
          <w:bCs/>
          <w:lang w:val="en-US"/>
        </w:rPr>
      </w:pPr>
    </w:p>
    <w:p w14:paraId="00A936C1" w14:textId="62DA986C" w:rsidR="0087672B" w:rsidRDefault="0087672B">
      <w:pPr>
        <w:rPr>
          <w:rFonts w:ascii="Tempus Sans ITC" w:hAnsi="Tempus Sans ITC" w:cs="Tempus Sans ITC"/>
          <w:b/>
          <w:bCs/>
          <w:lang w:val="en-US"/>
        </w:rPr>
      </w:pPr>
      <w:r>
        <w:rPr>
          <w:rFonts w:ascii="Tempus Sans ITC" w:hAnsi="Tempus Sans ITC" w:cs="Tempus Sans ITC"/>
          <w:b/>
          <w:bCs/>
          <w:lang w:val="en-US"/>
        </w:rPr>
        <w:t>Bio – Diversity</w:t>
      </w:r>
    </w:p>
    <w:p w14:paraId="2FE19880" w14:textId="77777777" w:rsidR="0087672B" w:rsidRDefault="0087672B">
      <w:pPr>
        <w:rPr>
          <w:rFonts w:ascii="Tempus Sans ITC" w:hAnsi="Tempus Sans ITC" w:cs="Tempus Sans ITC"/>
          <w:b/>
          <w:bCs/>
          <w:lang w:val="en-US"/>
        </w:rPr>
      </w:pPr>
    </w:p>
    <w:p w14:paraId="209820C6" w14:textId="7816D909" w:rsidR="007B5D78" w:rsidRDefault="0087672B">
      <w:pPr>
        <w:rPr>
          <w:rFonts w:ascii="Tempus Sans ITC" w:hAnsi="Tempus Sans ITC" w:cs="Tempus Sans ITC"/>
          <w:lang w:val="en-US"/>
        </w:rPr>
      </w:pPr>
      <w:r w:rsidRPr="0087672B">
        <w:rPr>
          <w:rFonts w:ascii="Tempus Sans ITC" w:hAnsi="Tempus Sans ITC" w:cs="Tempus Sans ITC"/>
          <w:lang w:val="en-US"/>
        </w:rPr>
        <w:t xml:space="preserve">New native hedge </w:t>
      </w:r>
      <w:r w:rsidR="001F46BC">
        <w:rPr>
          <w:rFonts w:ascii="Tempus Sans ITC" w:hAnsi="Tempus Sans ITC" w:cs="Tempus Sans ITC"/>
          <w:lang w:val="en-US"/>
        </w:rPr>
        <w:t xml:space="preserve">and tree </w:t>
      </w:r>
      <w:r w:rsidRPr="0087672B">
        <w:rPr>
          <w:rFonts w:ascii="Tempus Sans ITC" w:hAnsi="Tempus Sans ITC" w:cs="Tempus Sans ITC"/>
          <w:lang w:val="en-US"/>
        </w:rPr>
        <w:t>planting will be provided</w:t>
      </w:r>
      <w:r>
        <w:rPr>
          <w:rFonts w:ascii="Tempus Sans ITC" w:hAnsi="Tempus Sans ITC" w:cs="Tempus Sans ITC"/>
          <w:lang w:val="en-US"/>
        </w:rPr>
        <w:t xml:space="preserve">. </w:t>
      </w:r>
    </w:p>
    <w:p w14:paraId="0AF6C718" w14:textId="77777777" w:rsidR="007B5D78" w:rsidRDefault="007B5D78">
      <w:pPr>
        <w:rPr>
          <w:rFonts w:ascii="Tempus Sans ITC" w:hAnsi="Tempus Sans ITC" w:cs="Tempus Sans ITC"/>
          <w:lang w:val="en-US"/>
        </w:rPr>
      </w:pPr>
    </w:p>
    <w:p w14:paraId="29527265" w14:textId="072E015B" w:rsidR="0087672B" w:rsidRPr="0087672B" w:rsidRDefault="0087672B">
      <w:pPr>
        <w:rPr>
          <w:rFonts w:ascii="Tempus Sans ITC" w:hAnsi="Tempus Sans ITC" w:cs="Tempus Sans ITC"/>
          <w:lang w:val="en-US"/>
        </w:rPr>
      </w:pPr>
      <w:r>
        <w:rPr>
          <w:rFonts w:ascii="Tempus Sans ITC" w:hAnsi="Tempus Sans ITC" w:cs="Tempus Sans ITC"/>
          <w:lang w:val="en-US"/>
        </w:rPr>
        <w:t xml:space="preserve">This </w:t>
      </w:r>
      <w:r w:rsidRPr="0087672B">
        <w:rPr>
          <w:rFonts w:ascii="Tempus Sans ITC" w:hAnsi="Tempus Sans ITC" w:cs="Tempus Sans ITC"/>
          <w:lang w:val="en-US"/>
        </w:rPr>
        <w:t xml:space="preserve">together with the installation of bird and bat boxes </w:t>
      </w:r>
      <w:r w:rsidR="00776350">
        <w:rPr>
          <w:rFonts w:ascii="Tempus Sans ITC" w:hAnsi="Tempus Sans ITC" w:cs="Tempus Sans ITC"/>
          <w:lang w:val="en-US"/>
        </w:rPr>
        <w:t>will greatly increase</w:t>
      </w:r>
      <w:r w:rsidRPr="0087672B">
        <w:rPr>
          <w:rFonts w:ascii="Tempus Sans ITC" w:hAnsi="Tempus Sans ITC" w:cs="Tempus Sans ITC"/>
          <w:lang w:val="en-US"/>
        </w:rPr>
        <w:t xml:space="preserve"> bio-diversity</w:t>
      </w:r>
      <w:r w:rsidR="00776350">
        <w:rPr>
          <w:rFonts w:ascii="Tempus Sans ITC" w:hAnsi="Tempus Sans ITC" w:cs="Tempus Sans ITC"/>
          <w:lang w:val="en-US"/>
        </w:rPr>
        <w:t xml:space="preserve"> opportunities</w:t>
      </w:r>
      <w:r>
        <w:rPr>
          <w:rFonts w:ascii="Tempus Sans ITC" w:hAnsi="Tempus Sans ITC" w:cs="Tempus Sans ITC"/>
          <w:lang w:val="en-US"/>
        </w:rPr>
        <w:t>.</w:t>
      </w:r>
    </w:p>
    <w:p w14:paraId="746C33B3" w14:textId="77777777" w:rsidR="0087672B" w:rsidRDefault="0087672B">
      <w:pPr>
        <w:rPr>
          <w:rFonts w:ascii="Tempus Sans ITC" w:hAnsi="Tempus Sans ITC" w:cs="Tempus Sans ITC"/>
          <w:b/>
          <w:bCs/>
          <w:lang w:val="en-US"/>
        </w:rPr>
      </w:pPr>
    </w:p>
    <w:p w14:paraId="4E34C77B" w14:textId="77777777" w:rsidR="00CD14C7" w:rsidRDefault="00CD14C7">
      <w:pPr>
        <w:rPr>
          <w:rFonts w:ascii="Tempus Sans ITC" w:hAnsi="Tempus Sans ITC" w:cs="Tempus Sans ITC"/>
          <w:b/>
          <w:bCs/>
          <w:lang w:val="en-US"/>
        </w:rPr>
      </w:pPr>
    </w:p>
    <w:p w14:paraId="0D5F80E1" w14:textId="5AFB43FD" w:rsidR="00AC006E" w:rsidRPr="00591AF7" w:rsidRDefault="00AC006E">
      <w:pPr>
        <w:rPr>
          <w:rFonts w:ascii="Tempus Sans ITC" w:hAnsi="Tempus Sans ITC" w:cs="Tempus Sans ITC"/>
          <w:b/>
          <w:bCs/>
          <w:lang w:val="en-US"/>
        </w:rPr>
      </w:pPr>
      <w:r w:rsidRPr="00591AF7">
        <w:rPr>
          <w:rFonts w:ascii="Tempus Sans ITC" w:hAnsi="Tempus Sans ITC" w:cs="Tempus Sans ITC"/>
          <w:b/>
          <w:bCs/>
          <w:lang w:val="en-US"/>
        </w:rPr>
        <w:t>Hard Landscape</w:t>
      </w:r>
    </w:p>
    <w:p w14:paraId="23DFE49F" w14:textId="77777777" w:rsidR="00AC006E" w:rsidRPr="00591AF7" w:rsidRDefault="00AC006E">
      <w:pPr>
        <w:rPr>
          <w:rFonts w:ascii="Tempus Sans ITC" w:hAnsi="Tempus Sans ITC" w:cs="Tempus Sans ITC"/>
          <w:b/>
          <w:bCs/>
          <w:lang w:val="en-US"/>
        </w:rPr>
      </w:pPr>
    </w:p>
    <w:p w14:paraId="5F527A08" w14:textId="6A8E896C" w:rsidR="00AC006E" w:rsidRDefault="00AC006E">
      <w:pPr>
        <w:rPr>
          <w:rFonts w:ascii="Tempus Sans ITC" w:hAnsi="Tempus Sans ITC" w:cs="Tempus Sans ITC"/>
          <w:lang w:val="en-US"/>
        </w:rPr>
      </w:pPr>
      <w:r w:rsidRPr="00591AF7">
        <w:rPr>
          <w:rFonts w:ascii="Tempus Sans ITC" w:hAnsi="Tempus Sans ITC" w:cs="Tempus Sans ITC"/>
          <w:lang w:val="en-US"/>
        </w:rPr>
        <w:t>Hard landscaping will be kept to a minimum to reduce the impact of the development within its surroundings and to aid sustainable forms of surface water drainage.</w:t>
      </w:r>
    </w:p>
    <w:p w14:paraId="7A206FAD" w14:textId="77777777" w:rsidR="00AC006E" w:rsidRDefault="00AC006E">
      <w:pPr>
        <w:rPr>
          <w:rFonts w:ascii="Tempus Sans ITC" w:hAnsi="Tempus Sans ITC" w:cs="Tempus Sans ITC"/>
          <w:b/>
          <w:bCs/>
          <w:lang w:val="en-US"/>
        </w:rPr>
      </w:pPr>
    </w:p>
    <w:p w14:paraId="2FB06BE8" w14:textId="77777777" w:rsidR="00CD14C7" w:rsidRDefault="00CD14C7">
      <w:pPr>
        <w:rPr>
          <w:rFonts w:ascii="Tempus Sans ITC" w:hAnsi="Tempus Sans ITC" w:cs="Tempus Sans ITC"/>
          <w:b/>
          <w:bCs/>
          <w:lang w:val="en-US"/>
        </w:rPr>
      </w:pPr>
    </w:p>
    <w:p w14:paraId="0FEADBBE" w14:textId="77777777" w:rsidR="00CD14C7" w:rsidRDefault="00CD14C7">
      <w:pPr>
        <w:rPr>
          <w:rFonts w:ascii="Tempus Sans ITC" w:hAnsi="Tempus Sans ITC" w:cs="Tempus Sans ITC"/>
          <w:b/>
          <w:bCs/>
          <w:lang w:val="en-US"/>
        </w:rPr>
      </w:pPr>
    </w:p>
    <w:p w14:paraId="5E2D899C" w14:textId="77777777" w:rsidR="00CD14C7" w:rsidRDefault="00CD14C7">
      <w:pPr>
        <w:rPr>
          <w:rFonts w:ascii="Tempus Sans ITC" w:hAnsi="Tempus Sans ITC" w:cs="Tempus Sans ITC"/>
          <w:b/>
          <w:bCs/>
          <w:lang w:val="en-US"/>
        </w:rPr>
      </w:pPr>
    </w:p>
    <w:p w14:paraId="20EA5DD2" w14:textId="77777777" w:rsidR="00CD14C7" w:rsidRPr="00591AF7" w:rsidRDefault="00CD14C7">
      <w:pPr>
        <w:rPr>
          <w:rFonts w:ascii="Tempus Sans ITC" w:hAnsi="Tempus Sans ITC" w:cs="Tempus Sans ITC"/>
          <w:b/>
          <w:bCs/>
          <w:lang w:val="en-US"/>
        </w:rPr>
      </w:pPr>
    </w:p>
    <w:p w14:paraId="496939D5" w14:textId="77777777" w:rsidR="00AC006E" w:rsidRPr="00591AF7" w:rsidRDefault="00AC006E">
      <w:pPr>
        <w:rPr>
          <w:rFonts w:ascii="Tempus Sans ITC" w:hAnsi="Tempus Sans ITC" w:cs="Tempus Sans ITC"/>
          <w:b/>
          <w:bCs/>
          <w:lang w:val="en-US"/>
        </w:rPr>
      </w:pPr>
      <w:r w:rsidRPr="00591AF7">
        <w:rPr>
          <w:rFonts w:ascii="Tempus Sans ITC" w:hAnsi="Tempus Sans ITC" w:cs="Tempus Sans ITC"/>
          <w:b/>
          <w:bCs/>
          <w:lang w:val="en-US"/>
        </w:rPr>
        <w:t>Soft Landscape</w:t>
      </w:r>
    </w:p>
    <w:p w14:paraId="06C3390C" w14:textId="77777777" w:rsidR="002B2616" w:rsidRDefault="002B2616">
      <w:pPr>
        <w:rPr>
          <w:rFonts w:ascii="Tempus Sans ITC" w:hAnsi="Tempus Sans ITC" w:cs="Tempus Sans ITC"/>
          <w:lang w:val="en-US"/>
        </w:rPr>
      </w:pPr>
    </w:p>
    <w:p w14:paraId="77A01B27" w14:textId="45F3F047" w:rsidR="00AC006E" w:rsidRDefault="007E267F">
      <w:pPr>
        <w:rPr>
          <w:rFonts w:ascii="Tempus Sans ITC" w:hAnsi="Tempus Sans ITC" w:cs="Tempus Sans ITC"/>
          <w:lang w:val="en-US"/>
        </w:rPr>
      </w:pPr>
      <w:r>
        <w:rPr>
          <w:rFonts w:ascii="Tempus Sans ITC" w:hAnsi="Tempus Sans ITC" w:cs="Tempus Sans ITC"/>
          <w:lang w:val="en-US"/>
        </w:rPr>
        <w:t>New</w:t>
      </w:r>
      <w:r w:rsidR="001F46BC">
        <w:rPr>
          <w:rFonts w:ascii="Tempus Sans ITC" w:hAnsi="Tempus Sans ITC" w:cs="Tempus Sans ITC"/>
          <w:lang w:val="en-US"/>
        </w:rPr>
        <w:t xml:space="preserve"> tree and </w:t>
      </w:r>
      <w:r>
        <w:rPr>
          <w:rFonts w:ascii="Tempus Sans ITC" w:hAnsi="Tempus Sans ITC" w:cs="Tempus Sans ITC"/>
          <w:lang w:val="en-US"/>
        </w:rPr>
        <w:t>s</w:t>
      </w:r>
      <w:r w:rsidR="00CD14C7">
        <w:rPr>
          <w:rFonts w:ascii="Tempus Sans ITC" w:hAnsi="Tempus Sans ITC" w:cs="Tempus Sans ITC"/>
          <w:lang w:val="en-US"/>
        </w:rPr>
        <w:t>h</w:t>
      </w:r>
      <w:r>
        <w:rPr>
          <w:rFonts w:ascii="Tempus Sans ITC" w:hAnsi="Tempus Sans ITC" w:cs="Tempus Sans ITC"/>
          <w:lang w:val="en-US"/>
        </w:rPr>
        <w:t>rub</w:t>
      </w:r>
      <w:r w:rsidR="001F46BC">
        <w:rPr>
          <w:rFonts w:ascii="Tempus Sans ITC" w:hAnsi="Tempus Sans ITC" w:cs="Tempus Sans ITC"/>
          <w:lang w:val="en-US"/>
        </w:rPr>
        <w:t xml:space="preserve"> planting</w:t>
      </w:r>
      <w:r w:rsidR="001A18BE">
        <w:rPr>
          <w:rFonts w:ascii="Tempus Sans ITC" w:hAnsi="Tempus Sans ITC" w:cs="Tempus Sans ITC"/>
          <w:lang w:val="en-US"/>
        </w:rPr>
        <w:t xml:space="preserve"> </w:t>
      </w:r>
      <w:r>
        <w:rPr>
          <w:rFonts w:ascii="Tempus Sans ITC" w:hAnsi="Tempus Sans ITC" w:cs="Tempus Sans ITC"/>
          <w:lang w:val="en-US"/>
        </w:rPr>
        <w:t>will be provided to</w:t>
      </w:r>
      <w:r w:rsidR="001A18BE">
        <w:rPr>
          <w:rFonts w:ascii="Tempus Sans ITC" w:hAnsi="Tempus Sans ITC" w:cs="Tempus Sans ITC"/>
          <w:lang w:val="en-US"/>
        </w:rPr>
        <w:t xml:space="preserve"> </w:t>
      </w:r>
      <w:r w:rsidR="001F46BC">
        <w:rPr>
          <w:rFonts w:ascii="Tempus Sans ITC" w:hAnsi="Tempus Sans ITC" w:cs="Tempus Sans ITC"/>
          <w:lang w:val="en-US"/>
        </w:rPr>
        <w:t>enhance</w:t>
      </w:r>
      <w:r>
        <w:rPr>
          <w:rFonts w:ascii="Tempus Sans ITC" w:hAnsi="Tempus Sans ITC" w:cs="Tempus Sans ITC"/>
          <w:lang w:val="en-US"/>
        </w:rPr>
        <w:t xml:space="preserve"> and greatly improve the landscape setting.</w:t>
      </w:r>
    </w:p>
    <w:p w14:paraId="45EC29BB" w14:textId="1009D231" w:rsidR="0059173A" w:rsidRDefault="0059173A">
      <w:pPr>
        <w:rPr>
          <w:rFonts w:ascii="Tempus Sans ITC" w:hAnsi="Tempus Sans ITC" w:cs="Tempus Sans ITC"/>
          <w:lang w:val="en-US"/>
        </w:rPr>
      </w:pPr>
    </w:p>
    <w:p w14:paraId="09D6077B" w14:textId="77777777" w:rsidR="0017471D" w:rsidRPr="00591AF7" w:rsidRDefault="0017471D">
      <w:pPr>
        <w:rPr>
          <w:rFonts w:ascii="Tempus Sans ITC" w:hAnsi="Tempus Sans ITC" w:cs="Tempus Sans ITC"/>
          <w:b/>
          <w:bCs/>
          <w:lang w:val="en-US"/>
        </w:rPr>
      </w:pPr>
    </w:p>
    <w:p w14:paraId="7B86FBAC" w14:textId="77777777" w:rsidR="00AC006E" w:rsidRPr="00591AF7" w:rsidRDefault="00AC006E">
      <w:pPr>
        <w:rPr>
          <w:rFonts w:ascii="Tempus Sans ITC" w:hAnsi="Tempus Sans ITC" w:cs="Tempus Sans ITC"/>
          <w:b/>
          <w:bCs/>
          <w:lang w:val="en-US"/>
        </w:rPr>
      </w:pPr>
      <w:r w:rsidRPr="00591AF7">
        <w:rPr>
          <w:rFonts w:ascii="Tempus Sans ITC" w:hAnsi="Tempus Sans ITC" w:cs="Tempus Sans ITC"/>
          <w:b/>
          <w:bCs/>
          <w:lang w:val="en-US"/>
        </w:rPr>
        <w:t>Conclusion</w:t>
      </w:r>
    </w:p>
    <w:p w14:paraId="0471F698" w14:textId="77777777" w:rsidR="00AC006E" w:rsidRPr="00591AF7" w:rsidRDefault="00AC006E">
      <w:pPr>
        <w:rPr>
          <w:rFonts w:ascii="Tempus Sans ITC" w:hAnsi="Tempus Sans ITC" w:cs="Tempus Sans ITC"/>
          <w:lang w:val="en-US"/>
        </w:rPr>
      </w:pPr>
    </w:p>
    <w:p w14:paraId="3097121A" w14:textId="12CAF76A" w:rsidR="00AC006E" w:rsidRDefault="00003F1E">
      <w:pPr>
        <w:rPr>
          <w:rFonts w:ascii="Tempus Sans ITC" w:hAnsi="Tempus Sans ITC"/>
        </w:rPr>
      </w:pPr>
      <w:r>
        <w:rPr>
          <w:rFonts w:ascii="Tempus Sans ITC" w:hAnsi="Tempus Sans ITC"/>
        </w:rPr>
        <w:t>The</w:t>
      </w:r>
      <w:r w:rsidR="00F43B88">
        <w:rPr>
          <w:rFonts w:ascii="Tempus Sans ITC" w:hAnsi="Tempus Sans ITC"/>
        </w:rPr>
        <w:t xml:space="preserve"> proposed scheme </w:t>
      </w:r>
      <w:r w:rsidR="006F26A4">
        <w:rPr>
          <w:rFonts w:ascii="Tempus Sans ITC" w:hAnsi="Tempus Sans ITC"/>
        </w:rPr>
        <w:t xml:space="preserve">will not cause any additional harm to the amenities of nearby residents </w:t>
      </w:r>
      <w:r w:rsidR="0017471D">
        <w:rPr>
          <w:rFonts w:ascii="Tempus Sans ITC" w:hAnsi="Tempus Sans ITC"/>
        </w:rPr>
        <w:t>and will be sustainable.</w:t>
      </w:r>
    </w:p>
    <w:p w14:paraId="607A2207" w14:textId="487861A6" w:rsidR="005D29CD" w:rsidRDefault="005D29CD">
      <w:pPr>
        <w:rPr>
          <w:rFonts w:ascii="Tempus Sans ITC" w:hAnsi="Tempus Sans ITC"/>
        </w:rPr>
      </w:pPr>
    </w:p>
    <w:p w14:paraId="4D4707DA" w14:textId="4809A819" w:rsidR="005D29CD" w:rsidRPr="00591AF7" w:rsidRDefault="005D29CD">
      <w:pPr>
        <w:rPr>
          <w:rFonts w:ascii="Tempus Sans ITC" w:hAnsi="Tempus Sans ITC"/>
        </w:rPr>
      </w:pPr>
      <w:r>
        <w:rPr>
          <w:rFonts w:ascii="Tempus Sans ITC" w:hAnsi="Tempus Sans ITC"/>
        </w:rPr>
        <w:t>For the reasons set out above, it is respectfully requested that this planning application for the construction of a single dwelling is permitted.</w:t>
      </w:r>
    </w:p>
    <w:p w14:paraId="2E9E44A4" w14:textId="063A5493" w:rsidR="00E539D8" w:rsidRDefault="00E539D8"/>
    <w:p w14:paraId="06CB32E5" w14:textId="3C6C241A" w:rsidR="00D62AF8" w:rsidRDefault="00D62AF8"/>
    <w:p w14:paraId="1BB1DA08" w14:textId="11061D8E" w:rsidR="00D62AF8" w:rsidRDefault="00D62AF8"/>
    <w:p w14:paraId="32A8905A" w14:textId="07B69647" w:rsidR="00D62AF8" w:rsidRDefault="00D62AF8"/>
    <w:p w14:paraId="264DB452" w14:textId="77777777" w:rsidR="00E61E70" w:rsidRDefault="00E61E70" w:rsidP="00E539D8"/>
    <w:p w14:paraId="6A4829B4" w14:textId="77777777" w:rsidR="00E61E70" w:rsidRDefault="00E61E70" w:rsidP="00E539D8"/>
    <w:p w14:paraId="34254614" w14:textId="77777777" w:rsidR="00E61E70" w:rsidRDefault="00E61E70" w:rsidP="00E539D8"/>
    <w:p w14:paraId="77544700" w14:textId="77777777" w:rsidR="00E61E70" w:rsidRDefault="00E61E70" w:rsidP="00E539D8"/>
    <w:p w14:paraId="3B98C75A" w14:textId="77777777" w:rsidR="00E61E70" w:rsidRDefault="00E61E70" w:rsidP="00E539D8"/>
    <w:p w14:paraId="685938D7" w14:textId="77777777" w:rsidR="00E61E70" w:rsidRDefault="00E61E70" w:rsidP="00E539D8"/>
    <w:p w14:paraId="42B71557" w14:textId="77777777" w:rsidR="00E61E70" w:rsidRDefault="00E61E70" w:rsidP="00E539D8"/>
    <w:p w14:paraId="02C297BA" w14:textId="77777777" w:rsidR="00E61E70" w:rsidRDefault="00E61E70" w:rsidP="00E539D8"/>
    <w:p w14:paraId="7D010719" w14:textId="77777777" w:rsidR="00E61E70" w:rsidRDefault="00E61E70" w:rsidP="00E539D8"/>
    <w:p w14:paraId="0CA06E5B" w14:textId="77777777" w:rsidR="00E61E70" w:rsidRDefault="00E61E70" w:rsidP="00E539D8"/>
    <w:p w14:paraId="4CCAB11A" w14:textId="77777777" w:rsidR="00E61E70" w:rsidRDefault="00E61E70" w:rsidP="00E539D8"/>
    <w:p w14:paraId="6A36E241" w14:textId="77777777" w:rsidR="00E61E70" w:rsidRDefault="00E61E70" w:rsidP="00E539D8"/>
    <w:p w14:paraId="5823D8FB" w14:textId="77777777" w:rsidR="00E61E70" w:rsidRDefault="00E61E70" w:rsidP="00E539D8"/>
    <w:p w14:paraId="4C19D151" w14:textId="77777777" w:rsidR="00E61E70" w:rsidRDefault="00E61E70" w:rsidP="00E539D8"/>
    <w:p w14:paraId="695BEC94" w14:textId="77777777" w:rsidR="00E61E70" w:rsidRDefault="00E61E70" w:rsidP="00E539D8"/>
    <w:p w14:paraId="5597943C" w14:textId="77777777" w:rsidR="00E61E70" w:rsidRDefault="00E61E70" w:rsidP="00E539D8"/>
    <w:p w14:paraId="3C89DCBE" w14:textId="77777777" w:rsidR="00E61E70" w:rsidRDefault="00E61E70" w:rsidP="00E539D8"/>
    <w:p w14:paraId="0FFDAAD7" w14:textId="77777777" w:rsidR="00E61E70" w:rsidRDefault="00E61E70" w:rsidP="00E539D8"/>
    <w:p w14:paraId="4E930F5B" w14:textId="77777777" w:rsidR="00E61E70" w:rsidRDefault="00E61E70" w:rsidP="00E539D8"/>
    <w:p w14:paraId="553EED8E" w14:textId="77777777" w:rsidR="00E61E70" w:rsidRDefault="00E61E70" w:rsidP="00E539D8"/>
    <w:p w14:paraId="3FFD9FEC" w14:textId="77777777" w:rsidR="00E61E70" w:rsidRDefault="00E61E70" w:rsidP="00E539D8"/>
    <w:p w14:paraId="40F3EF79" w14:textId="77777777" w:rsidR="00E61E70" w:rsidRDefault="00E61E70" w:rsidP="00E539D8"/>
    <w:p w14:paraId="74975193" w14:textId="77777777" w:rsidR="00E61E70" w:rsidRDefault="00E61E70" w:rsidP="00E539D8"/>
    <w:p w14:paraId="59190059" w14:textId="77777777" w:rsidR="00E61E70" w:rsidRDefault="00E61E70" w:rsidP="00E539D8"/>
    <w:p w14:paraId="44686AD7" w14:textId="77777777" w:rsidR="00E61E70" w:rsidRDefault="00E61E70" w:rsidP="00E539D8"/>
    <w:p w14:paraId="0DE8F5DD" w14:textId="77777777" w:rsidR="00E61E70" w:rsidRDefault="00E61E70" w:rsidP="00E539D8"/>
    <w:p w14:paraId="7DF4399C" w14:textId="77777777" w:rsidR="00E61E70" w:rsidRDefault="00E61E70" w:rsidP="00E539D8"/>
    <w:p w14:paraId="156FDBA9" w14:textId="77777777" w:rsidR="00E61E70" w:rsidRDefault="00E61E70" w:rsidP="00E539D8"/>
    <w:p w14:paraId="182145ED" w14:textId="77777777" w:rsidR="0017471D" w:rsidRDefault="0017471D" w:rsidP="00E539D8"/>
    <w:p w14:paraId="20D58198" w14:textId="77777777" w:rsidR="0017471D" w:rsidRDefault="0017471D" w:rsidP="00E539D8"/>
    <w:p w14:paraId="646D3DA9" w14:textId="77777777" w:rsidR="0017471D" w:rsidRDefault="0017471D" w:rsidP="00E539D8"/>
    <w:p w14:paraId="25700D78" w14:textId="77777777" w:rsidR="0017471D" w:rsidRDefault="0017471D" w:rsidP="00E539D8"/>
    <w:p w14:paraId="5A70CAC5" w14:textId="77777777" w:rsidR="0017471D" w:rsidRDefault="0017471D" w:rsidP="00E539D8"/>
    <w:p w14:paraId="44EEDA8D" w14:textId="77777777" w:rsidR="0017471D" w:rsidRDefault="0017471D" w:rsidP="00E539D8"/>
    <w:p w14:paraId="6F890DF6" w14:textId="77777777" w:rsidR="00E61E70" w:rsidRDefault="00E61E70" w:rsidP="00E539D8"/>
    <w:p w14:paraId="5387DBB9" w14:textId="77777777" w:rsidR="00E61E70" w:rsidRDefault="00E61E70" w:rsidP="00E539D8"/>
    <w:p w14:paraId="450682E5" w14:textId="77777777" w:rsidR="00E61E70" w:rsidRDefault="00E61E70" w:rsidP="00E539D8"/>
    <w:p w14:paraId="79B9F4CD" w14:textId="77777777" w:rsidR="00E61E70" w:rsidRDefault="00E61E70" w:rsidP="00E539D8"/>
    <w:p w14:paraId="2D637D70" w14:textId="77777777" w:rsidR="00FF19CF" w:rsidRDefault="00FF19CF" w:rsidP="00E539D8"/>
    <w:p w14:paraId="31C7A934" w14:textId="77777777" w:rsidR="00FF19CF" w:rsidRDefault="00FF19CF" w:rsidP="00E539D8"/>
    <w:p w14:paraId="669317BE" w14:textId="5CCFFA71" w:rsidR="00774EEA" w:rsidRPr="00DE535A" w:rsidRDefault="00774EEA" w:rsidP="00E539D8">
      <w:pPr>
        <w:rPr>
          <w:rFonts w:ascii="Tempus Sans ITC" w:hAnsi="Tempus Sans ITC" w:cs="Tempus Sans ITC"/>
          <w:b/>
          <w:bCs/>
          <w:lang w:val="en-US"/>
        </w:rPr>
      </w:pPr>
      <w:r w:rsidRPr="00DE535A">
        <w:rPr>
          <w:rFonts w:ascii="Tempus Sans ITC" w:hAnsi="Tempus Sans ITC" w:cs="Tempus Sans ITC"/>
          <w:b/>
          <w:bCs/>
          <w:u w:val="single"/>
          <w:lang w:val="en-US"/>
        </w:rPr>
        <w:lastRenderedPageBreak/>
        <w:t>APPENDIX A -</w:t>
      </w:r>
      <w:r w:rsidR="00DE535A" w:rsidRPr="00DE535A">
        <w:rPr>
          <w:rFonts w:ascii="Tempus Sans ITC" w:hAnsi="Tempus Sans ITC" w:cs="Tempus Sans ITC"/>
          <w:b/>
          <w:bCs/>
          <w:u w:val="single"/>
          <w:lang w:val="en-US"/>
        </w:rPr>
        <w:t xml:space="preserve"> </w:t>
      </w:r>
      <w:r w:rsidR="00591AF7" w:rsidRPr="00DE535A">
        <w:rPr>
          <w:rFonts w:ascii="Tempus Sans ITC" w:hAnsi="Tempus Sans ITC" w:cs="Tempus Sans ITC"/>
          <w:b/>
          <w:bCs/>
          <w:lang w:val="en-US"/>
        </w:rPr>
        <w:t xml:space="preserve">Photographs of </w:t>
      </w:r>
      <w:r w:rsidR="0017471D">
        <w:rPr>
          <w:rFonts w:ascii="Tempus Sans ITC" w:hAnsi="Tempus Sans ITC" w:cs="Tempus Sans ITC"/>
          <w:b/>
          <w:bCs/>
          <w:lang w:val="en-US"/>
        </w:rPr>
        <w:t xml:space="preserve">24 </w:t>
      </w:r>
      <w:proofErr w:type="spellStart"/>
      <w:r w:rsidR="0017471D">
        <w:rPr>
          <w:rFonts w:ascii="Tempus Sans ITC" w:hAnsi="Tempus Sans ITC" w:cs="Tempus Sans ITC"/>
          <w:b/>
          <w:bCs/>
          <w:lang w:val="en-US"/>
        </w:rPr>
        <w:t>Worlebury</w:t>
      </w:r>
      <w:proofErr w:type="spellEnd"/>
      <w:r w:rsidR="0017471D">
        <w:rPr>
          <w:rFonts w:ascii="Tempus Sans ITC" w:hAnsi="Tempus Sans ITC" w:cs="Tempus Sans ITC"/>
          <w:b/>
          <w:bCs/>
          <w:lang w:val="en-US"/>
        </w:rPr>
        <w:t xml:space="preserve"> Park Road</w:t>
      </w:r>
      <w:r w:rsidR="00591AF7" w:rsidRPr="00DE535A">
        <w:rPr>
          <w:rFonts w:ascii="Tempus Sans ITC" w:hAnsi="Tempus Sans ITC" w:cs="Tempus Sans ITC"/>
          <w:b/>
          <w:bCs/>
          <w:lang w:val="en-US"/>
        </w:rPr>
        <w:t>.</w:t>
      </w:r>
    </w:p>
    <w:p w14:paraId="3DE1FC4E" w14:textId="77777777" w:rsidR="005D29CD" w:rsidRDefault="005D29CD" w:rsidP="00E539D8">
      <w:pPr>
        <w:rPr>
          <w:rFonts w:ascii="Tempus Sans ITC" w:hAnsi="Tempus Sans ITC" w:cs="Tempus Sans ITC"/>
          <w:bCs/>
          <w:lang w:val="en-US"/>
        </w:rPr>
      </w:pPr>
    </w:p>
    <w:p w14:paraId="4D0ED2ED" w14:textId="612B5F06" w:rsidR="00135153" w:rsidRDefault="00A66C16" w:rsidP="00E539D8">
      <w:pPr>
        <w:rPr>
          <w:rFonts w:ascii="Tempus Sans ITC" w:hAnsi="Tempus Sans ITC"/>
        </w:rPr>
      </w:pPr>
      <w:r w:rsidRPr="003F4FA0">
        <w:rPr>
          <w:rFonts w:ascii="Tempus Sans ITC" w:hAnsi="Tempus Sans ITC"/>
        </w:rPr>
        <w:t>Photo of existing house</w:t>
      </w:r>
      <w:r w:rsidR="00A94370">
        <w:rPr>
          <w:rFonts w:ascii="Tempus Sans ITC" w:hAnsi="Tempus Sans ITC"/>
        </w:rPr>
        <w:t xml:space="preserve">, </w:t>
      </w:r>
      <w:proofErr w:type="gramStart"/>
      <w:r w:rsidR="00A94370">
        <w:rPr>
          <w:rFonts w:ascii="Tempus Sans ITC" w:hAnsi="Tempus Sans ITC"/>
        </w:rPr>
        <w:t>drive</w:t>
      </w:r>
      <w:proofErr w:type="gramEnd"/>
      <w:r w:rsidR="00A94370">
        <w:rPr>
          <w:rFonts w:ascii="Tempus Sans ITC" w:hAnsi="Tempus Sans ITC"/>
        </w:rPr>
        <w:t xml:space="preserve"> and parking</w:t>
      </w:r>
      <w:r w:rsidR="00257933">
        <w:rPr>
          <w:rFonts w:ascii="Tempus Sans ITC" w:hAnsi="Tempus Sans ITC"/>
        </w:rPr>
        <w:t xml:space="preserve"> from </w:t>
      </w:r>
      <w:r w:rsidR="00A94370">
        <w:rPr>
          <w:rFonts w:ascii="Tempus Sans ITC" w:hAnsi="Tempus Sans ITC"/>
        </w:rPr>
        <w:t xml:space="preserve">Furze Road </w:t>
      </w:r>
    </w:p>
    <w:p w14:paraId="5D317FAD" w14:textId="77777777" w:rsidR="00A94370" w:rsidRDefault="00A94370" w:rsidP="00E539D8">
      <w:pPr>
        <w:rPr>
          <w:rFonts w:ascii="Tempus Sans ITC" w:hAnsi="Tempus Sans ITC"/>
        </w:rPr>
      </w:pPr>
    </w:p>
    <w:p w14:paraId="363FFD0F" w14:textId="672643F8" w:rsidR="00A94370" w:rsidRDefault="00A94370" w:rsidP="00E539D8">
      <w:pPr>
        <w:rPr>
          <w:rFonts w:ascii="Tempus Sans ITC" w:hAnsi="Tempus Sans ITC" w:cs="Tempus Sans ITC"/>
          <w:bCs/>
          <w:lang w:val="en-US"/>
        </w:rPr>
      </w:pPr>
      <w:r w:rsidRPr="00A94370">
        <w:rPr>
          <w:rFonts w:ascii="Tempus Sans ITC" w:hAnsi="Tempus Sans ITC" w:cs="Tempus Sans ITC"/>
          <w:bCs/>
          <w:noProof/>
          <w:lang w:val="en-US"/>
        </w:rPr>
        <w:drawing>
          <wp:inline distT="0" distB="0" distL="0" distR="0" wp14:anchorId="420A80C6" wp14:editId="5D7AC359">
            <wp:extent cx="2522887" cy="1790700"/>
            <wp:effectExtent l="0" t="0" r="0" b="0"/>
            <wp:docPr id="1660344262" name="Picture 1" descr="A house with a red car parked on the side of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44262" name="Picture 1" descr="A house with a red car parked on the side of the roa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1657" cy="180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28F9" w14:textId="77777777" w:rsidR="008167CB" w:rsidRDefault="008167CB" w:rsidP="00E539D8">
      <w:pPr>
        <w:rPr>
          <w:rFonts w:ascii="Tempus Sans ITC" w:hAnsi="Tempus Sans ITC" w:cs="Tempus Sans ITC"/>
          <w:bCs/>
          <w:lang w:val="en-US"/>
        </w:rPr>
      </w:pPr>
    </w:p>
    <w:p w14:paraId="173CBD07" w14:textId="556B20A8" w:rsidR="008167CB" w:rsidRDefault="008167CB" w:rsidP="00E539D8">
      <w:pPr>
        <w:rPr>
          <w:rFonts w:ascii="Tempus Sans ITC" w:hAnsi="Tempus Sans ITC" w:cs="Tempus Sans ITC"/>
          <w:bCs/>
          <w:lang w:val="en-US"/>
        </w:rPr>
      </w:pPr>
      <w:r>
        <w:rPr>
          <w:rFonts w:ascii="Tempus Sans ITC" w:hAnsi="Tempus Sans ITC" w:cs="Tempus Sans ITC"/>
          <w:bCs/>
          <w:lang w:val="en-US"/>
        </w:rPr>
        <w:t xml:space="preserve">Photo taken at front of No.24 looking towards </w:t>
      </w:r>
      <w:proofErr w:type="gramStart"/>
      <w:r>
        <w:rPr>
          <w:rFonts w:ascii="Tempus Sans ITC" w:hAnsi="Tempus Sans ITC" w:cs="Tempus Sans ITC"/>
          <w:bCs/>
          <w:lang w:val="en-US"/>
        </w:rPr>
        <w:t>plot</w:t>
      </w:r>
      <w:proofErr w:type="gramEnd"/>
    </w:p>
    <w:p w14:paraId="279E0828" w14:textId="650B3A27" w:rsidR="008167CB" w:rsidRDefault="008167CB" w:rsidP="00E539D8">
      <w:pPr>
        <w:rPr>
          <w:rFonts w:ascii="Tempus Sans ITC" w:hAnsi="Tempus Sans ITC" w:cs="Tempus Sans ITC"/>
          <w:bCs/>
          <w:lang w:val="en-US"/>
        </w:rPr>
      </w:pPr>
      <w:r>
        <w:rPr>
          <w:rFonts w:ascii="Tempus Sans ITC" w:hAnsi="Tempus Sans ITC" w:cs="Tempus Sans ITC"/>
          <w:bCs/>
          <w:noProof/>
          <w:lang w:val="en-US"/>
        </w:rPr>
        <w:drawing>
          <wp:inline distT="0" distB="0" distL="0" distR="0" wp14:anchorId="5EE08B5E" wp14:editId="651BFC3C">
            <wp:extent cx="1889760" cy="3265085"/>
            <wp:effectExtent l="0" t="0" r="0" b="0"/>
            <wp:docPr id="1088838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79" cy="32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DCF8" w14:textId="77777777" w:rsidR="00563C42" w:rsidRDefault="00563C42" w:rsidP="00E539D8">
      <w:pPr>
        <w:rPr>
          <w:rFonts w:ascii="Tempus Sans ITC" w:hAnsi="Tempus Sans ITC" w:cs="Tempus Sans ITC"/>
          <w:bCs/>
          <w:lang w:val="en-US"/>
        </w:rPr>
      </w:pPr>
    </w:p>
    <w:p w14:paraId="72D308A2" w14:textId="3FD4A34E" w:rsidR="00563C42" w:rsidRDefault="00563C42" w:rsidP="00E539D8">
      <w:pPr>
        <w:rPr>
          <w:rFonts w:ascii="Tempus Sans ITC" w:hAnsi="Tempus Sans ITC" w:cs="Tempus Sans ITC"/>
          <w:bCs/>
          <w:lang w:val="en-US"/>
        </w:rPr>
      </w:pPr>
      <w:r>
        <w:rPr>
          <w:rFonts w:ascii="Tempus Sans ITC" w:hAnsi="Tempus Sans ITC" w:cs="Tempus Sans ITC"/>
          <w:bCs/>
          <w:lang w:val="en-US"/>
        </w:rPr>
        <w:t xml:space="preserve">Photos taken on opposite side of road looking towards </w:t>
      </w:r>
      <w:proofErr w:type="gramStart"/>
      <w:r>
        <w:rPr>
          <w:rFonts w:ascii="Tempus Sans ITC" w:hAnsi="Tempus Sans ITC" w:cs="Tempus Sans ITC"/>
          <w:bCs/>
          <w:lang w:val="en-US"/>
        </w:rPr>
        <w:t>plot</w:t>
      </w:r>
      <w:proofErr w:type="gramEnd"/>
    </w:p>
    <w:p w14:paraId="4DA539F4" w14:textId="77777777" w:rsidR="00563C42" w:rsidRDefault="00563C42" w:rsidP="00E539D8">
      <w:pPr>
        <w:rPr>
          <w:rFonts w:ascii="Tempus Sans ITC" w:hAnsi="Tempus Sans ITC" w:cs="Tempus Sans ITC"/>
          <w:bCs/>
          <w:lang w:val="en-US"/>
        </w:rPr>
      </w:pPr>
    </w:p>
    <w:p w14:paraId="4910D534" w14:textId="6D56507D" w:rsidR="00563C42" w:rsidRDefault="00563C42" w:rsidP="00E539D8">
      <w:pPr>
        <w:rPr>
          <w:rFonts w:ascii="Tempus Sans ITC" w:hAnsi="Tempus Sans ITC" w:cs="Tempus Sans ITC"/>
          <w:bCs/>
          <w:lang w:val="en-US"/>
        </w:rPr>
      </w:pPr>
      <w:r>
        <w:rPr>
          <w:rFonts w:ascii="Tempus Sans ITC" w:hAnsi="Tempus Sans ITC" w:cs="Tempus Sans ITC"/>
          <w:bCs/>
          <w:noProof/>
          <w:lang w:val="en-US"/>
        </w:rPr>
        <w:drawing>
          <wp:inline distT="0" distB="0" distL="0" distR="0" wp14:anchorId="3AE0FA70" wp14:editId="62ECAD09">
            <wp:extent cx="3450588" cy="1981200"/>
            <wp:effectExtent l="0" t="0" r="0" b="0"/>
            <wp:docPr id="19208110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12" cy="1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D358" w14:textId="757782FA" w:rsidR="00DE535A" w:rsidRDefault="00DE535A" w:rsidP="00E539D8">
      <w:pPr>
        <w:rPr>
          <w:rFonts w:ascii="Tempus Sans ITC" w:hAnsi="Tempus Sans ITC" w:cs="Tempus Sans ITC"/>
          <w:bCs/>
          <w:lang w:val="en-US"/>
        </w:rPr>
      </w:pPr>
    </w:p>
    <w:p w14:paraId="65E772D0" w14:textId="7B2C8AE6" w:rsidR="0087672B" w:rsidRDefault="0087672B" w:rsidP="00E539D8">
      <w:pPr>
        <w:rPr>
          <w:rFonts w:ascii="Tempus Sans ITC" w:hAnsi="Tempus Sans ITC" w:cs="Tempus Sans ITC"/>
          <w:bCs/>
          <w:lang w:val="en-US"/>
        </w:rPr>
      </w:pPr>
    </w:p>
    <w:p w14:paraId="5B05FDC1" w14:textId="77777777" w:rsidR="00563C42" w:rsidRDefault="00563C42" w:rsidP="00E539D8">
      <w:pPr>
        <w:rPr>
          <w:rFonts w:ascii="Tempus Sans ITC" w:hAnsi="Tempus Sans ITC" w:cs="Tempus Sans ITC"/>
          <w:bCs/>
          <w:lang w:val="en-US"/>
        </w:rPr>
      </w:pPr>
    </w:p>
    <w:p w14:paraId="52580C71" w14:textId="77777777" w:rsidR="00563C42" w:rsidRDefault="00563C42" w:rsidP="00E539D8">
      <w:pPr>
        <w:rPr>
          <w:rFonts w:ascii="Tempus Sans ITC" w:hAnsi="Tempus Sans ITC" w:cs="Tempus Sans ITC"/>
          <w:bCs/>
          <w:lang w:val="en-US"/>
        </w:rPr>
      </w:pPr>
    </w:p>
    <w:p w14:paraId="76D984A0" w14:textId="11C1DDB2" w:rsidR="0087672B" w:rsidRDefault="0087672B" w:rsidP="00E539D8">
      <w:pPr>
        <w:rPr>
          <w:rFonts w:ascii="Tempus Sans ITC" w:hAnsi="Tempus Sans ITC" w:cs="Tempus Sans ITC"/>
          <w:bCs/>
          <w:lang w:val="en-US"/>
        </w:rPr>
      </w:pPr>
    </w:p>
    <w:p w14:paraId="28E17186" w14:textId="0AA17C2A" w:rsidR="0087672B" w:rsidRDefault="008C1834" w:rsidP="00E539D8">
      <w:pPr>
        <w:rPr>
          <w:rFonts w:ascii="Tempus Sans ITC" w:hAnsi="Tempus Sans ITC" w:cs="Tempus Sans ITC"/>
          <w:b/>
          <w:lang w:val="en-US"/>
        </w:rPr>
      </w:pPr>
      <w:r w:rsidRPr="00782048">
        <w:rPr>
          <w:rFonts w:ascii="Tempus Sans ITC" w:hAnsi="Tempus Sans ITC" w:cs="Tempus Sans ITC"/>
          <w:b/>
          <w:u w:val="single"/>
          <w:lang w:val="en-US"/>
        </w:rPr>
        <w:t>APPENDIX B</w:t>
      </w:r>
      <w:r w:rsidRPr="00782048">
        <w:rPr>
          <w:rFonts w:ascii="Tempus Sans ITC" w:hAnsi="Tempus Sans ITC" w:cs="Tempus Sans ITC"/>
          <w:b/>
          <w:lang w:val="en-US"/>
        </w:rPr>
        <w:t xml:space="preserve"> – Photos of </w:t>
      </w:r>
      <w:r w:rsidR="00782048" w:rsidRPr="00782048">
        <w:rPr>
          <w:rFonts w:ascii="Tempus Sans ITC" w:hAnsi="Tempus Sans ITC" w:cs="Tempus Sans ITC"/>
          <w:b/>
          <w:lang w:val="en-US"/>
        </w:rPr>
        <w:t xml:space="preserve">nearby properties to show varied architectural </w:t>
      </w:r>
      <w:proofErr w:type="gramStart"/>
      <w:r w:rsidR="00782048" w:rsidRPr="00782048">
        <w:rPr>
          <w:rFonts w:ascii="Tempus Sans ITC" w:hAnsi="Tempus Sans ITC" w:cs="Tempus Sans ITC"/>
          <w:b/>
          <w:lang w:val="en-US"/>
        </w:rPr>
        <w:t>styles</w:t>
      </w:r>
      <w:proofErr w:type="gramEnd"/>
    </w:p>
    <w:p w14:paraId="56D7AE74" w14:textId="77777777" w:rsidR="00782048" w:rsidRDefault="00782048" w:rsidP="00E539D8">
      <w:pPr>
        <w:rPr>
          <w:rFonts w:ascii="Tempus Sans ITC" w:hAnsi="Tempus Sans ITC" w:cs="Tempus Sans ITC"/>
          <w:b/>
          <w:lang w:val="en-US"/>
        </w:rPr>
      </w:pPr>
    </w:p>
    <w:p w14:paraId="2EDFFA4E" w14:textId="2311F029" w:rsidR="00782048" w:rsidRDefault="00782048" w:rsidP="00E539D8">
      <w:pPr>
        <w:rPr>
          <w:rFonts w:ascii="Tempus Sans ITC" w:hAnsi="Tempus Sans ITC" w:cs="Tempus Sans ITC"/>
          <w:b/>
          <w:lang w:val="en-US"/>
        </w:rPr>
      </w:pPr>
      <w:r w:rsidRPr="00782048">
        <w:rPr>
          <w:rFonts w:ascii="Tempus Sans ITC" w:hAnsi="Tempus Sans ITC" w:cs="Tempus Sans ITC"/>
          <w:b/>
          <w:noProof/>
          <w:lang w:val="en-US"/>
        </w:rPr>
        <w:drawing>
          <wp:inline distT="0" distB="0" distL="0" distR="0" wp14:anchorId="023709DF" wp14:editId="6438F3E8">
            <wp:extent cx="2758440" cy="2541484"/>
            <wp:effectExtent l="0" t="0" r="3810" b="0"/>
            <wp:docPr id="1129726726" name="Picture 1" descr="A house with a white wall and a black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26726" name="Picture 1" descr="A house with a white wall and a black d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142" cy="25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A999" w14:textId="5A30A90C" w:rsidR="00BA12E1" w:rsidRDefault="00BA12E1" w:rsidP="00E539D8">
      <w:pPr>
        <w:rPr>
          <w:rFonts w:ascii="Tempus Sans ITC" w:hAnsi="Tempus Sans ITC" w:cs="Tempus Sans ITC"/>
          <w:b/>
          <w:lang w:val="en-US"/>
        </w:rPr>
      </w:pPr>
      <w:r w:rsidRPr="00BA12E1">
        <w:rPr>
          <w:rFonts w:ascii="Tempus Sans ITC" w:hAnsi="Tempus Sans ITC" w:cs="Tempus Sans ITC"/>
          <w:b/>
          <w:noProof/>
          <w:lang w:val="en-US"/>
        </w:rPr>
        <w:drawing>
          <wp:inline distT="0" distB="0" distL="0" distR="0" wp14:anchorId="4E844852" wp14:editId="58A68CD6">
            <wp:extent cx="3291840" cy="2212516"/>
            <wp:effectExtent l="0" t="0" r="3810" b="0"/>
            <wp:docPr id="837084611" name="Picture 1" descr="A house with a driveway and a drive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84611" name="Picture 1" descr="A house with a driveway and a drivewa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4928" cy="22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084">
        <w:rPr>
          <w:rFonts w:ascii="Tempus Sans ITC" w:hAnsi="Tempus Sans ITC" w:cs="Tempus Sans ITC"/>
          <w:b/>
          <w:lang w:val="en-US"/>
        </w:rPr>
        <w:t>.</w:t>
      </w:r>
      <w:r w:rsidR="00383084" w:rsidRPr="00383084">
        <w:rPr>
          <w:rFonts w:ascii="Tempus Sans ITC" w:hAnsi="Tempus Sans ITC" w:cs="Tempus Sans ITC"/>
          <w:b/>
          <w:noProof/>
          <w:lang w:val="en-US"/>
        </w:rPr>
        <w:drawing>
          <wp:inline distT="0" distB="0" distL="0" distR="0" wp14:anchorId="17D21D8F" wp14:editId="1288EE73">
            <wp:extent cx="3253740" cy="2336851"/>
            <wp:effectExtent l="0" t="0" r="3810" b="6350"/>
            <wp:docPr id="1796293635" name="Picture 1" descr="A house with a brick wall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93635" name="Picture 1" descr="A house with a brick wall and tre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6714" cy="23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8E0D" w14:textId="47798B5D" w:rsidR="00FA1D3D" w:rsidRDefault="00FA1D3D" w:rsidP="00E539D8">
      <w:pPr>
        <w:rPr>
          <w:rFonts w:ascii="Tempus Sans ITC" w:hAnsi="Tempus Sans ITC" w:cs="Tempus Sans ITC"/>
          <w:b/>
          <w:lang w:val="en-US"/>
        </w:rPr>
      </w:pPr>
      <w:r w:rsidRPr="00FA1D3D">
        <w:rPr>
          <w:rFonts w:ascii="Tempus Sans ITC" w:hAnsi="Tempus Sans ITC" w:cs="Tempus Sans ITC"/>
          <w:b/>
          <w:noProof/>
          <w:lang w:val="en-US"/>
        </w:rPr>
        <w:lastRenderedPageBreak/>
        <w:drawing>
          <wp:inline distT="0" distB="0" distL="0" distR="0" wp14:anchorId="1CE4427C" wp14:editId="54827DF4">
            <wp:extent cx="3259555" cy="1797050"/>
            <wp:effectExtent l="0" t="0" r="0" b="0"/>
            <wp:docPr id="1198281175" name="Picture 1" descr="A car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81175" name="Picture 1" descr="A car on the roa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6721" cy="18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4F81" w14:textId="74D905E2" w:rsidR="00FA2F47" w:rsidRDefault="00FA2F47" w:rsidP="00E539D8">
      <w:pPr>
        <w:rPr>
          <w:rFonts w:ascii="Tempus Sans ITC" w:hAnsi="Tempus Sans ITC" w:cs="Tempus Sans ITC"/>
          <w:b/>
          <w:lang w:val="en-US"/>
        </w:rPr>
      </w:pPr>
      <w:r w:rsidRPr="00FA2F47">
        <w:rPr>
          <w:rFonts w:ascii="Tempus Sans ITC" w:hAnsi="Tempus Sans ITC" w:cs="Tempus Sans ITC"/>
          <w:b/>
          <w:noProof/>
          <w:lang w:val="en-US"/>
        </w:rPr>
        <w:drawing>
          <wp:inline distT="0" distB="0" distL="0" distR="0" wp14:anchorId="44C39CCC" wp14:editId="333EF988">
            <wp:extent cx="3268980" cy="1942272"/>
            <wp:effectExtent l="0" t="0" r="7620" b="1270"/>
            <wp:docPr id="949290256" name="Picture 1" descr="A house with a garage and a drive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90256" name="Picture 1" descr="A house with a garage and a driveway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5296" cy="194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67A5" w14:textId="0AA1869B" w:rsidR="00045808" w:rsidRPr="00782048" w:rsidRDefault="00045808" w:rsidP="00E539D8">
      <w:pPr>
        <w:rPr>
          <w:rFonts w:ascii="Tempus Sans ITC" w:hAnsi="Tempus Sans ITC" w:cs="Tempus Sans ITC"/>
          <w:b/>
          <w:lang w:val="en-US"/>
        </w:rPr>
      </w:pPr>
      <w:r w:rsidRPr="00045808">
        <w:rPr>
          <w:rFonts w:ascii="Tempus Sans ITC" w:hAnsi="Tempus Sans ITC" w:cs="Tempus Sans ITC"/>
          <w:b/>
          <w:noProof/>
          <w:lang w:val="en-US"/>
        </w:rPr>
        <w:drawing>
          <wp:inline distT="0" distB="0" distL="0" distR="0" wp14:anchorId="71B595DD" wp14:editId="0057391A">
            <wp:extent cx="3268980" cy="2314364"/>
            <wp:effectExtent l="0" t="0" r="7620" b="0"/>
            <wp:docPr id="1455110493" name="Picture 1" descr="A house with a fence and a car parked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10493" name="Picture 1" descr="A house with a fence and a car parked in front of i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5616" cy="23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3D2A" w14:textId="74D51EAA" w:rsidR="00B77A7A" w:rsidRDefault="00B77A7A" w:rsidP="00E539D8">
      <w:pPr>
        <w:rPr>
          <w:rFonts w:ascii="Tempus Sans ITC" w:hAnsi="Tempus Sans ITC" w:cs="Tempus Sans ITC"/>
          <w:bCs/>
          <w:lang w:val="en-US"/>
        </w:rPr>
      </w:pPr>
    </w:p>
    <w:p w14:paraId="752012C5" w14:textId="3960A6E9" w:rsidR="0039231C" w:rsidRPr="00DE535A" w:rsidRDefault="00C3238C" w:rsidP="00E539D8">
      <w:pPr>
        <w:rPr>
          <w:rFonts w:ascii="Tempus Sans ITC" w:hAnsi="Tempus Sans ITC"/>
        </w:rPr>
      </w:pPr>
      <w:r w:rsidRPr="00DE535A">
        <w:rPr>
          <w:rFonts w:ascii="Tempus Sans ITC" w:hAnsi="Tempus Sans ITC"/>
        </w:rPr>
        <w:t>End</w:t>
      </w:r>
      <w:r w:rsidR="00702F6A">
        <w:rPr>
          <w:rFonts w:ascii="Tempus Sans ITC" w:hAnsi="Tempus Sans ITC"/>
        </w:rPr>
        <w:t>.</w:t>
      </w:r>
    </w:p>
    <w:sectPr w:rsidR="0039231C" w:rsidRPr="00DE535A">
      <w:headerReference w:type="default" r:id="rId16"/>
      <w:footerReference w:type="default" r:id="rId17"/>
      <w:pgSz w:w="11905" w:h="16837"/>
      <w:pgMar w:top="1440" w:right="1797" w:bottom="1440" w:left="1797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6B403" w14:textId="77777777" w:rsidR="00D36E7B" w:rsidRDefault="00D36E7B">
      <w:r>
        <w:separator/>
      </w:r>
    </w:p>
  </w:endnote>
  <w:endnote w:type="continuationSeparator" w:id="0">
    <w:p w14:paraId="02CB1A3C" w14:textId="77777777" w:rsidR="00D36E7B" w:rsidRDefault="00D36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5FC26" w14:textId="77777777" w:rsidR="00AC006E" w:rsidRDefault="00AC006E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C117B" w14:textId="77777777" w:rsidR="00D36E7B" w:rsidRDefault="00D36E7B">
      <w:r>
        <w:separator/>
      </w:r>
    </w:p>
  </w:footnote>
  <w:footnote w:type="continuationSeparator" w:id="0">
    <w:p w14:paraId="6DA03DDA" w14:textId="77777777" w:rsidR="00D36E7B" w:rsidRDefault="00D36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079F3" w14:textId="77777777" w:rsidR="00AC006E" w:rsidRDefault="00AC006E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2324E9A"/>
    <w:lvl w:ilvl="0">
      <w:numFmt w:val="bullet"/>
      <w:lvlText w:val="*"/>
      <w:lvlJc w:val="left"/>
    </w:lvl>
  </w:abstractNum>
  <w:abstractNum w:abstractNumId="1" w15:restartNumberingAfterBreak="0">
    <w:nsid w:val="316C2B24"/>
    <w:multiLevelType w:val="hybridMultilevel"/>
    <w:tmpl w:val="2516158E"/>
    <w:lvl w:ilvl="0" w:tplc="EED64A6A">
      <w:numFmt w:val="bullet"/>
      <w:lvlText w:val="-"/>
      <w:lvlJc w:val="left"/>
      <w:pPr>
        <w:ind w:left="720" w:hanging="360"/>
      </w:pPr>
      <w:rPr>
        <w:rFonts w:ascii="Tempus Sans ITC" w:eastAsiaTheme="minorEastAsia" w:hAnsi="Tempus Sans IT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75A77"/>
    <w:multiLevelType w:val="hybridMultilevel"/>
    <w:tmpl w:val="DD7C792C"/>
    <w:lvl w:ilvl="0" w:tplc="4A805D5A">
      <w:numFmt w:val="bullet"/>
      <w:lvlText w:val="-"/>
      <w:lvlJc w:val="left"/>
      <w:pPr>
        <w:ind w:left="720" w:hanging="360"/>
      </w:pPr>
      <w:rPr>
        <w:rFonts w:ascii="Tempus Sans ITC" w:eastAsiaTheme="minorEastAsia" w:hAnsi="Tempus Sans ITC" w:cs="Tempus Sans IT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25CE9"/>
    <w:multiLevelType w:val="hybridMultilevel"/>
    <w:tmpl w:val="A9BAECE8"/>
    <w:lvl w:ilvl="0" w:tplc="B046EE54">
      <w:numFmt w:val="bullet"/>
      <w:lvlText w:val="-"/>
      <w:lvlJc w:val="left"/>
      <w:pPr>
        <w:ind w:left="720" w:hanging="360"/>
      </w:pPr>
      <w:rPr>
        <w:rFonts w:ascii="Tempus Sans ITC" w:eastAsiaTheme="minorEastAsia" w:hAnsi="Tempus Sans ITC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994674">
    <w:abstractNumId w:val="0"/>
    <w:lvlOverride w:ilvl="0">
      <w:lvl w:ilvl="0">
        <w:start w:val="1"/>
        <w:numFmt w:val="bullet"/>
        <w:lvlText w:val="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2" w16cid:durableId="1333532312">
    <w:abstractNumId w:val="3"/>
  </w:num>
  <w:num w:numId="3" w16cid:durableId="301231749">
    <w:abstractNumId w:val="2"/>
  </w:num>
  <w:num w:numId="4" w16cid:durableId="568462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4B73CB"/>
    <w:rsid w:val="00003F1E"/>
    <w:rsid w:val="00045808"/>
    <w:rsid w:val="00056B9C"/>
    <w:rsid w:val="00077E96"/>
    <w:rsid w:val="0009271F"/>
    <w:rsid w:val="000F5D6E"/>
    <w:rsid w:val="001240E6"/>
    <w:rsid w:val="00133DB0"/>
    <w:rsid w:val="00135153"/>
    <w:rsid w:val="0015091B"/>
    <w:rsid w:val="00165E8D"/>
    <w:rsid w:val="0017471D"/>
    <w:rsid w:val="00182990"/>
    <w:rsid w:val="00185242"/>
    <w:rsid w:val="001A18BE"/>
    <w:rsid w:val="001C39AB"/>
    <w:rsid w:val="001E3397"/>
    <w:rsid w:val="001F46BC"/>
    <w:rsid w:val="001F70D7"/>
    <w:rsid w:val="00204AC7"/>
    <w:rsid w:val="0021736C"/>
    <w:rsid w:val="002329D3"/>
    <w:rsid w:val="00234CD7"/>
    <w:rsid w:val="00257933"/>
    <w:rsid w:val="002733CA"/>
    <w:rsid w:val="002B0601"/>
    <w:rsid w:val="002B1BDF"/>
    <w:rsid w:val="002B2616"/>
    <w:rsid w:val="002E1BC4"/>
    <w:rsid w:val="002F0534"/>
    <w:rsid w:val="002F439B"/>
    <w:rsid w:val="00302C93"/>
    <w:rsid w:val="00304A4D"/>
    <w:rsid w:val="0031605F"/>
    <w:rsid w:val="00330B58"/>
    <w:rsid w:val="00383084"/>
    <w:rsid w:val="0038522A"/>
    <w:rsid w:val="0039231C"/>
    <w:rsid w:val="003E4313"/>
    <w:rsid w:val="003F4FA0"/>
    <w:rsid w:val="004004FB"/>
    <w:rsid w:val="00405F76"/>
    <w:rsid w:val="00434F1F"/>
    <w:rsid w:val="00443551"/>
    <w:rsid w:val="00462095"/>
    <w:rsid w:val="00463C84"/>
    <w:rsid w:val="004A4131"/>
    <w:rsid w:val="004B73CB"/>
    <w:rsid w:val="004C0310"/>
    <w:rsid w:val="004C3F55"/>
    <w:rsid w:val="004C5A3F"/>
    <w:rsid w:val="004E340F"/>
    <w:rsid w:val="00510FC5"/>
    <w:rsid w:val="00513AC1"/>
    <w:rsid w:val="005630DB"/>
    <w:rsid w:val="00563C42"/>
    <w:rsid w:val="00571E35"/>
    <w:rsid w:val="0059173A"/>
    <w:rsid w:val="00591AF7"/>
    <w:rsid w:val="00593578"/>
    <w:rsid w:val="005A60FB"/>
    <w:rsid w:val="005B473C"/>
    <w:rsid w:val="005B5B8C"/>
    <w:rsid w:val="005D08C5"/>
    <w:rsid w:val="005D29CD"/>
    <w:rsid w:val="005D42D3"/>
    <w:rsid w:val="005D69D7"/>
    <w:rsid w:val="005E3F04"/>
    <w:rsid w:val="005E59E2"/>
    <w:rsid w:val="005F2C24"/>
    <w:rsid w:val="006728BF"/>
    <w:rsid w:val="006751D3"/>
    <w:rsid w:val="00684CA5"/>
    <w:rsid w:val="006A3C51"/>
    <w:rsid w:val="006D4DA9"/>
    <w:rsid w:val="006E55DD"/>
    <w:rsid w:val="006F26A4"/>
    <w:rsid w:val="006F653D"/>
    <w:rsid w:val="00702F6A"/>
    <w:rsid w:val="00730DED"/>
    <w:rsid w:val="00752607"/>
    <w:rsid w:val="00774EEA"/>
    <w:rsid w:val="00776350"/>
    <w:rsid w:val="00782048"/>
    <w:rsid w:val="00787D6E"/>
    <w:rsid w:val="007B1043"/>
    <w:rsid w:val="007B3722"/>
    <w:rsid w:val="007B5D78"/>
    <w:rsid w:val="007C07F6"/>
    <w:rsid w:val="007E267F"/>
    <w:rsid w:val="007F44D5"/>
    <w:rsid w:val="008167CB"/>
    <w:rsid w:val="00834E71"/>
    <w:rsid w:val="00840C92"/>
    <w:rsid w:val="008530B8"/>
    <w:rsid w:val="0087672B"/>
    <w:rsid w:val="00882E14"/>
    <w:rsid w:val="008B253F"/>
    <w:rsid w:val="008C1834"/>
    <w:rsid w:val="008E3F84"/>
    <w:rsid w:val="008E65E5"/>
    <w:rsid w:val="008E74EF"/>
    <w:rsid w:val="00907824"/>
    <w:rsid w:val="009579A8"/>
    <w:rsid w:val="00960E5E"/>
    <w:rsid w:val="00961052"/>
    <w:rsid w:val="00984504"/>
    <w:rsid w:val="0099237D"/>
    <w:rsid w:val="009A753A"/>
    <w:rsid w:val="009C7C2F"/>
    <w:rsid w:val="009E5FDC"/>
    <w:rsid w:val="009E70F0"/>
    <w:rsid w:val="00A07A36"/>
    <w:rsid w:val="00A1283F"/>
    <w:rsid w:val="00A16947"/>
    <w:rsid w:val="00A17E30"/>
    <w:rsid w:val="00A211DC"/>
    <w:rsid w:val="00A24E95"/>
    <w:rsid w:val="00A47491"/>
    <w:rsid w:val="00A66C16"/>
    <w:rsid w:val="00A7099E"/>
    <w:rsid w:val="00A802BF"/>
    <w:rsid w:val="00A94370"/>
    <w:rsid w:val="00A94551"/>
    <w:rsid w:val="00AA5F5F"/>
    <w:rsid w:val="00AC006E"/>
    <w:rsid w:val="00AC0DB8"/>
    <w:rsid w:val="00AC3A32"/>
    <w:rsid w:val="00AD2DD9"/>
    <w:rsid w:val="00B11A73"/>
    <w:rsid w:val="00B31000"/>
    <w:rsid w:val="00B4552F"/>
    <w:rsid w:val="00B55803"/>
    <w:rsid w:val="00B71916"/>
    <w:rsid w:val="00B77A7A"/>
    <w:rsid w:val="00B95DA1"/>
    <w:rsid w:val="00B97243"/>
    <w:rsid w:val="00BA12E1"/>
    <w:rsid w:val="00BE29D7"/>
    <w:rsid w:val="00C02470"/>
    <w:rsid w:val="00C3238C"/>
    <w:rsid w:val="00C337A0"/>
    <w:rsid w:val="00C433DE"/>
    <w:rsid w:val="00C66375"/>
    <w:rsid w:val="00CA2CA7"/>
    <w:rsid w:val="00CD14C7"/>
    <w:rsid w:val="00D17F2E"/>
    <w:rsid w:val="00D24838"/>
    <w:rsid w:val="00D324EA"/>
    <w:rsid w:val="00D36E7B"/>
    <w:rsid w:val="00D46051"/>
    <w:rsid w:val="00D521FC"/>
    <w:rsid w:val="00D5365F"/>
    <w:rsid w:val="00D62AF8"/>
    <w:rsid w:val="00D64232"/>
    <w:rsid w:val="00D84BB2"/>
    <w:rsid w:val="00DA3F02"/>
    <w:rsid w:val="00DC028B"/>
    <w:rsid w:val="00DC7A16"/>
    <w:rsid w:val="00DD4B3C"/>
    <w:rsid w:val="00DD5FC0"/>
    <w:rsid w:val="00DE20EB"/>
    <w:rsid w:val="00DE535A"/>
    <w:rsid w:val="00DF1023"/>
    <w:rsid w:val="00E26EC9"/>
    <w:rsid w:val="00E438DA"/>
    <w:rsid w:val="00E539D8"/>
    <w:rsid w:val="00E55A3E"/>
    <w:rsid w:val="00E61E70"/>
    <w:rsid w:val="00E72285"/>
    <w:rsid w:val="00E74CB3"/>
    <w:rsid w:val="00E97E91"/>
    <w:rsid w:val="00EB3286"/>
    <w:rsid w:val="00EB5091"/>
    <w:rsid w:val="00EC1F2B"/>
    <w:rsid w:val="00EF7E88"/>
    <w:rsid w:val="00F10EE9"/>
    <w:rsid w:val="00F1207D"/>
    <w:rsid w:val="00F206A9"/>
    <w:rsid w:val="00F279AC"/>
    <w:rsid w:val="00F43B88"/>
    <w:rsid w:val="00F562DC"/>
    <w:rsid w:val="00F67503"/>
    <w:rsid w:val="00F81E1E"/>
    <w:rsid w:val="00FA1D3D"/>
    <w:rsid w:val="00FA2F47"/>
    <w:rsid w:val="00FC6341"/>
    <w:rsid w:val="00FF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F35F78"/>
  <w14:defaultImageDpi w14:val="0"/>
  <w15:docId w15:val="{90CBE525-E588-4A7A-BA25-08934404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04FB"/>
    <w:rPr>
      <w:rFonts w:cs="Times New Roman"/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4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7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hollands</dc:creator>
  <cp:keywords/>
  <dc:description/>
  <cp:lastModifiedBy>matt hollands</cp:lastModifiedBy>
  <cp:revision>86</cp:revision>
  <cp:lastPrinted>2022-03-02T16:14:00Z</cp:lastPrinted>
  <dcterms:created xsi:type="dcterms:W3CDTF">2022-02-16T17:15:00Z</dcterms:created>
  <dcterms:modified xsi:type="dcterms:W3CDTF">2023-11-29T08:25:00Z</dcterms:modified>
</cp:coreProperties>
</file>