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161D14B5" w:rsidR="004D25FE" w:rsidRDefault="0067105E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i/>
                <w:iCs/>
                <w:sz w:val="26"/>
                <w:szCs w:val="26"/>
              </w:rPr>
              <w:t>No</w:t>
            </w:r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050B7DCB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show that these assets are retained? No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596CED1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  <w:r w:rsidR="00121073">
              <w:rPr>
                <w:rFonts w:eastAsiaTheme="minorEastAsia"/>
                <w:sz w:val="26"/>
                <w:szCs w:val="26"/>
              </w:rPr>
              <w:t xml:space="preserve"> No loss of any assets of any description – just a change of use.</w:t>
            </w:r>
          </w:p>
          <w:p w14:paraId="6C6D1AC3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4A33B9BF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</w:t>
            </w:r>
            <w:r w:rsidR="00121073">
              <w:rPr>
                <w:rFonts w:eastAsiaTheme="minorEastAsia"/>
                <w:sz w:val="26"/>
                <w:szCs w:val="26"/>
              </w:rPr>
              <w:t xml:space="preserve"> - None</w:t>
            </w:r>
          </w:p>
          <w:p w14:paraId="37CC36D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64BB8AFD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121073">
              <w:rPr>
                <w:rFonts w:eastAsiaTheme="minorEastAsia"/>
                <w:sz w:val="26"/>
                <w:szCs w:val="26"/>
              </w:rPr>
              <w:t>No.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6F5EF93C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 No</w:t>
            </w:r>
          </w:p>
          <w:p w14:paraId="7EBA9A4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6AE6C04B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</w:t>
            </w:r>
            <w:r w:rsidR="00AF1C71">
              <w:rPr>
                <w:rFonts w:eastAsiaTheme="minorEastAsia"/>
                <w:sz w:val="26"/>
                <w:szCs w:val="26"/>
              </w:rPr>
              <w:t xml:space="preserve"> – no survey work required as above change of use only.</w:t>
            </w:r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5F4907E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</w:t>
            </w:r>
            <w:r w:rsidR="00AF1C71">
              <w:rPr>
                <w:rFonts w:eastAsiaTheme="minorEastAsia"/>
                <w:sz w:val="26"/>
                <w:szCs w:val="26"/>
              </w:rPr>
              <w:t xml:space="preserve"> - No</w:t>
            </w:r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58C93330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</w:t>
            </w:r>
            <w:r w:rsidR="00AF1C71">
              <w:rPr>
                <w:rFonts w:eastAsiaTheme="minorEastAsia"/>
                <w:sz w:val="26"/>
                <w:szCs w:val="26"/>
              </w:rPr>
              <w:t xml:space="preserve"> - No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155F5C2A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</w:t>
            </w:r>
            <w:r w:rsidR="00AF1C71">
              <w:rPr>
                <w:rFonts w:eastAsiaTheme="minorEastAsia"/>
                <w:sz w:val="26"/>
                <w:szCs w:val="26"/>
              </w:rPr>
              <w:t xml:space="preserve"> - No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6EBB32BA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</w:t>
            </w:r>
            <w:r w:rsidR="00F53C17">
              <w:rPr>
                <w:rFonts w:eastAsiaTheme="minorEastAsia"/>
                <w:sz w:val="26"/>
                <w:szCs w:val="26"/>
              </w:rPr>
              <w:t xml:space="preserve"> – existing services</w:t>
            </w:r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1F05DC1A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</w:t>
            </w:r>
            <w:r w:rsidR="00F53C17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6870C023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</w:t>
            </w:r>
            <w:r w:rsidR="00F53C17">
              <w:rPr>
                <w:rFonts w:eastAsiaTheme="minorEastAsia"/>
                <w:sz w:val="26"/>
                <w:szCs w:val="26"/>
              </w:rPr>
              <w:t xml:space="preserve"> </w:t>
            </w:r>
            <w:r w:rsidR="007A1979">
              <w:rPr>
                <w:rFonts w:eastAsiaTheme="minorEastAsia"/>
                <w:sz w:val="26"/>
                <w:szCs w:val="26"/>
              </w:rPr>
              <w:t>–</w:t>
            </w:r>
            <w:r w:rsidR="00F53C17">
              <w:rPr>
                <w:rFonts w:eastAsiaTheme="minorEastAsia"/>
                <w:sz w:val="26"/>
                <w:szCs w:val="26"/>
              </w:rPr>
              <w:t xml:space="preserve"> </w:t>
            </w:r>
            <w:r w:rsidR="007A1979">
              <w:rPr>
                <w:rFonts w:eastAsiaTheme="minorEastAsia"/>
                <w:sz w:val="26"/>
                <w:szCs w:val="26"/>
              </w:rPr>
              <w:t>Not applicable</w:t>
            </w:r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74D531F1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</w:t>
            </w:r>
            <w:r w:rsidR="007A1979">
              <w:rPr>
                <w:rFonts w:eastAsiaTheme="minorEastAsia"/>
                <w:sz w:val="26"/>
                <w:szCs w:val="26"/>
              </w:rPr>
              <w:t>- Not applicable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0864E10D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</w:t>
            </w:r>
            <w:r w:rsidR="007A1979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579B7815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fruit and nut bearing varieties of trees used in public space/private gardens</w:t>
            </w:r>
            <w:r w:rsidR="007A1979">
              <w:rPr>
                <w:rFonts w:eastAsiaTheme="minorEastAsia"/>
                <w:sz w:val="26"/>
                <w:szCs w:val="26"/>
              </w:rPr>
              <w:t xml:space="preserve"> - </w:t>
            </w:r>
            <w:r w:rsidR="007A1979" w:rsidRPr="007A1979">
              <w:rPr>
                <w:rFonts w:eastAsiaTheme="minorEastAsia"/>
                <w:sz w:val="26"/>
                <w:szCs w:val="26"/>
              </w:rPr>
              <w:t>Not applicable</w:t>
            </w:r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25E45BA4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</w:t>
            </w:r>
            <w:r w:rsidR="007A1979">
              <w:rPr>
                <w:rFonts w:eastAsiaTheme="minorEastAsia"/>
                <w:sz w:val="26"/>
                <w:szCs w:val="26"/>
              </w:rPr>
              <w:t xml:space="preserve"> – </w:t>
            </w:r>
            <w:r w:rsidR="007A1979">
              <w:rPr>
                <w:rFonts w:eastAsiaTheme="minorEastAsia"/>
                <w:sz w:val="26"/>
                <w:szCs w:val="26"/>
              </w:rPr>
              <w:t>Not applicable</w:t>
            </w:r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1133980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</w:t>
            </w:r>
            <w:r w:rsidR="007A1979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3BCB4906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568A263E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</w:t>
            </w:r>
            <w:r w:rsidR="007A1979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1611DBF5" w14:textId="77777777" w:rsidR="003C507E" w:rsidRDefault="003C507E" w:rsidP="007A1979">
            <w:pPr>
              <w:rPr>
                <w:rFonts w:eastAsiaTheme="minorEastAsia"/>
                <w:i/>
                <w:iCs/>
                <w:sz w:val="26"/>
                <w:szCs w:val="26"/>
              </w:rPr>
            </w:pPr>
          </w:p>
          <w:p w14:paraId="3F8D4373" w14:textId="2A23D8AD" w:rsidR="007A1979" w:rsidRDefault="007A1979" w:rsidP="007A197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i/>
                <w:iCs/>
                <w:sz w:val="26"/>
                <w:szCs w:val="26"/>
              </w:rPr>
              <w:t>No – not applicable</w:t>
            </w: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55B6850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</w:t>
            </w:r>
            <w:r w:rsidR="007A1979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37CEA09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735713F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Yes/NO If not, why not</w:t>
            </w:r>
            <w:r w:rsidR="005970B4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7C070A3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</w:t>
            </w:r>
            <w:r w:rsidR="005970B4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36B5479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</w:t>
            </w:r>
            <w:r w:rsidR="005970B4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70AF5DB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</w:t>
            </w:r>
            <w:r w:rsidR="007B5CEC">
              <w:rPr>
                <w:rFonts w:eastAsiaTheme="minorEastAsia"/>
                <w:sz w:val="26"/>
                <w:szCs w:val="26"/>
              </w:rPr>
              <w:t xml:space="preserve"> -</w:t>
            </w:r>
            <w:r w:rsidR="005970B4">
              <w:rPr>
                <w:rFonts w:eastAsiaTheme="minorEastAsia"/>
                <w:sz w:val="26"/>
                <w:szCs w:val="26"/>
              </w:rPr>
              <w:t xml:space="preserve">  </w:t>
            </w:r>
            <w:r w:rsidR="007B5CEC">
              <w:rPr>
                <w:rFonts w:eastAsiaTheme="minorEastAsia"/>
                <w:sz w:val="26"/>
                <w:szCs w:val="26"/>
              </w:rPr>
              <w:t>Garden is as existing – no change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3095306F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</w:t>
            </w:r>
            <w:r w:rsidR="005970B4">
              <w:rPr>
                <w:rFonts w:eastAsiaTheme="minorEastAsia"/>
                <w:sz w:val="26"/>
                <w:szCs w:val="26"/>
              </w:rPr>
              <w:t xml:space="preserve"> - </w:t>
            </w:r>
            <w:r w:rsidR="005E673C">
              <w:rPr>
                <w:rFonts w:eastAsiaTheme="minorEastAsia"/>
                <w:sz w:val="26"/>
                <w:szCs w:val="26"/>
              </w:rPr>
              <w:t>Y</w:t>
            </w:r>
            <w:r w:rsidR="007B5CEC">
              <w:rPr>
                <w:rFonts w:eastAsiaTheme="minorEastAsia"/>
                <w:sz w:val="26"/>
                <w:szCs w:val="26"/>
              </w:rPr>
              <w:t>es</w:t>
            </w:r>
          </w:p>
          <w:p w14:paraId="5852DCA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59697AA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  <w:r w:rsidR="007B5CEC">
              <w:rPr>
                <w:rFonts w:eastAsiaTheme="minorEastAsia"/>
                <w:sz w:val="26"/>
                <w:szCs w:val="26"/>
              </w:rPr>
              <w:t xml:space="preserve"> </w:t>
            </w:r>
            <w:r w:rsidR="005E673C">
              <w:rPr>
                <w:rFonts w:eastAsiaTheme="minorEastAsia"/>
                <w:sz w:val="26"/>
                <w:szCs w:val="26"/>
              </w:rPr>
              <w:t>- Yes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2232E4E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</w:t>
            </w:r>
            <w:r w:rsidR="005E673C">
              <w:rPr>
                <w:rFonts w:eastAsiaTheme="minorEastAsia"/>
                <w:sz w:val="26"/>
                <w:szCs w:val="26"/>
              </w:rPr>
              <w:t xml:space="preserve"> - Yes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7B850A2D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</w:t>
            </w:r>
            <w:r w:rsidR="005E673C">
              <w:rPr>
                <w:rFonts w:eastAsiaTheme="minorEastAsia"/>
                <w:sz w:val="26"/>
                <w:szCs w:val="26"/>
              </w:rPr>
              <w:t xml:space="preserve"> – not applicable</w:t>
            </w:r>
          </w:p>
          <w:p w14:paraId="5977803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06521B5B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</w:t>
            </w:r>
            <w:r w:rsidR="005E673C">
              <w:rPr>
                <w:rFonts w:eastAsiaTheme="minorEastAsia"/>
                <w:sz w:val="26"/>
                <w:szCs w:val="26"/>
              </w:rPr>
              <w:t xml:space="preserve"> – Not appliable</w:t>
            </w:r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488F0F7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Has the application been accompanied by ecological survey work? </w:t>
            </w:r>
            <w:r w:rsidR="003C6827">
              <w:rPr>
                <w:rFonts w:eastAsiaTheme="minorEastAsia"/>
                <w:sz w:val="26"/>
                <w:szCs w:val="26"/>
              </w:rPr>
              <w:t>– Not applicable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33516BCD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Does the scheme for the provision of bird and bat boxes and bee bricks accord with the recommendations of any ecological survey work? N/A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1FC2307D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="003C6827">
              <w:rPr>
                <w:rFonts w:eastAsiaTheme="minorEastAsia"/>
                <w:sz w:val="26"/>
                <w:szCs w:val="26"/>
              </w:rPr>
              <w:t>N/A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</w:p>
          <w:p w14:paraId="334690F7" w14:textId="325D0529" w:rsidR="003C507E" w:rsidRDefault="003C6827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N/A</w:t>
            </w: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A0C9" w14:textId="77777777" w:rsidR="00177785" w:rsidRDefault="00177785" w:rsidP="00E51D7A">
      <w:pPr>
        <w:spacing w:after="0" w:line="240" w:lineRule="auto"/>
      </w:pPr>
      <w:r>
        <w:separator/>
      </w:r>
    </w:p>
  </w:endnote>
  <w:endnote w:type="continuationSeparator" w:id="0">
    <w:p w14:paraId="20579321" w14:textId="77777777" w:rsidR="00177785" w:rsidRDefault="00177785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72E0" w14:textId="77777777" w:rsidR="00177785" w:rsidRDefault="00177785" w:rsidP="00E51D7A">
      <w:pPr>
        <w:spacing w:after="0" w:line="240" w:lineRule="auto"/>
      </w:pPr>
      <w:r>
        <w:separator/>
      </w:r>
    </w:p>
  </w:footnote>
  <w:footnote w:type="continuationSeparator" w:id="0">
    <w:p w14:paraId="120D37D4" w14:textId="77777777" w:rsidR="00177785" w:rsidRDefault="00177785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14CA2"/>
    <w:rsid w:val="000345D0"/>
    <w:rsid w:val="0005295E"/>
    <w:rsid w:val="0007782F"/>
    <w:rsid w:val="000840D2"/>
    <w:rsid w:val="00084E0D"/>
    <w:rsid w:val="000B2557"/>
    <w:rsid w:val="000C2288"/>
    <w:rsid w:val="000D4A6A"/>
    <w:rsid w:val="00121073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C6827"/>
    <w:rsid w:val="003F0B3A"/>
    <w:rsid w:val="0040701A"/>
    <w:rsid w:val="0041187A"/>
    <w:rsid w:val="00442737"/>
    <w:rsid w:val="00461302"/>
    <w:rsid w:val="004D0F1C"/>
    <w:rsid w:val="004D25FE"/>
    <w:rsid w:val="004F2F8F"/>
    <w:rsid w:val="00533834"/>
    <w:rsid w:val="005970B4"/>
    <w:rsid w:val="005A2C74"/>
    <w:rsid w:val="005B1CCF"/>
    <w:rsid w:val="005E673C"/>
    <w:rsid w:val="0063736D"/>
    <w:rsid w:val="00640BB5"/>
    <w:rsid w:val="00641CA2"/>
    <w:rsid w:val="0067105E"/>
    <w:rsid w:val="006768D6"/>
    <w:rsid w:val="00792B92"/>
    <w:rsid w:val="007A12E5"/>
    <w:rsid w:val="007A1979"/>
    <w:rsid w:val="007A2FCC"/>
    <w:rsid w:val="007B5B0D"/>
    <w:rsid w:val="007B5CEC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12794"/>
    <w:rsid w:val="00962260"/>
    <w:rsid w:val="009907A3"/>
    <w:rsid w:val="009F4CC4"/>
    <w:rsid w:val="00A22BD0"/>
    <w:rsid w:val="00AF1C71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53C17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customXml/itemProps2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3780</Characters>
  <Application>Microsoft Office Word</Application>
  <DocSecurity>0</DocSecurity>
  <Lines>31</Lines>
  <Paragraphs>8</Paragraphs>
  <ScaleCrop>false</ScaleCrop>
  <Company>Cornwall Council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Jenny Foxwell</cp:lastModifiedBy>
  <cp:revision>11</cp:revision>
  <dcterms:created xsi:type="dcterms:W3CDTF">2023-12-17T19:20:00Z</dcterms:created>
  <dcterms:modified xsi:type="dcterms:W3CDTF">2023-12-17T19:26:00Z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2023-12-12T10:03:08Z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1efd8735-1f6c-4215-99fa-02d0edb4baf2</vt:lpwstr>
  </property>
  <property fmtid="{D5CDD505-2E9C-101B-9397-08002B2CF9AE}" pid="10" name="MSIP_Label_bee4c20f-5817-432f-84ac-80a373257ed1_ContentBits">
    <vt:lpwstr>1</vt:lpwstr>
  </property>
</Properties>
</file>