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545B6" w14:textId="77777777" w:rsidR="00D617F3" w:rsidRDefault="00D617F3" w:rsidP="00D617F3">
      <w:pPr>
        <w:autoSpaceDE w:val="0"/>
        <w:autoSpaceDN w:val="0"/>
        <w:adjustRightInd w:val="0"/>
        <w:spacing w:after="0" w:line="240" w:lineRule="auto"/>
        <w:jc w:val="center"/>
        <w:rPr>
          <w:rFonts w:ascii="Calibri-Bold" w:hAnsi="Calibri-Bold" w:cs="Calibri-Bold"/>
          <w:b/>
          <w:bCs/>
          <w:kern w:val="0"/>
          <w:sz w:val="21"/>
          <w:szCs w:val="21"/>
        </w:rPr>
      </w:pPr>
    </w:p>
    <w:p w14:paraId="10901EF6" w14:textId="77777777" w:rsidR="00D617F3" w:rsidRDefault="00D617F3" w:rsidP="00D617F3">
      <w:pPr>
        <w:autoSpaceDE w:val="0"/>
        <w:autoSpaceDN w:val="0"/>
        <w:adjustRightInd w:val="0"/>
        <w:spacing w:after="0" w:line="240" w:lineRule="auto"/>
        <w:jc w:val="center"/>
        <w:rPr>
          <w:rFonts w:ascii="Calibri-Bold" w:hAnsi="Calibri-Bold" w:cs="Calibri-Bold"/>
          <w:b/>
          <w:bCs/>
          <w:kern w:val="0"/>
          <w:sz w:val="21"/>
          <w:szCs w:val="21"/>
        </w:rPr>
      </w:pPr>
    </w:p>
    <w:p w14:paraId="1F9FDC5E" w14:textId="77777777" w:rsidR="00D617F3" w:rsidRDefault="00D617F3" w:rsidP="00D617F3">
      <w:pPr>
        <w:autoSpaceDE w:val="0"/>
        <w:autoSpaceDN w:val="0"/>
        <w:adjustRightInd w:val="0"/>
        <w:spacing w:after="0" w:line="240" w:lineRule="auto"/>
        <w:jc w:val="center"/>
        <w:rPr>
          <w:rFonts w:ascii="Calibri-Bold" w:hAnsi="Calibri-Bold" w:cs="Calibri-Bold"/>
          <w:b/>
          <w:bCs/>
          <w:kern w:val="0"/>
          <w:sz w:val="21"/>
          <w:szCs w:val="21"/>
        </w:rPr>
      </w:pPr>
    </w:p>
    <w:p w14:paraId="7045D783" w14:textId="77777777" w:rsidR="00D617F3" w:rsidRDefault="00D617F3" w:rsidP="00D617F3">
      <w:pPr>
        <w:autoSpaceDE w:val="0"/>
        <w:autoSpaceDN w:val="0"/>
        <w:adjustRightInd w:val="0"/>
        <w:spacing w:after="0" w:line="240" w:lineRule="auto"/>
        <w:jc w:val="center"/>
        <w:rPr>
          <w:rFonts w:ascii="Calibri-Bold" w:hAnsi="Calibri-Bold" w:cs="Calibri-Bold"/>
          <w:b/>
          <w:bCs/>
          <w:kern w:val="0"/>
          <w:sz w:val="21"/>
          <w:szCs w:val="21"/>
        </w:rPr>
      </w:pPr>
    </w:p>
    <w:p w14:paraId="6BEFDB56" w14:textId="77777777" w:rsidR="00D617F3" w:rsidRDefault="00D617F3" w:rsidP="00D617F3">
      <w:pPr>
        <w:autoSpaceDE w:val="0"/>
        <w:autoSpaceDN w:val="0"/>
        <w:adjustRightInd w:val="0"/>
        <w:spacing w:after="0" w:line="240" w:lineRule="auto"/>
        <w:jc w:val="center"/>
        <w:rPr>
          <w:rFonts w:ascii="Calibri-Bold" w:hAnsi="Calibri-Bold" w:cs="Calibri-Bold"/>
          <w:b/>
          <w:bCs/>
          <w:kern w:val="0"/>
          <w:sz w:val="21"/>
          <w:szCs w:val="21"/>
        </w:rPr>
      </w:pPr>
    </w:p>
    <w:p w14:paraId="0430B17A" w14:textId="77777777" w:rsidR="00D617F3" w:rsidRPr="00D617F3" w:rsidRDefault="00D617F3" w:rsidP="00D617F3">
      <w:pPr>
        <w:autoSpaceDE w:val="0"/>
        <w:autoSpaceDN w:val="0"/>
        <w:adjustRightInd w:val="0"/>
        <w:spacing w:after="0" w:line="240" w:lineRule="auto"/>
        <w:jc w:val="center"/>
        <w:rPr>
          <w:rFonts w:cstheme="minorHAnsi"/>
          <w:b/>
          <w:bCs/>
          <w:kern w:val="0"/>
          <w:sz w:val="20"/>
          <w:szCs w:val="20"/>
        </w:rPr>
      </w:pPr>
    </w:p>
    <w:p w14:paraId="5C627716" w14:textId="77777777" w:rsidR="00D617F3" w:rsidRPr="00352C69" w:rsidRDefault="00D617F3" w:rsidP="00D617F3">
      <w:pPr>
        <w:autoSpaceDE w:val="0"/>
        <w:autoSpaceDN w:val="0"/>
        <w:adjustRightInd w:val="0"/>
        <w:spacing w:after="0" w:line="240" w:lineRule="auto"/>
        <w:jc w:val="center"/>
        <w:rPr>
          <w:rFonts w:cstheme="minorHAnsi"/>
          <w:b/>
          <w:bCs/>
          <w:kern w:val="0"/>
          <w:sz w:val="24"/>
          <w:szCs w:val="24"/>
        </w:rPr>
      </w:pPr>
    </w:p>
    <w:p w14:paraId="43647ED6" w14:textId="77777777" w:rsidR="008252B1" w:rsidRPr="00AC10C7" w:rsidRDefault="008252B1" w:rsidP="008252B1">
      <w:pPr>
        <w:jc w:val="center"/>
        <w:rPr>
          <w:b/>
          <w:bCs/>
          <w:sz w:val="24"/>
          <w:szCs w:val="24"/>
        </w:rPr>
      </w:pPr>
      <w:r>
        <w:rPr>
          <w:b/>
          <w:bCs/>
          <w:sz w:val="24"/>
          <w:szCs w:val="24"/>
        </w:rPr>
        <w:t xml:space="preserve">PERMISSION SOUGHT FOR CHANGE OF USE OF THE EXISTING OUTBUILDING TO A 1 </w:t>
      </w:r>
      <w:proofErr w:type="gramStart"/>
      <w:r>
        <w:rPr>
          <w:b/>
          <w:bCs/>
          <w:sz w:val="24"/>
          <w:szCs w:val="24"/>
        </w:rPr>
        <w:t>BED ROOM</w:t>
      </w:r>
      <w:proofErr w:type="gramEnd"/>
      <w:r>
        <w:rPr>
          <w:b/>
          <w:bCs/>
          <w:sz w:val="24"/>
          <w:szCs w:val="24"/>
        </w:rPr>
        <w:t xml:space="preserve"> RENTAL ACCOMODATION, WITH THE ADDITION OF TWO WINDOWS. </w:t>
      </w:r>
    </w:p>
    <w:p w14:paraId="0162B734" w14:textId="77777777" w:rsidR="008252B1" w:rsidRPr="00AC10C7" w:rsidRDefault="008252B1" w:rsidP="008252B1">
      <w:pPr>
        <w:jc w:val="center"/>
        <w:rPr>
          <w:b/>
          <w:bCs/>
          <w:sz w:val="24"/>
          <w:szCs w:val="24"/>
        </w:rPr>
      </w:pPr>
      <w:r w:rsidRPr="00AC10C7">
        <w:rPr>
          <w:b/>
          <w:bCs/>
          <w:sz w:val="24"/>
          <w:szCs w:val="24"/>
        </w:rPr>
        <w:t>TO</w:t>
      </w:r>
    </w:p>
    <w:p w14:paraId="431B091A" w14:textId="77777777" w:rsidR="008252B1" w:rsidRPr="00AC10C7" w:rsidRDefault="008252B1" w:rsidP="008252B1">
      <w:pPr>
        <w:jc w:val="center"/>
        <w:rPr>
          <w:b/>
          <w:bCs/>
          <w:sz w:val="24"/>
          <w:szCs w:val="24"/>
        </w:rPr>
      </w:pPr>
      <w:r>
        <w:rPr>
          <w:b/>
          <w:bCs/>
          <w:sz w:val="24"/>
          <w:szCs w:val="24"/>
        </w:rPr>
        <w:t>‘</w:t>
      </w:r>
      <w:r w:rsidRPr="00AC10C7">
        <w:rPr>
          <w:b/>
          <w:bCs/>
          <w:sz w:val="24"/>
          <w:szCs w:val="24"/>
        </w:rPr>
        <w:t xml:space="preserve">THE </w:t>
      </w:r>
      <w:r>
        <w:rPr>
          <w:b/>
          <w:bCs/>
          <w:sz w:val="24"/>
          <w:szCs w:val="24"/>
        </w:rPr>
        <w:t>LITTLE BARN’ OUTBUILDING AT THE OLD MANOR</w:t>
      </w:r>
      <w:r w:rsidRPr="00AC10C7">
        <w:rPr>
          <w:b/>
          <w:bCs/>
          <w:sz w:val="24"/>
          <w:szCs w:val="24"/>
        </w:rPr>
        <w:t>, CHURCH LANE, MARSWORTH, HP23 4LX</w:t>
      </w:r>
    </w:p>
    <w:p w14:paraId="28E7809F" w14:textId="77777777" w:rsidR="00D617F3" w:rsidRDefault="00D617F3" w:rsidP="00D617F3">
      <w:pPr>
        <w:autoSpaceDE w:val="0"/>
        <w:autoSpaceDN w:val="0"/>
        <w:adjustRightInd w:val="0"/>
        <w:spacing w:after="0" w:line="240" w:lineRule="auto"/>
        <w:jc w:val="center"/>
        <w:rPr>
          <w:rFonts w:cstheme="minorHAnsi"/>
          <w:b/>
          <w:bCs/>
          <w:kern w:val="0"/>
          <w:sz w:val="20"/>
          <w:szCs w:val="20"/>
        </w:rPr>
      </w:pPr>
    </w:p>
    <w:p w14:paraId="39088FE3" w14:textId="77777777" w:rsidR="00204B90" w:rsidRPr="00D617F3" w:rsidRDefault="00204B90" w:rsidP="00D617F3">
      <w:pPr>
        <w:autoSpaceDE w:val="0"/>
        <w:autoSpaceDN w:val="0"/>
        <w:adjustRightInd w:val="0"/>
        <w:spacing w:after="0" w:line="240" w:lineRule="auto"/>
        <w:jc w:val="center"/>
        <w:rPr>
          <w:rFonts w:cstheme="minorHAnsi"/>
          <w:b/>
          <w:bCs/>
          <w:kern w:val="0"/>
          <w:sz w:val="20"/>
          <w:szCs w:val="20"/>
        </w:rPr>
      </w:pPr>
    </w:p>
    <w:p w14:paraId="33FCA01A" w14:textId="77777777" w:rsidR="00D617F3" w:rsidRPr="00D617F3" w:rsidRDefault="00D617F3" w:rsidP="00D617F3">
      <w:pPr>
        <w:autoSpaceDE w:val="0"/>
        <w:autoSpaceDN w:val="0"/>
        <w:adjustRightInd w:val="0"/>
        <w:spacing w:after="0" w:line="240" w:lineRule="auto"/>
        <w:jc w:val="center"/>
        <w:rPr>
          <w:rFonts w:cstheme="minorHAnsi"/>
          <w:b/>
          <w:bCs/>
          <w:kern w:val="0"/>
          <w:sz w:val="20"/>
          <w:szCs w:val="20"/>
        </w:rPr>
      </w:pPr>
    </w:p>
    <w:p w14:paraId="6FFB0387" w14:textId="2EA3EA5F" w:rsidR="00D617F3" w:rsidRPr="00352C69" w:rsidRDefault="00D617F3" w:rsidP="00D617F3">
      <w:pPr>
        <w:autoSpaceDE w:val="0"/>
        <w:autoSpaceDN w:val="0"/>
        <w:adjustRightInd w:val="0"/>
        <w:spacing w:after="0" w:line="240" w:lineRule="auto"/>
        <w:jc w:val="center"/>
        <w:rPr>
          <w:rFonts w:cstheme="minorHAnsi"/>
          <w:b/>
          <w:bCs/>
          <w:kern w:val="0"/>
          <w:sz w:val="28"/>
          <w:szCs w:val="28"/>
        </w:rPr>
      </w:pPr>
      <w:r w:rsidRPr="00352C69">
        <w:rPr>
          <w:rFonts w:cstheme="minorHAnsi"/>
          <w:b/>
          <w:bCs/>
          <w:kern w:val="0"/>
          <w:sz w:val="28"/>
          <w:szCs w:val="28"/>
        </w:rPr>
        <w:t xml:space="preserve">HERITAGE STATEMENT </w:t>
      </w:r>
    </w:p>
    <w:p w14:paraId="3DDE084E" w14:textId="612EC43C" w:rsidR="00D617F3" w:rsidRPr="00D617F3" w:rsidRDefault="00D617F3" w:rsidP="00D617F3">
      <w:pPr>
        <w:autoSpaceDE w:val="0"/>
        <w:autoSpaceDN w:val="0"/>
        <w:adjustRightInd w:val="0"/>
        <w:spacing w:after="0" w:line="240" w:lineRule="auto"/>
        <w:jc w:val="center"/>
        <w:rPr>
          <w:rFonts w:cstheme="minorHAnsi"/>
          <w:b/>
          <w:bCs/>
          <w:kern w:val="0"/>
          <w:sz w:val="20"/>
          <w:szCs w:val="20"/>
        </w:rPr>
      </w:pPr>
    </w:p>
    <w:p w14:paraId="0505DE76" w14:textId="000B7300" w:rsidR="0040767F" w:rsidRPr="00E41D22" w:rsidRDefault="00C9729E" w:rsidP="0040767F">
      <w:pPr>
        <w:jc w:val="center"/>
      </w:pPr>
      <w:r>
        <w:t>December</w:t>
      </w:r>
      <w:r w:rsidR="0040767F" w:rsidRPr="00E41D22">
        <w:t xml:space="preserve"> 2023</w:t>
      </w:r>
    </w:p>
    <w:p w14:paraId="698C0B1C" w14:textId="77777777" w:rsidR="00204B90" w:rsidRDefault="00204B90" w:rsidP="00D617F3">
      <w:pPr>
        <w:autoSpaceDE w:val="0"/>
        <w:autoSpaceDN w:val="0"/>
        <w:adjustRightInd w:val="0"/>
        <w:spacing w:after="0" w:line="240" w:lineRule="auto"/>
        <w:jc w:val="center"/>
        <w:rPr>
          <w:rFonts w:cstheme="minorHAnsi"/>
          <w:b/>
          <w:bCs/>
          <w:kern w:val="0"/>
          <w:sz w:val="20"/>
          <w:szCs w:val="20"/>
        </w:rPr>
      </w:pPr>
    </w:p>
    <w:p w14:paraId="6B7BDEF4" w14:textId="77777777" w:rsidR="00204B90" w:rsidRPr="00D617F3" w:rsidRDefault="00204B90" w:rsidP="00D617F3">
      <w:pPr>
        <w:autoSpaceDE w:val="0"/>
        <w:autoSpaceDN w:val="0"/>
        <w:adjustRightInd w:val="0"/>
        <w:spacing w:after="0" w:line="240" w:lineRule="auto"/>
        <w:jc w:val="center"/>
        <w:rPr>
          <w:rFonts w:cstheme="minorHAnsi"/>
          <w:b/>
          <w:bCs/>
          <w:kern w:val="0"/>
          <w:sz w:val="20"/>
          <w:szCs w:val="20"/>
        </w:rPr>
      </w:pPr>
    </w:p>
    <w:p w14:paraId="2EB664FC" w14:textId="61F7FA8B" w:rsidR="00D617F3" w:rsidRPr="00D617F3" w:rsidRDefault="00D617F3" w:rsidP="00D617F3">
      <w:pPr>
        <w:jc w:val="center"/>
        <w:rPr>
          <w:rFonts w:cstheme="minorHAnsi"/>
          <w:i/>
          <w:iCs/>
          <w:sz w:val="20"/>
          <w:szCs w:val="20"/>
        </w:rPr>
      </w:pPr>
    </w:p>
    <w:p w14:paraId="702B9C44" w14:textId="20A7A737" w:rsidR="00D617F3" w:rsidRPr="00D617F3" w:rsidRDefault="006405B5" w:rsidP="00D617F3">
      <w:pPr>
        <w:jc w:val="center"/>
        <w:rPr>
          <w:rFonts w:cstheme="minorHAnsi"/>
          <w:i/>
          <w:iCs/>
          <w:sz w:val="20"/>
          <w:szCs w:val="20"/>
        </w:rPr>
      </w:pPr>
      <w:r>
        <w:rPr>
          <w:noProof/>
        </w:rPr>
        <w:drawing>
          <wp:inline distT="0" distB="0" distL="0" distR="0" wp14:anchorId="5AC6B93A" wp14:editId="14BCD485">
            <wp:extent cx="3924300" cy="2676924"/>
            <wp:effectExtent l="0" t="0" r="0" b="9525"/>
            <wp:docPr id="1186742856" name="Picture 1" descr="A building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42856" name="Picture 1" descr="A building with a door&#10;&#10;Description automatically generated"/>
                    <pic:cNvPicPr/>
                  </pic:nvPicPr>
                  <pic:blipFill>
                    <a:blip r:embed="rId8"/>
                    <a:stretch>
                      <a:fillRect/>
                    </a:stretch>
                  </pic:blipFill>
                  <pic:spPr>
                    <a:xfrm>
                      <a:off x="0" y="0"/>
                      <a:ext cx="3926051" cy="2678119"/>
                    </a:xfrm>
                    <a:prstGeom prst="rect">
                      <a:avLst/>
                    </a:prstGeom>
                  </pic:spPr>
                </pic:pic>
              </a:graphicData>
            </a:graphic>
          </wp:inline>
        </w:drawing>
      </w:r>
    </w:p>
    <w:p w14:paraId="0845CEB9" w14:textId="77777777" w:rsidR="00D617F3" w:rsidRPr="00D617F3" w:rsidRDefault="00D617F3" w:rsidP="00D617F3">
      <w:pPr>
        <w:jc w:val="center"/>
        <w:rPr>
          <w:rFonts w:cstheme="minorHAnsi"/>
          <w:i/>
          <w:iCs/>
          <w:sz w:val="20"/>
          <w:szCs w:val="20"/>
        </w:rPr>
      </w:pPr>
    </w:p>
    <w:p w14:paraId="4255AFC3" w14:textId="77777777" w:rsidR="00D617F3" w:rsidRPr="00D617F3" w:rsidRDefault="00D617F3" w:rsidP="00D617F3">
      <w:pPr>
        <w:jc w:val="center"/>
        <w:rPr>
          <w:rFonts w:cstheme="minorHAnsi"/>
          <w:i/>
          <w:iCs/>
          <w:sz w:val="20"/>
          <w:szCs w:val="20"/>
        </w:rPr>
      </w:pPr>
    </w:p>
    <w:p w14:paraId="207AF70D" w14:textId="77777777" w:rsidR="00D617F3" w:rsidRPr="00D617F3" w:rsidRDefault="00D617F3" w:rsidP="00D617F3">
      <w:pPr>
        <w:jc w:val="center"/>
        <w:rPr>
          <w:rFonts w:cstheme="minorHAnsi"/>
          <w:i/>
          <w:iCs/>
          <w:sz w:val="20"/>
          <w:szCs w:val="20"/>
        </w:rPr>
      </w:pPr>
    </w:p>
    <w:p w14:paraId="2DB2760C" w14:textId="77777777" w:rsidR="00D617F3" w:rsidRPr="00D617F3" w:rsidRDefault="00D617F3" w:rsidP="00D617F3">
      <w:pPr>
        <w:jc w:val="center"/>
        <w:rPr>
          <w:rFonts w:cstheme="minorHAnsi"/>
          <w:i/>
          <w:iCs/>
          <w:sz w:val="20"/>
          <w:szCs w:val="20"/>
        </w:rPr>
      </w:pPr>
    </w:p>
    <w:p w14:paraId="448D1523" w14:textId="77777777" w:rsidR="00D617F3" w:rsidRPr="00D617F3" w:rsidRDefault="00D617F3" w:rsidP="00D617F3">
      <w:pPr>
        <w:jc w:val="center"/>
        <w:rPr>
          <w:rFonts w:cstheme="minorHAnsi"/>
          <w:i/>
          <w:iCs/>
          <w:sz w:val="20"/>
          <w:szCs w:val="20"/>
        </w:rPr>
      </w:pPr>
    </w:p>
    <w:p w14:paraId="448BA547" w14:textId="77777777" w:rsidR="00D617F3" w:rsidRPr="00D617F3" w:rsidRDefault="00D617F3" w:rsidP="00D617F3">
      <w:pPr>
        <w:jc w:val="center"/>
        <w:rPr>
          <w:rFonts w:cstheme="minorHAnsi"/>
          <w:i/>
          <w:iCs/>
          <w:sz w:val="20"/>
          <w:szCs w:val="20"/>
        </w:rPr>
      </w:pPr>
    </w:p>
    <w:p w14:paraId="75520747" w14:textId="77777777" w:rsidR="00D617F3" w:rsidRPr="00D617F3" w:rsidRDefault="00D617F3" w:rsidP="00D617F3">
      <w:pPr>
        <w:jc w:val="center"/>
        <w:rPr>
          <w:rFonts w:cstheme="minorHAnsi"/>
          <w:i/>
          <w:iCs/>
          <w:sz w:val="20"/>
          <w:szCs w:val="20"/>
        </w:rPr>
      </w:pPr>
    </w:p>
    <w:p w14:paraId="6BCCF7DC" w14:textId="77777777" w:rsidR="005604F3" w:rsidRDefault="00D617F3" w:rsidP="00D617F3">
      <w:pPr>
        <w:autoSpaceDE w:val="0"/>
        <w:autoSpaceDN w:val="0"/>
        <w:adjustRightInd w:val="0"/>
        <w:spacing w:after="0" w:line="240" w:lineRule="auto"/>
        <w:rPr>
          <w:rFonts w:cstheme="minorHAnsi"/>
          <w:b/>
          <w:bCs/>
          <w:kern w:val="0"/>
          <w:sz w:val="20"/>
          <w:szCs w:val="20"/>
        </w:rPr>
      </w:pPr>
      <w:r w:rsidRPr="008063AA">
        <w:rPr>
          <w:rFonts w:cstheme="minorHAnsi"/>
          <w:b/>
          <w:bCs/>
          <w:kern w:val="0"/>
          <w:sz w:val="20"/>
          <w:szCs w:val="20"/>
        </w:rPr>
        <w:lastRenderedPageBreak/>
        <w:t>SITE ADDRESS</w:t>
      </w:r>
    </w:p>
    <w:p w14:paraId="35BF7532" w14:textId="16B96B00" w:rsidR="00D617F3" w:rsidRPr="005604F3" w:rsidRDefault="00D617F3" w:rsidP="00D617F3">
      <w:pPr>
        <w:autoSpaceDE w:val="0"/>
        <w:autoSpaceDN w:val="0"/>
        <w:adjustRightInd w:val="0"/>
        <w:spacing w:after="0" w:line="240" w:lineRule="auto"/>
        <w:rPr>
          <w:rFonts w:cstheme="minorHAnsi"/>
          <w:kern w:val="0"/>
          <w:sz w:val="20"/>
          <w:szCs w:val="20"/>
        </w:rPr>
      </w:pPr>
      <w:r w:rsidRPr="005604F3">
        <w:rPr>
          <w:rFonts w:cstheme="minorHAnsi"/>
          <w:kern w:val="0"/>
          <w:sz w:val="20"/>
          <w:szCs w:val="20"/>
        </w:rPr>
        <w:t xml:space="preserve">The Old Manor, Church Lane, Marsworth, Buckinghamshire, HP23 4LX </w:t>
      </w:r>
    </w:p>
    <w:p w14:paraId="1EA6293A" w14:textId="3BD74603" w:rsidR="0012084F" w:rsidRPr="00973653" w:rsidRDefault="00D617F3" w:rsidP="00D617F3">
      <w:pPr>
        <w:autoSpaceDE w:val="0"/>
        <w:autoSpaceDN w:val="0"/>
        <w:adjustRightInd w:val="0"/>
        <w:spacing w:after="0" w:line="240" w:lineRule="auto"/>
        <w:rPr>
          <w:rFonts w:cstheme="minorHAnsi"/>
          <w:b/>
          <w:bCs/>
          <w:kern w:val="0"/>
          <w:sz w:val="20"/>
          <w:szCs w:val="20"/>
        </w:rPr>
      </w:pPr>
      <w:r w:rsidRPr="00D617F3">
        <w:rPr>
          <w:rFonts w:cstheme="minorHAnsi"/>
          <w:noProof/>
          <w:sz w:val="20"/>
          <w:szCs w:val="20"/>
        </w:rPr>
        <w:drawing>
          <wp:anchor distT="0" distB="0" distL="114300" distR="114300" simplePos="0" relativeHeight="251660288" behindDoc="1" locked="0" layoutInCell="1" allowOverlap="1" wp14:anchorId="2BA90C4E" wp14:editId="1AE152B3">
            <wp:simplePos x="0" y="0"/>
            <wp:positionH relativeFrom="column">
              <wp:posOffset>0</wp:posOffset>
            </wp:positionH>
            <wp:positionV relativeFrom="paragraph">
              <wp:posOffset>-1427</wp:posOffset>
            </wp:positionV>
            <wp:extent cx="5731510" cy="2825115"/>
            <wp:effectExtent l="0" t="0" r="2540" b="0"/>
            <wp:wrapTight wrapText="bothSides">
              <wp:wrapPolygon edited="0">
                <wp:start x="0" y="0"/>
                <wp:lineTo x="0" y="21411"/>
                <wp:lineTo x="21538" y="21411"/>
                <wp:lineTo x="21538" y="0"/>
                <wp:lineTo x="0" y="0"/>
              </wp:wrapPolygon>
            </wp:wrapTight>
            <wp:docPr id="1898836514"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36514" name="Picture 1" descr="A close-up of a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2825115"/>
                    </a:xfrm>
                    <a:prstGeom prst="rect">
                      <a:avLst/>
                    </a:prstGeom>
                  </pic:spPr>
                </pic:pic>
              </a:graphicData>
            </a:graphic>
            <wp14:sizeRelH relativeFrom="page">
              <wp14:pctWidth>0</wp14:pctWidth>
            </wp14:sizeRelH>
            <wp14:sizeRelV relativeFrom="page">
              <wp14:pctHeight>0</wp14:pctHeight>
            </wp14:sizeRelV>
          </wp:anchor>
        </w:drawing>
      </w:r>
    </w:p>
    <w:p w14:paraId="33547EE0" w14:textId="77777777" w:rsidR="005F2465" w:rsidRDefault="005F2465" w:rsidP="00D617F3">
      <w:pPr>
        <w:autoSpaceDE w:val="0"/>
        <w:autoSpaceDN w:val="0"/>
        <w:adjustRightInd w:val="0"/>
        <w:spacing w:after="0" w:line="240" w:lineRule="auto"/>
        <w:rPr>
          <w:rFonts w:cstheme="minorHAnsi"/>
          <w:b/>
          <w:bCs/>
          <w:kern w:val="0"/>
          <w:sz w:val="20"/>
          <w:szCs w:val="20"/>
        </w:rPr>
      </w:pPr>
    </w:p>
    <w:p w14:paraId="731B55CA" w14:textId="63EA6C95" w:rsidR="0012084F" w:rsidRPr="00743A07" w:rsidRDefault="0012084F" w:rsidP="00D617F3">
      <w:pPr>
        <w:autoSpaceDE w:val="0"/>
        <w:autoSpaceDN w:val="0"/>
        <w:adjustRightInd w:val="0"/>
        <w:spacing w:after="0" w:line="240" w:lineRule="auto"/>
        <w:rPr>
          <w:rFonts w:cstheme="minorHAnsi"/>
          <w:b/>
          <w:bCs/>
          <w:kern w:val="0"/>
          <w:sz w:val="20"/>
          <w:szCs w:val="20"/>
        </w:rPr>
      </w:pPr>
      <w:r w:rsidRPr="00743A07">
        <w:rPr>
          <w:rFonts w:cstheme="minorHAnsi"/>
          <w:b/>
          <w:bCs/>
          <w:kern w:val="0"/>
          <w:sz w:val="20"/>
          <w:szCs w:val="20"/>
        </w:rPr>
        <w:t>CONTEXT</w:t>
      </w:r>
    </w:p>
    <w:p w14:paraId="2C7DD19A" w14:textId="77777777" w:rsidR="0012084F" w:rsidRDefault="0012084F" w:rsidP="00D617F3">
      <w:pPr>
        <w:autoSpaceDE w:val="0"/>
        <w:autoSpaceDN w:val="0"/>
        <w:adjustRightInd w:val="0"/>
        <w:spacing w:after="0" w:line="240" w:lineRule="auto"/>
        <w:rPr>
          <w:rFonts w:cstheme="minorHAnsi"/>
          <w:kern w:val="0"/>
          <w:sz w:val="20"/>
          <w:szCs w:val="20"/>
        </w:rPr>
      </w:pPr>
    </w:p>
    <w:p w14:paraId="0A0C8A45" w14:textId="6EA77676" w:rsidR="0012084F" w:rsidRDefault="00A924B9" w:rsidP="00D617F3">
      <w:pPr>
        <w:autoSpaceDE w:val="0"/>
        <w:autoSpaceDN w:val="0"/>
        <w:adjustRightInd w:val="0"/>
        <w:spacing w:after="0" w:line="240" w:lineRule="auto"/>
        <w:rPr>
          <w:rFonts w:cstheme="minorHAnsi"/>
          <w:kern w:val="0"/>
          <w:sz w:val="20"/>
          <w:szCs w:val="20"/>
        </w:rPr>
      </w:pPr>
      <w:r>
        <w:rPr>
          <w:rFonts w:cstheme="minorHAnsi"/>
          <w:kern w:val="0"/>
          <w:sz w:val="20"/>
          <w:szCs w:val="20"/>
        </w:rPr>
        <w:t xml:space="preserve">The Old Manor is part of a historic group of </w:t>
      </w:r>
      <w:r w:rsidR="00743A07">
        <w:rPr>
          <w:rFonts w:cstheme="minorHAnsi"/>
          <w:kern w:val="0"/>
          <w:sz w:val="20"/>
          <w:szCs w:val="20"/>
        </w:rPr>
        <w:t xml:space="preserve">buildings in Church Lane, Marsworth, including the parish Church, and makes a significant contribution to the setting of the Marsworth </w:t>
      </w:r>
      <w:r w:rsidR="00DC3154">
        <w:rPr>
          <w:rFonts w:cstheme="minorHAnsi"/>
          <w:kern w:val="0"/>
          <w:sz w:val="20"/>
          <w:szCs w:val="20"/>
        </w:rPr>
        <w:t>C</w:t>
      </w:r>
      <w:r w:rsidR="00743A07">
        <w:rPr>
          <w:rFonts w:cstheme="minorHAnsi"/>
          <w:kern w:val="0"/>
          <w:sz w:val="20"/>
          <w:szCs w:val="20"/>
        </w:rPr>
        <w:t>onservation</w:t>
      </w:r>
      <w:r w:rsidR="00DC3154">
        <w:rPr>
          <w:rFonts w:cstheme="minorHAnsi"/>
          <w:kern w:val="0"/>
          <w:sz w:val="20"/>
          <w:szCs w:val="20"/>
        </w:rPr>
        <w:t xml:space="preserve"> A</w:t>
      </w:r>
      <w:r w:rsidR="00743A07">
        <w:rPr>
          <w:rFonts w:cstheme="minorHAnsi"/>
          <w:kern w:val="0"/>
          <w:sz w:val="20"/>
          <w:szCs w:val="20"/>
        </w:rPr>
        <w:t xml:space="preserve">rea. </w:t>
      </w:r>
    </w:p>
    <w:p w14:paraId="1FB10257" w14:textId="77777777" w:rsidR="00743A07" w:rsidRDefault="00743A07" w:rsidP="00D617F3">
      <w:pPr>
        <w:autoSpaceDE w:val="0"/>
        <w:autoSpaceDN w:val="0"/>
        <w:adjustRightInd w:val="0"/>
        <w:spacing w:after="0" w:line="240" w:lineRule="auto"/>
        <w:rPr>
          <w:rFonts w:cstheme="minorHAnsi"/>
          <w:kern w:val="0"/>
          <w:sz w:val="20"/>
          <w:szCs w:val="20"/>
        </w:rPr>
      </w:pPr>
    </w:p>
    <w:p w14:paraId="0BBDD7FD" w14:textId="365EF90F" w:rsidR="00EE1275" w:rsidRDefault="008274EB" w:rsidP="00D617F3">
      <w:pPr>
        <w:autoSpaceDE w:val="0"/>
        <w:autoSpaceDN w:val="0"/>
        <w:adjustRightInd w:val="0"/>
        <w:spacing w:after="0" w:line="240" w:lineRule="auto"/>
        <w:rPr>
          <w:rFonts w:cstheme="minorHAnsi"/>
          <w:kern w:val="0"/>
          <w:sz w:val="20"/>
          <w:szCs w:val="20"/>
        </w:rPr>
      </w:pPr>
      <w:r w:rsidRPr="008274EB">
        <w:rPr>
          <w:rFonts w:cstheme="minorHAnsi"/>
          <w:kern w:val="0"/>
          <w:sz w:val="20"/>
          <w:szCs w:val="20"/>
        </w:rPr>
        <w:t>Th</w:t>
      </w:r>
      <w:r w:rsidR="00A2202D">
        <w:rPr>
          <w:rFonts w:cstheme="minorHAnsi"/>
          <w:kern w:val="0"/>
          <w:sz w:val="20"/>
          <w:szCs w:val="20"/>
        </w:rPr>
        <w:t xml:space="preserve">is application is seeking permission for changes to be made </w:t>
      </w:r>
      <w:r w:rsidR="006E31B2">
        <w:rPr>
          <w:rFonts w:cstheme="minorHAnsi"/>
          <w:kern w:val="0"/>
          <w:sz w:val="20"/>
          <w:szCs w:val="20"/>
        </w:rPr>
        <w:t>to an existing outbuilding in the grounds of the Old Manor</w:t>
      </w:r>
      <w:r w:rsidR="00EF267A">
        <w:rPr>
          <w:rFonts w:cstheme="minorHAnsi"/>
          <w:kern w:val="0"/>
          <w:sz w:val="20"/>
          <w:szCs w:val="20"/>
        </w:rPr>
        <w:t xml:space="preserve"> and it should be noted that t</w:t>
      </w:r>
      <w:r w:rsidR="00627885">
        <w:rPr>
          <w:rFonts w:cstheme="minorHAnsi"/>
          <w:kern w:val="0"/>
          <w:sz w:val="20"/>
          <w:szCs w:val="20"/>
        </w:rPr>
        <w:t>here are no alterations to the Old Manor itself</w:t>
      </w:r>
      <w:r w:rsidR="00EF267A">
        <w:rPr>
          <w:rFonts w:cstheme="minorHAnsi"/>
          <w:kern w:val="0"/>
          <w:sz w:val="20"/>
          <w:szCs w:val="20"/>
        </w:rPr>
        <w:t>. It is however recognised</w:t>
      </w:r>
      <w:r w:rsidR="00627885">
        <w:rPr>
          <w:rFonts w:cstheme="minorHAnsi"/>
          <w:kern w:val="0"/>
          <w:sz w:val="20"/>
          <w:szCs w:val="20"/>
        </w:rPr>
        <w:t xml:space="preserve"> that </w:t>
      </w:r>
      <w:r w:rsidR="00F742A3">
        <w:rPr>
          <w:rFonts w:cstheme="minorHAnsi"/>
          <w:kern w:val="0"/>
          <w:sz w:val="20"/>
          <w:szCs w:val="20"/>
        </w:rPr>
        <w:t xml:space="preserve">the </w:t>
      </w:r>
      <w:r w:rsidR="00243DC2">
        <w:rPr>
          <w:rFonts w:cstheme="minorHAnsi"/>
          <w:kern w:val="0"/>
          <w:sz w:val="20"/>
          <w:szCs w:val="20"/>
        </w:rPr>
        <w:t xml:space="preserve">impact of the </w:t>
      </w:r>
      <w:r w:rsidR="00F742A3">
        <w:rPr>
          <w:rFonts w:cstheme="minorHAnsi"/>
          <w:kern w:val="0"/>
          <w:sz w:val="20"/>
          <w:szCs w:val="20"/>
        </w:rPr>
        <w:t xml:space="preserve">proposed changes </w:t>
      </w:r>
      <w:r w:rsidR="00243DC2">
        <w:rPr>
          <w:rFonts w:cstheme="minorHAnsi"/>
          <w:kern w:val="0"/>
          <w:sz w:val="20"/>
          <w:szCs w:val="20"/>
        </w:rPr>
        <w:t>should</w:t>
      </w:r>
      <w:r w:rsidR="005F2465">
        <w:rPr>
          <w:rFonts w:cstheme="minorHAnsi"/>
          <w:kern w:val="0"/>
          <w:sz w:val="20"/>
          <w:szCs w:val="20"/>
        </w:rPr>
        <w:t xml:space="preserve"> take into consideration both</w:t>
      </w:r>
      <w:r w:rsidR="00243DC2">
        <w:rPr>
          <w:rFonts w:cstheme="minorHAnsi"/>
          <w:kern w:val="0"/>
          <w:sz w:val="20"/>
          <w:szCs w:val="20"/>
        </w:rPr>
        <w:t xml:space="preserve"> the </w:t>
      </w:r>
      <w:r w:rsidR="003C30C3">
        <w:rPr>
          <w:rFonts w:cstheme="minorHAnsi"/>
          <w:kern w:val="0"/>
          <w:sz w:val="20"/>
          <w:szCs w:val="20"/>
        </w:rPr>
        <w:t>h</w:t>
      </w:r>
      <w:r w:rsidR="00F23E30">
        <w:rPr>
          <w:rFonts w:cstheme="minorHAnsi"/>
          <w:kern w:val="0"/>
          <w:sz w:val="20"/>
          <w:szCs w:val="20"/>
        </w:rPr>
        <w:t xml:space="preserve">eritage asset as well as the Conservation area of Marsworth. </w:t>
      </w:r>
    </w:p>
    <w:p w14:paraId="0B2C8893" w14:textId="77777777" w:rsidR="00EF267A" w:rsidRDefault="00EF267A" w:rsidP="00D617F3">
      <w:pPr>
        <w:autoSpaceDE w:val="0"/>
        <w:autoSpaceDN w:val="0"/>
        <w:adjustRightInd w:val="0"/>
        <w:spacing w:after="0" w:line="240" w:lineRule="auto"/>
        <w:rPr>
          <w:rFonts w:cstheme="minorHAnsi"/>
          <w:kern w:val="0"/>
          <w:sz w:val="20"/>
          <w:szCs w:val="20"/>
        </w:rPr>
      </w:pPr>
    </w:p>
    <w:p w14:paraId="3A515DC3" w14:textId="5F1D5CB6" w:rsidR="00103565" w:rsidRDefault="00103565" w:rsidP="00D617F3">
      <w:pPr>
        <w:autoSpaceDE w:val="0"/>
        <w:autoSpaceDN w:val="0"/>
        <w:adjustRightInd w:val="0"/>
        <w:spacing w:after="0" w:line="240" w:lineRule="auto"/>
        <w:rPr>
          <w:rFonts w:cstheme="minorHAnsi"/>
          <w:kern w:val="0"/>
          <w:sz w:val="20"/>
          <w:szCs w:val="20"/>
        </w:rPr>
      </w:pPr>
      <w:r>
        <w:rPr>
          <w:rFonts w:cstheme="minorHAnsi"/>
          <w:kern w:val="0"/>
          <w:sz w:val="20"/>
          <w:szCs w:val="20"/>
        </w:rPr>
        <w:t>A</w:t>
      </w:r>
      <w:r w:rsidR="008F6E81">
        <w:rPr>
          <w:rFonts w:cstheme="minorHAnsi"/>
          <w:kern w:val="0"/>
          <w:sz w:val="20"/>
          <w:szCs w:val="20"/>
        </w:rPr>
        <w:t>ll supporting documentation should be read in conjunction with this Heritage Statemen</w:t>
      </w:r>
      <w:r w:rsidR="002037F1">
        <w:rPr>
          <w:rFonts w:cstheme="minorHAnsi"/>
          <w:kern w:val="0"/>
          <w:sz w:val="20"/>
          <w:szCs w:val="20"/>
        </w:rPr>
        <w:t xml:space="preserve">t. </w:t>
      </w:r>
    </w:p>
    <w:p w14:paraId="6F3226D3" w14:textId="77777777" w:rsidR="002037F1" w:rsidRPr="00435DD5" w:rsidRDefault="002037F1" w:rsidP="00D617F3">
      <w:pPr>
        <w:autoSpaceDE w:val="0"/>
        <w:autoSpaceDN w:val="0"/>
        <w:adjustRightInd w:val="0"/>
        <w:spacing w:after="0" w:line="240" w:lineRule="auto"/>
        <w:rPr>
          <w:rFonts w:cstheme="minorHAnsi"/>
          <w:b/>
          <w:bCs/>
          <w:kern w:val="0"/>
          <w:sz w:val="20"/>
          <w:szCs w:val="20"/>
        </w:rPr>
      </w:pPr>
    </w:p>
    <w:p w14:paraId="468FF2F6" w14:textId="7A019A2A" w:rsidR="002037F1" w:rsidRPr="00435DD5" w:rsidRDefault="002037F1" w:rsidP="00D617F3">
      <w:pPr>
        <w:autoSpaceDE w:val="0"/>
        <w:autoSpaceDN w:val="0"/>
        <w:adjustRightInd w:val="0"/>
        <w:spacing w:after="0" w:line="240" w:lineRule="auto"/>
        <w:rPr>
          <w:rFonts w:cstheme="minorHAnsi"/>
          <w:b/>
          <w:bCs/>
          <w:kern w:val="0"/>
          <w:sz w:val="20"/>
          <w:szCs w:val="20"/>
        </w:rPr>
      </w:pPr>
      <w:r w:rsidRPr="00435DD5">
        <w:rPr>
          <w:rFonts w:cstheme="minorHAnsi"/>
          <w:b/>
          <w:bCs/>
          <w:kern w:val="0"/>
          <w:sz w:val="20"/>
          <w:szCs w:val="20"/>
        </w:rPr>
        <w:t xml:space="preserve">MARSWORTH </w:t>
      </w:r>
    </w:p>
    <w:p w14:paraId="01C93686" w14:textId="77777777" w:rsidR="002037F1" w:rsidRDefault="002037F1" w:rsidP="00D617F3">
      <w:pPr>
        <w:autoSpaceDE w:val="0"/>
        <w:autoSpaceDN w:val="0"/>
        <w:adjustRightInd w:val="0"/>
        <w:spacing w:after="0" w:line="240" w:lineRule="auto"/>
        <w:rPr>
          <w:rFonts w:cstheme="minorHAnsi"/>
          <w:kern w:val="0"/>
          <w:sz w:val="20"/>
          <w:szCs w:val="20"/>
        </w:rPr>
      </w:pPr>
    </w:p>
    <w:p w14:paraId="1D4EB439" w14:textId="6B2A80C5" w:rsidR="008135E2" w:rsidRPr="008135E2" w:rsidRDefault="008135E2" w:rsidP="00D617F3">
      <w:pPr>
        <w:autoSpaceDE w:val="0"/>
        <w:autoSpaceDN w:val="0"/>
        <w:adjustRightInd w:val="0"/>
        <w:spacing w:after="0" w:line="240" w:lineRule="auto"/>
        <w:rPr>
          <w:rFonts w:cstheme="minorHAnsi"/>
          <w:b/>
          <w:bCs/>
          <w:kern w:val="0"/>
          <w:sz w:val="20"/>
          <w:szCs w:val="20"/>
        </w:rPr>
      </w:pPr>
      <w:r w:rsidRPr="008135E2">
        <w:rPr>
          <w:rFonts w:cstheme="minorHAnsi"/>
          <w:b/>
          <w:bCs/>
          <w:kern w:val="0"/>
          <w:sz w:val="20"/>
          <w:szCs w:val="20"/>
        </w:rPr>
        <w:t>Location</w:t>
      </w:r>
    </w:p>
    <w:p w14:paraId="043B64E7" w14:textId="77777777" w:rsidR="008135E2" w:rsidRDefault="008135E2" w:rsidP="00D617F3">
      <w:pPr>
        <w:autoSpaceDE w:val="0"/>
        <w:autoSpaceDN w:val="0"/>
        <w:adjustRightInd w:val="0"/>
        <w:spacing w:after="0" w:line="240" w:lineRule="auto"/>
        <w:rPr>
          <w:rFonts w:cstheme="minorHAnsi"/>
          <w:kern w:val="0"/>
          <w:sz w:val="20"/>
          <w:szCs w:val="20"/>
        </w:rPr>
      </w:pPr>
    </w:p>
    <w:p w14:paraId="0EC77DC4" w14:textId="607A23C3" w:rsidR="002037F1" w:rsidRDefault="00B16A74" w:rsidP="00E22F08">
      <w:pPr>
        <w:autoSpaceDE w:val="0"/>
        <w:autoSpaceDN w:val="0"/>
        <w:adjustRightInd w:val="0"/>
        <w:spacing w:after="0" w:line="240" w:lineRule="auto"/>
        <w:rPr>
          <w:rFonts w:cstheme="minorHAnsi"/>
          <w:kern w:val="0"/>
          <w:sz w:val="20"/>
          <w:szCs w:val="20"/>
        </w:rPr>
      </w:pPr>
      <w:r w:rsidRPr="00B16A74">
        <w:rPr>
          <w:rFonts w:cstheme="minorHAnsi"/>
          <w:kern w:val="0"/>
          <w:sz w:val="20"/>
          <w:szCs w:val="20"/>
        </w:rPr>
        <w:t xml:space="preserve">Marsworth is located 6.5 miles </w:t>
      </w:r>
      <w:r w:rsidR="001E0DF5" w:rsidRPr="00B16A74">
        <w:rPr>
          <w:rFonts w:cstheme="minorHAnsi"/>
          <w:kern w:val="0"/>
          <w:sz w:val="20"/>
          <w:szCs w:val="20"/>
        </w:rPr>
        <w:t>northeast</w:t>
      </w:r>
      <w:r w:rsidRPr="00B16A74">
        <w:rPr>
          <w:rFonts w:cstheme="minorHAnsi"/>
          <w:kern w:val="0"/>
          <w:sz w:val="20"/>
          <w:szCs w:val="20"/>
        </w:rPr>
        <w:t xml:space="preserve"> of Aylesbury and 2 miles north of Tring close to the county boundaries of Buckinghamshire and Hertfordshire.</w:t>
      </w:r>
      <w:r>
        <w:rPr>
          <w:rFonts w:cstheme="minorHAnsi"/>
          <w:kern w:val="0"/>
          <w:sz w:val="20"/>
          <w:szCs w:val="20"/>
        </w:rPr>
        <w:t xml:space="preserve"> </w:t>
      </w:r>
      <w:r w:rsidRPr="00B16A74">
        <w:rPr>
          <w:rFonts w:cstheme="minorHAnsi"/>
          <w:kern w:val="0"/>
          <w:sz w:val="20"/>
          <w:szCs w:val="20"/>
        </w:rPr>
        <w:t xml:space="preserve">The physical, </w:t>
      </w:r>
      <w:r w:rsidR="007F2D04" w:rsidRPr="00B16A74">
        <w:rPr>
          <w:rFonts w:cstheme="minorHAnsi"/>
          <w:kern w:val="0"/>
          <w:sz w:val="20"/>
          <w:szCs w:val="20"/>
        </w:rPr>
        <w:t>historical,</w:t>
      </w:r>
      <w:r w:rsidRPr="00B16A74">
        <w:rPr>
          <w:rFonts w:cstheme="minorHAnsi"/>
          <w:kern w:val="0"/>
          <w:sz w:val="20"/>
          <w:szCs w:val="20"/>
        </w:rPr>
        <w:t xml:space="preserve"> and economic development of the village and surrounding landscape have been shaped by the proximity of the Lower Icknield Way, part of the ancient route between Wessex and East Anglia, and by the construction of the Grand Union Canal in the late 18th century. The canal which passes immediately to the east of </w:t>
      </w:r>
      <w:proofErr w:type="spellStart"/>
      <w:r w:rsidRPr="00B16A74">
        <w:rPr>
          <w:rFonts w:cstheme="minorHAnsi"/>
          <w:kern w:val="0"/>
          <w:sz w:val="20"/>
          <w:szCs w:val="20"/>
        </w:rPr>
        <w:t>Startop’s</w:t>
      </w:r>
      <w:proofErr w:type="spellEnd"/>
      <w:r w:rsidRPr="00B16A74">
        <w:rPr>
          <w:rFonts w:cstheme="minorHAnsi"/>
          <w:kern w:val="0"/>
          <w:sz w:val="20"/>
          <w:szCs w:val="20"/>
        </w:rPr>
        <w:t xml:space="preserve"> End and sweeps a wide curve to the west of the Church of All Saints, provided a direct route from the Thames at Brentford to Braunston in Northamptonshire and then by other canals to the industrialised Midlands. To the west of the canal are </w:t>
      </w:r>
      <w:proofErr w:type="spellStart"/>
      <w:r w:rsidRPr="00B16A74">
        <w:rPr>
          <w:rFonts w:cstheme="minorHAnsi"/>
          <w:kern w:val="0"/>
          <w:sz w:val="20"/>
          <w:szCs w:val="20"/>
        </w:rPr>
        <w:t>Tringford</w:t>
      </w:r>
      <w:proofErr w:type="spellEnd"/>
      <w:r w:rsidRPr="00B16A74">
        <w:rPr>
          <w:rFonts w:cstheme="minorHAnsi"/>
          <w:kern w:val="0"/>
          <w:sz w:val="20"/>
          <w:szCs w:val="20"/>
        </w:rPr>
        <w:t xml:space="preserve">, Marsworth, </w:t>
      </w:r>
      <w:proofErr w:type="spellStart"/>
      <w:r w:rsidRPr="00B16A74">
        <w:rPr>
          <w:rFonts w:cstheme="minorHAnsi"/>
          <w:kern w:val="0"/>
          <w:sz w:val="20"/>
          <w:szCs w:val="20"/>
        </w:rPr>
        <w:t>Startops</w:t>
      </w:r>
      <w:proofErr w:type="spellEnd"/>
      <w:r w:rsidRPr="00B16A74">
        <w:rPr>
          <w:rFonts w:cstheme="minorHAnsi"/>
          <w:kern w:val="0"/>
          <w:sz w:val="20"/>
          <w:szCs w:val="20"/>
        </w:rPr>
        <w:t xml:space="preserve"> End and </w:t>
      </w:r>
      <w:proofErr w:type="spellStart"/>
      <w:r w:rsidRPr="00B16A74">
        <w:rPr>
          <w:rFonts w:cstheme="minorHAnsi"/>
          <w:kern w:val="0"/>
          <w:sz w:val="20"/>
          <w:szCs w:val="20"/>
        </w:rPr>
        <w:t>Wilstone</w:t>
      </w:r>
      <w:proofErr w:type="spellEnd"/>
      <w:r w:rsidRPr="00B16A74">
        <w:rPr>
          <w:rFonts w:cstheme="minorHAnsi"/>
          <w:kern w:val="0"/>
          <w:sz w:val="20"/>
          <w:szCs w:val="20"/>
        </w:rPr>
        <w:t xml:space="preserve"> reservoirs which maintain the water level in the </w:t>
      </w:r>
      <w:r w:rsidR="007F2D04" w:rsidRPr="00B16A74">
        <w:rPr>
          <w:rFonts w:cstheme="minorHAnsi"/>
          <w:kern w:val="0"/>
          <w:sz w:val="20"/>
          <w:szCs w:val="20"/>
        </w:rPr>
        <w:t>canal,</w:t>
      </w:r>
      <w:r w:rsidRPr="00B16A74">
        <w:rPr>
          <w:rFonts w:cstheme="minorHAnsi"/>
          <w:kern w:val="0"/>
          <w:sz w:val="20"/>
          <w:szCs w:val="20"/>
        </w:rPr>
        <w:t xml:space="preserve"> and which have been designated nature reserves</w:t>
      </w:r>
      <w:r>
        <w:rPr>
          <w:rFonts w:cstheme="minorHAnsi"/>
          <w:kern w:val="0"/>
          <w:sz w:val="20"/>
          <w:szCs w:val="20"/>
        </w:rPr>
        <w:t xml:space="preserve">. </w:t>
      </w:r>
    </w:p>
    <w:p w14:paraId="5ADB1059" w14:textId="44B2B250" w:rsidR="00B16A74" w:rsidRDefault="00B16A74" w:rsidP="00E22F08">
      <w:pPr>
        <w:autoSpaceDE w:val="0"/>
        <w:autoSpaceDN w:val="0"/>
        <w:adjustRightInd w:val="0"/>
        <w:spacing w:after="0" w:line="240" w:lineRule="auto"/>
        <w:rPr>
          <w:rFonts w:cstheme="minorHAnsi"/>
          <w:kern w:val="0"/>
          <w:sz w:val="20"/>
          <w:szCs w:val="20"/>
        </w:rPr>
      </w:pPr>
    </w:p>
    <w:p w14:paraId="0C04310C" w14:textId="77777777" w:rsidR="005F2465" w:rsidRDefault="005F2465" w:rsidP="00E22F08">
      <w:pPr>
        <w:autoSpaceDE w:val="0"/>
        <w:autoSpaceDN w:val="0"/>
        <w:adjustRightInd w:val="0"/>
        <w:spacing w:after="0" w:line="240" w:lineRule="auto"/>
        <w:rPr>
          <w:rFonts w:cstheme="minorHAnsi"/>
          <w:b/>
          <w:bCs/>
          <w:kern w:val="0"/>
          <w:sz w:val="20"/>
          <w:szCs w:val="20"/>
        </w:rPr>
      </w:pPr>
    </w:p>
    <w:p w14:paraId="2CE4FDDD" w14:textId="77777777" w:rsidR="005F2465" w:rsidRDefault="005F2465" w:rsidP="00E22F08">
      <w:pPr>
        <w:autoSpaceDE w:val="0"/>
        <w:autoSpaceDN w:val="0"/>
        <w:adjustRightInd w:val="0"/>
        <w:spacing w:after="0" w:line="240" w:lineRule="auto"/>
        <w:rPr>
          <w:rFonts w:cstheme="minorHAnsi"/>
          <w:b/>
          <w:bCs/>
          <w:kern w:val="0"/>
          <w:sz w:val="20"/>
          <w:szCs w:val="20"/>
        </w:rPr>
      </w:pPr>
    </w:p>
    <w:p w14:paraId="173BA66E" w14:textId="77777777" w:rsidR="00D923B3" w:rsidRDefault="00D923B3" w:rsidP="00E22F08">
      <w:pPr>
        <w:autoSpaceDE w:val="0"/>
        <w:autoSpaceDN w:val="0"/>
        <w:adjustRightInd w:val="0"/>
        <w:spacing w:after="0" w:line="240" w:lineRule="auto"/>
        <w:rPr>
          <w:rFonts w:cstheme="minorHAnsi"/>
          <w:b/>
          <w:bCs/>
          <w:kern w:val="0"/>
          <w:sz w:val="20"/>
          <w:szCs w:val="20"/>
        </w:rPr>
      </w:pPr>
    </w:p>
    <w:p w14:paraId="6EC6B8CF" w14:textId="77777777" w:rsidR="00D923B3" w:rsidRDefault="00D923B3" w:rsidP="00E22F08">
      <w:pPr>
        <w:autoSpaceDE w:val="0"/>
        <w:autoSpaceDN w:val="0"/>
        <w:adjustRightInd w:val="0"/>
        <w:spacing w:after="0" w:line="240" w:lineRule="auto"/>
        <w:rPr>
          <w:rFonts w:cstheme="minorHAnsi"/>
          <w:b/>
          <w:bCs/>
          <w:kern w:val="0"/>
          <w:sz w:val="20"/>
          <w:szCs w:val="20"/>
        </w:rPr>
      </w:pPr>
    </w:p>
    <w:p w14:paraId="78AE41A5" w14:textId="77777777" w:rsidR="00D923B3" w:rsidRDefault="00D923B3" w:rsidP="00E22F08">
      <w:pPr>
        <w:autoSpaceDE w:val="0"/>
        <w:autoSpaceDN w:val="0"/>
        <w:adjustRightInd w:val="0"/>
        <w:spacing w:after="0" w:line="240" w:lineRule="auto"/>
        <w:rPr>
          <w:rFonts w:cstheme="minorHAnsi"/>
          <w:b/>
          <w:bCs/>
          <w:kern w:val="0"/>
          <w:sz w:val="20"/>
          <w:szCs w:val="20"/>
        </w:rPr>
      </w:pPr>
    </w:p>
    <w:p w14:paraId="760325D7" w14:textId="77777777" w:rsidR="00D923B3" w:rsidRDefault="00D923B3" w:rsidP="00E22F08">
      <w:pPr>
        <w:autoSpaceDE w:val="0"/>
        <w:autoSpaceDN w:val="0"/>
        <w:adjustRightInd w:val="0"/>
        <w:spacing w:after="0" w:line="240" w:lineRule="auto"/>
        <w:rPr>
          <w:rFonts w:cstheme="minorHAnsi"/>
          <w:b/>
          <w:bCs/>
          <w:kern w:val="0"/>
          <w:sz w:val="20"/>
          <w:szCs w:val="20"/>
        </w:rPr>
      </w:pPr>
    </w:p>
    <w:p w14:paraId="447FC5F7" w14:textId="77777777" w:rsidR="00D923B3" w:rsidRDefault="00D923B3" w:rsidP="00E22F08">
      <w:pPr>
        <w:autoSpaceDE w:val="0"/>
        <w:autoSpaceDN w:val="0"/>
        <w:adjustRightInd w:val="0"/>
        <w:spacing w:after="0" w:line="240" w:lineRule="auto"/>
        <w:rPr>
          <w:rFonts w:cstheme="minorHAnsi"/>
          <w:b/>
          <w:bCs/>
          <w:kern w:val="0"/>
          <w:sz w:val="20"/>
          <w:szCs w:val="20"/>
        </w:rPr>
      </w:pPr>
    </w:p>
    <w:p w14:paraId="57E3DE5C" w14:textId="53C13BD6" w:rsidR="008135E2" w:rsidRPr="008135E2" w:rsidRDefault="008135E2" w:rsidP="00E22F08">
      <w:pPr>
        <w:autoSpaceDE w:val="0"/>
        <w:autoSpaceDN w:val="0"/>
        <w:adjustRightInd w:val="0"/>
        <w:spacing w:after="0" w:line="240" w:lineRule="auto"/>
        <w:rPr>
          <w:rFonts w:cstheme="minorHAnsi"/>
          <w:b/>
          <w:bCs/>
          <w:kern w:val="0"/>
          <w:sz w:val="20"/>
          <w:szCs w:val="20"/>
        </w:rPr>
      </w:pPr>
      <w:r w:rsidRPr="008135E2">
        <w:rPr>
          <w:rFonts w:cstheme="minorHAnsi"/>
          <w:b/>
          <w:bCs/>
          <w:kern w:val="0"/>
          <w:sz w:val="20"/>
          <w:szCs w:val="20"/>
        </w:rPr>
        <w:lastRenderedPageBreak/>
        <w:t>History</w:t>
      </w:r>
    </w:p>
    <w:p w14:paraId="46E7DF76" w14:textId="4AF932A2" w:rsidR="008135E2" w:rsidRDefault="008135E2" w:rsidP="00E22F08">
      <w:pPr>
        <w:autoSpaceDE w:val="0"/>
        <w:autoSpaceDN w:val="0"/>
        <w:adjustRightInd w:val="0"/>
        <w:spacing w:after="0" w:line="240" w:lineRule="auto"/>
        <w:rPr>
          <w:rFonts w:cstheme="minorHAnsi"/>
          <w:kern w:val="0"/>
          <w:sz w:val="20"/>
          <w:szCs w:val="20"/>
        </w:rPr>
      </w:pPr>
    </w:p>
    <w:p w14:paraId="26D92EF6" w14:textId="43C62821" w:rsidR="00377413" w:rsidRDefault="00377413" w:rsidP="00E22F08">
      <w:pPr>
        <w:autoSpaceDE w:val="0"/>
        <w:autoSpaceDN w:val="0"/>
        <w:adjustRightInd w:val="0"/>
        <w:spacing w:after="0" w:line="240" w:lineRule="auto"/>
        <w:rPr>
          <w:rFonts w:cstheme="minorHAnsi"/>
          <w:kern w:val="0"/>
          <w:sz w:val="20"/>
          <w:szCs w:val="20"/>
        </w:rPr>
      </w:pPr>
      <w:r>
        <w:rPr>
          <w:noProof/>
        </w:rPr>
        <w:drawing>
          <wp:anchor distT="0" distB="0" distL="114300" distR="114300" simplePos="0" relativeHeight="251674624" behindDoc="1" locked="0" layoutInCell="1" allowOverlap="1" wp14:anchorId="444F993F" wp14:editId="40228148">
            <wp:simplePos x="0" y="0"/>
            <wp:positionH relativeFrom="margin">
              <wp:align>left</wp:align>
            </wp:positionH>
            <wp:positionV relativeFrom="paragraph">
              <wp:posOffset>1725</wp:posOffset>
            </wp:positionV>
            <wp:extent cx="2242820" cy="1702435"/>
            <wp:effectExtent l="0" t="0" r="5080" b="0"/>
            <wp:wrapTight wrapText="bothSides">
              <wp:wrapPolygon edited="0">
                <wp:start x="0" y="0"/>
                <wp:lineTo x="0" y="21270"/>
                <wp:lineTo x="21465" y="21270"/>
                <wp:lineTo x="21465" y="0"/>
                <wp:lineTo x="0" y="0"/>
              </wp:wrapPolygon>
            </wp:wrapTight>
            <wp:docPr id="2029853709" name="Picture 1" descr="A person standing next to a group of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53709" name="Picture 1" descr="A person standing next to a group of shee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2820" cy="1702435"/>
                    </a:xfrm>
                    <a:prstGeom prst="rect">
                      <a:avLst/>
                    </a:prstGeom>
                  </pic:spPr>
                </pic:pic>
              </a:graphicData>
            </a:graphic>
            <wp14:sizeRelH relativeFrom="page">
              <wp14:pctWidth>0</wp14:pctWidth>
            </wp14:sizeRelH>
            <wp14:sizeRelV relativeFrom="page">
              <wp14:pctHeight>0</wp14:pctHeight>
            </wp14:sizeRelV>
          </wp:anchor>
        </w:drawing>
      </w:r>
      <w:r w:rsidR="00435DD5">
        <w:rPr>
          <w:rFonts w:cstheme="minorHAnsi"/>
          <w:kern w:val="0"/>
          <w:sz w:val="20"/>
          <w:szCs w:val="20"/>
        </w:rPr>
        <w:t xml:space="preserve">Little </w:t>
      </w:r>
      <w:r w:rsidR="00435DD5" w:rsidRPr="00435DD5">
        <w:rPr>
          <w:rFonts w:cstheme="minorHAnsi"/>
          <w:kern w:val="0"/>
          <w:sz w:val="20"/>
          <w:szCs w:val="20"/>
        </w:rPr>
        <w:t xml:space="preserve">is known of the early history of Marsworth, although there have been </w:t>
      </w:r>
      <w:r w:rsidR="007F2D04" w:rsidRPr="00435DD5">
        <w:rPr>
          <w:rFonts w:cstheme="minorHAnsi"/>
          <w:kern w:val="0"/>
          <w:sz w:val="20"/>
          <w:szCs w:val="20"/>
        </w:rPr>
        <w:t>several</w:t>
      </w:r>
      <w:r w:rsidR="00435DD5" w:rsidRPr="00435DD5">
        <w:rPr>
          <w:rFonts w:cstheme="minorHAnsi"/>
          <w:kern w:val="0"/>
          <w:sz w:val="20"/>
          <w:szCs w:val="20"/>
        </w:rPr>
        <w:t xml:space="preserve"> significant archaeological finds in the area. A short distance to the north-east of Marsworth, beyond the boundary of the Conservation Area, is the site of a Roman Villa. Marsworth is first mentioned in 970, when Queen Elgiva left the Manor of Marsworth to her brother-in-law, King Edgar. On King Edgar’s death in 975 the manor passed to the Monastery at Ely. The next record of Marsworth survives in an entry in the Domesday Book of 1086/7. Thurston Bassett, lord of the manor of Marsworth built the first church in the village in 1190. It was probably constructed of wood and nothing of the original </w:t>
      </w:r>
    </w:p>
    <w:p w14:paraId="5A270B65" w14:textId="00E68717" w:rsidR="00B16A74" w:rsidRDefault="00435DD5" w:rsidP="00E22F08">
      <w:pPr>
        <w:autoSpaceDE w:val="0"/>
        <w:autoSpaceDN w:val="0"/>
        <w:adjustRightInd w:val="0"/>
        <w:spacing w:after="0" w:line="240" w:lineRule="auto"/>
        <w:rPr>
          <w:rFonts w:cstheme="minorHAnsi"/>
          <w:kern w:val="0"/>
          <w:sz w:val="20"/>
          <w:szCs w:val="20"/>
        </w:rPr>
      </w:pPr>
      <w:r w:rsidRPr="00435DD5">
        <w:rPr>
          <w:rFonts w:cstheme="minorHAnsi"/>
          <w:kern w:val="0"/>
          <w:sz w:val="20"/>
          <w:szCs w:val="20"/>
        </w:rPr>
        <w:t xml:space="preserve">structure has survived. Bassett died without a male heir, so he left the Church to Cadwell Priory. At the Dissolution of the </w:t>
      </w:r>
      <w:proofErr w:type="spellStart"/>
      <w:r w:rsidRPr="00435DD5">
        <w:rPr>
          <w:rFonts w:cstheme="minorHAnsi"/>
          <w:kern w:val="0"/>
          <w:sz w:val="20"/>
          <w:szCs w:val="20"/>
        </w:rPr>
        <w:t>Monastries</w:t>
      </w:r>
      <w:proofErr w:type="spellEnd"/>
      <w:r w:rsidRPr="00435DD5">
        <w:rPr>
          <w:rFonts w:cstheme="minorHAnsi"/>
          <w:kern w:val="0"/>
          <w:sz w:val="20"/>
          <w:szCs w:val="20"/>
        </w:rPr>
        <w:t xml:space="preserve"> in 1536, the church was given to Trinity College Cambridge, in whose care it remained until 1926 when it became the responsibility of the Diocese of Oxford.</w:t>
      </w:r>
    </w:p>
    <w:p w14:paraId="56141978" w14:textId="45439718" w:rsidR="00743A07" w:rsidRDefault="00743A07" w:rsidP="00E22F08">
      <w:pPr>
        <w:autoSpaceDE w:val="0"/>
        <w:autoSpaceDN w:val="0"/>
        <w:adjustRightInd w:val="0"/>
        <w:spacing w:after="0" w:line="240" w:lineRule="auto"/>
        <w:rPr>
          <w:rFonts w:cstheme="minorHAnsi"/>
          <w:kern w:val="0"/>
          <w:sz w:val="20"/>
          <w:szCs w:val="20"/>
        </w:rPr>
      </w:pPr>
    </w:p>
    <w:p w14:paraId="57399BDC" w14:textId="5F2C925D" w:rsidR="00A76414" w:rsidRPr="00A76414" w:rsidRDefault="00A76414" w:rsidP="00E22F08">
      <w:pPr>
        <w:autoSpaceDE w:val="0"/>
        <w:autoSpaceDN w:val="0"/>
        <w:adjustRightInd w:val="0"/>
        <w:spacing w:after="0" w:line="240" w:lineRule="auto"/>
        <w:rPr>
          <w:rFonts w:cstheme="minorHAnsi"/>
          <w:kern w:val="0"/>
          <w:sz w:val="20"/>
          <w:szCs w:val="20"/>
        </w:rPr>
      </w:pPr>
      <w:r w:rsidRPr="00A76414">
        <w:rPr>
          <w:rFonts w:cstheme="minorHAnsi"/>
          <w:kern w:val="0"/>
          <w:sz w:val="20"/>
          <w:szCs w:val="20"/>
        </w:rPr>
        <w:t xml:space="preserve">In 1635 the village had 40 dwellings and a population of 200 people. Agriculture formed the mainstay of the economy and in common with most villages, the land was worked three field system farmers cultivated strips of land in each of the three fields, rotating their crops every year so as to leave two of the fields </w:t>
      </w:r>
      <w:proofErr w:type="gramStart"/>
      <w:r w:rsidRPr="00A76414">
        <w:rPr>
          <w:rFonts w:cstheme="minorHAnsi"/>
          <w:kern w:val="0"/>
          <w:sz w:val="20"/>
          <w:szCs w:val="20"/>
        </w:rPr>
        <w:t>fallow</w:t>
      </w:r>
      <w:proofErr w:type="gramEnd"/>
      <w:r w:rsidRPr="00A76414">
        <w:rPr>
          <w:rFonts w:cstheme="minorHAnsi"/>
          <w:kern w:val="0"/>
          <w:sz w:val="20"/>
          <w:szCs w:val="20"/>
        </w:rPr>
        <w:t xml:space="preserve">. This is also reflected in the design of individual buildings such as the Barn at the </w:t>
      </w:r>
      <w:proofErr w:type="spellStart"/>
      <w:r w:rsidRPr="00A76414">
        <w:rPr>
          <w:rFonts w:cstheme="minorHAnsi"/>
          <w:kern w:val="0"/>
          <w:sz w:val="20"/>
          <w:szCs w:val="20"/>
        </w:rPr>
        <w:t>The</w:t>
      </w:r>
      <w:proofErr w:type="spellEnd"/>
      <w:r w:rsidRPr="00A76414">
        <w:rPr>
          <w:rFonts w:cstheme="minorHAnsi"/>
          <w:kern w:val="0"/>
          <w:sz w:val="20"/>
          <w:szCs w:val="20"/>
        </w:rPr>
        <w:t xml:space="preserve"> Old manor which was previously known as </w:t>
      </w:r>
      <w:proofErr w:type="spellStart"/>
      <w:r w:rsidRPr="00A76414">
        <w:rPr>
          <w:rFonts w:cstheme="minorHAnsi"/>
          <w:kern w:val="0"/>
          <w:sz w:val="20"/>
          <w:szCs w:val="20"/>
        </w:rPr>
        <w:t>Russells</w:t>
      </w:r>
      <w:proofErr w:type="spellEnd"/>
      <w:r w:rsidRPr="00A76414">
        <w:rPr>
          <w:rFonts w:cstheme="minorHAnsi"/>
          <w:kern w:val="0"/>
          <w:sz w:val="20"/>
          <w:szCs w:val="20"/>
        </w:rPr>
        <w:t xml:space="preserve"> Farmhouse. The remains of another </w:t>
      </w:r>
      <w:r w:rsidR="007F2D04">
        <w:rPr>
          <w:rFonts w:cstheme="minorHAnsi"/>
          <w:kern w:val="0"/>
          <w:sz w:val="20"/>
          <w:szCs w:val="20"/>
        </w:rPr>
        <w:t>M</w:t>
      </w:r>
      <w:r w:rsidRPr="00A76414">
        <w:rPr>
          <w:rFonts w:cstheme="minorHAnsi"/>
          <w:kern w:val="0"/>
          <w:sz w:val="20"/>
          <w:szCs w:val="20"/>
        </w:rPr>
        <w:t xml:space="preserve">anor house are located to the north of the church at Moat Farm, but there is little evidence above the surface, and another prominent 16th century family, the De La Hays’s manor house was located to the </w:t>
      </w:r>
      <w:proofErr w:type="gramStart"/>
      <w:r w:rsidR="0055718A">
        <w:rPr>
          <w:rFonts w:cstheme="minorHAnsi"/>
          <w:kern w:val="0"/>
          <w:sz w:val="20"/>
          <w:szCs w:val="20"/>
        </w:rPr>
        <w:t>N</w:t>
      </w:r>
      <w:r w:rsidRPr="00A76414">
        <w:rPr>
          <w:rFonts w:cstheme="minorHAnsi"/>
          <w:kern w:val="0"/>
          <w:sz w:val="20"/>
          <w:szCs w:val="20"/>
        </w:rPr>
        <w:t xml:space="preserve">orth </w:t>
      </w:r>
      <w:r w:rsidR="0055718A">
        <w:rPr>
          <w:rFonts w:cstheme="minorHAnsi"/>
          <w:kern w:val="0"/>
          <w:sz w:val="20"/>
          <w:szCs w:val="20"/>
        </w:rPr>
        <w:t>E</w:t>
      </w:r>
      <w:r w:rsidRPr="00A76414">
        <w:rPr>
          <w:rFonts w:cstheme="minorHAnsi"/>
          <w:kern w:val="0"/>
          <w:sz w:val="20"/>
          <w:szCs w:val="20"/>
        </w:rPr>
        <w:t>ast</w:t>
      </w:r>
      <w:proofErr w:type="gramEnd"/>
      <w:r w:rsidRPr="00A76414">
        <w:rPr>
          <w:rFonts w:cstheme="minorHAnsi"/>
          <w:kern w:val="0"/>
          <w:sz w:val="20"/>
          <w:szCs w:val="20"/>
        </w:rPr>
        <w:t xml:space="preserve"> of the village at Manor Farm.</w:t>
      </w:r>
    </w:p>
    <w:p w14:paraId="581D1A3E" w14:textId="77777777" w:rsidR="00A76414" w:rsidRPr="00A76414" w:rsidRDefault="00A76414" w:rsidP="00E22F08">
      <w:pPr>
        <w:autoSpaceDE w:val="0"/>
        <w:autoSpaceDN w:val="0"/>
        <w:adjustRightInd w:val="0"/>
        <w:spacing w:after="0" w:line="240" w:lineRule="auto"/>
        <w:rPr>
          <w:rFonts w:cstheme="minorHAnsi"/>
          <w:kern w:val="0"/>
          <w:sz w:val="20"/>
          <w:szCs w:val="20"/>
        </w:rPr>
      </w:pPr>
    </w:p>
    <w:p w14:paraId="6F8495C3" w14:textId="21ECE054" w:rsidR="00A76414" w:rsidRPr="00A76414" w:rsidRDefault="00A76414" w:rsidP="00E22F08">
      <w:pPr>
        <w:autoSpaceDE w:val="0"/>
        <w:autoSpaceDN w:val="0"/>
        <w:adjustRightInd w:val="0"/>
        <w:spacing w:after="0" w:line="240" w:lineRule="auto"/>
        <w:rPr>
          <w:rFonts w:cstheme="minorHAnsi"/>
          <w:kern w:val="0"/>
          <w:sz w:val="20"/>
          <w:szCs w:val="20"/>
        </w:rPr>
      </w:pPr>
      <w:r w:rsidRPr="00A76414">
        <w:rPr>
          <w:rFonts w:cstheme="minorHAnsi"/>
          <w:kern w:val="0"/>
          <w:sz w:val="20"/>
          <w:szCs w:val="20"/>
        </w:rPr>
        <w:t xml:space="preserve">Late in the 18th century the Grand Junction Canal was constructed at Marsworth. The canal was authorised by a bill of Parliament in 1793 which was extended a year to provide canals to Aylesbury, </w:t>
      </w:r>
      <w:proofErr w:type="gramStart"/>
      <w:r w:rsidRPr="00A76414">
        <w:rPr>
          <w:rFonts w:cstheme="minorHAnsi"/>
          <w:kern w:val="0"/>
          <w:sz w:val="20"/>
          <w:szCs w:val="20"/>
        </w:rPr>
        <w:t>Wendover</w:t>
      </w:r>
      <w:proofErr w:type="gramEnd"/>
      <w:r w:rsidRPr="00A76414">
        <w:rPr>
          <w:rFonts w:cstheme="minorHAnsi"/>
          <w:kern w:val="0"/>
          <w:sz w:val="20"/>
          <w:szCs w:val="20"/>
        </w:rPr>
        <w:t xml:space="preserve"> and Birmingham. By 1797 the section through Marsworth and Cheddington was complete and the canal at Marsworth was opened in 1799. The Aylesbury Arm was completed in 1814. In 1928 the Grand Junction was amalgamated with other canals to form the Grand Union Canal. The construction of the canal had an enormous impact upon the physical appearance of Marsworth but also upon the economy of the village. The construction of the canal brought labourers, canal workers and boatmen to the area, prompting the construction of new buildings to accommodate them and the growth of services and trades in the village.</w:t>
      </w:r>
    </w:p>
    <w:p w14:paraId="4C72407E" w14:textId="77777777" w:rsidR="00A76414" w:rsidRPr="00A76414" w:rsidRDefault="00A76414" w:rsidP="00E22F08">
      <w:pPr>
        <w:autoSpaceDE w:val="0"/>
        <w:autoSpaceDN w:val="0"/>
        <w:adjustRightInd w:val="0"/>
        <w:spacing w:after="0" w:line="240" w:lineRule="auto"/>
        <w:rPr>
          <w:rFonts w:cstheme="minorHAnsi"/>
          <w:kern w:val="0"/>
          <w:sz w:val="20"/>
          <w:szCs w:val="20"/>
        </w:rPr>
      </w:pPr>
    </w:p>
    <w:p w14:paraId="5620F5EB" w14:textId="05DC8B2F" w:rsidR="00A76414" w:rsidRPr="00A76414" w:rsidRDefault="00A76414" w:rsidP="00E22F08">
      <w:pPr>
        <w:autoSpaceDE w:val="0"/>
        <w:autoSpaceDN w:val="0"/>
        <w:adjustRightInd w:val="0"/>
        <w:spacing w:after="0" w:line="240" w:lineRule="auto"/>
        <w:rPr>
          <w:rFonts w:cstheme="minorHAnsi"/>
          <w:kern w:val="0"/>
          <w:sz w:val="20"/>
          <w:szCs w:val="20"/>
        </w:rPr>
      </w:pPr>
      <w:r w:rsidRPr="00A76414">
        <w:rPr>
          <w:rFonts w:cstheme="minorHAnsi"/>
          <w:kern w:val="0"/>
          <w:sz w:val="20"/>
          <w:szCs w:val="20"/>
        </w:rPr>
        <w:t xml:space="preserve">The enclosure of land in 1811 also heralded significant changes to the physical appearance and economy of Marsworth. The </w:t>
      </w:r>
      <w:proofErr w:type="gramStart"/>
      <w:r w:rsidR="008F0243">
        <w:rPr>
          <w:rFonts w:cstheme="minorHAnsi"/>
          <w:kern w:val="0"/>
          <w:sz w:val="20"/>
          <w:szCs w:val="20"/>
        </w:rPr>
        <w:t>three</w:t>
      </w:r>
      <w:r w:rsidRPr="00A76414">
        <w:rPr>
          <w:rFonts w:cstheme="minorHAnsi"/>
          <w:kern w:val="0"/>
          <w:sz w:val="20"/>
          <w:szCs w:val="20"/>
        </w:rPr>
        <w:t xml:space="preserve"> field</w:t>
      </w:r>
      <w:proofErr w:type="gramEnd"/>
      <w:r w:rsidRPr="00A76414">
        <w:rPr>
          <w:rFonts w:cstheme="minorHAnsi"/>
          <w:kern w:val="0"/>
          <w:sz w:val="20"/>
          <w:szCs w:val="20"/>
        </w:rPr>
        <w:t xml:space="preserve"> system was abolished. The census of 1851 shows that from a total population of 439, there were 84 agricultural labourers in the village who worked to supply plaited straw to hat manufacturers in nearby Luton.</w:t>
      </w:r>
    </w:p>
    <w:p w14:paraId="49871189" w14:textId="77777777" w:rsidR="00A76414" w:rsidRPr="00A76414" w:rsidRDefault="00A76414" w:rsidP="00E22F08">
      <w:pPr>
        <w:autoSpaceDE w:val="0"/>
        <w:autoSpaceDN w:val="0"/>
        <w:adjustRightInd w:val="0"/>
        <w:spacing w:after="0" w:line="240" w:lineRule="auto"/>
        <w:rPr>
          <w:rFonts w:cstheme="minorHAnsi"/>
          <w:kern w:val="0"/>
          <w:sz w:val="20"/>
          <w:szCs w:val="20"/>
        </w:rPr>
      </w:pPr>
    </w:p>
    <w:p w14:paraId="13AD1B1B" w14:textId="77A178FD" w:rsidR="00271CBD" w:rsidRDefault="00A76414" w:rsidP="00E22F08">
      <w:pPr>
        <w:autoSpaceDE w:val="0"/>
        <w:autoSpaceDN w:val="0"/>
        <w:adjustRightInd w:val="0"/>
        <w:spacing w:after="0" w:line="240" w:lineRule="auto"/>
        <w:rPr>
          <w:rFonts w:cstheme="minorHAnsi"/>
          <w:kern w:val="0"/>
          <w:sz w:val="20"/>
          <w:szCs w:val="20"/>
        </w:rPr>
      </w:pPr>
      <w:r w:rsidRPr="00A76414">
        <w:rPr>
          <w:rFonts w:cstheme="minorHAnsi"/>
          <w:kern w:val="0"/>
          <w:sz w:val="20"/>
          <w:szCs w:val="20"/>
        </w:rPr>
        <w:t xml:space="preserve">The later 19th and early 20th centuries heralded dramatic changes in the character and appearance of Marsworth. Small-scale developments like rows of terraced cottages at </w:t>
      </w:r>
      <w:proofErr w:type="spellStart"/>
      <w:r w:rsidRPr="00A76414">
        <w:rPr>
          <w:rFonts w:cstheme="minorHAnsi"/>
          <w:kern w:val="0"/>
          <w:sz w:val="20"/>
          <w:szCs w:val="20"/>
        </w:rPr>
        <w:t>Startop’s</w:t>
      </w:r>
      <w:proofErr w:type="spellEnd"/>
      <w:r w:rsidRPr="00A76414">
        <w:rPr>
          <w:rFonts w:cstheme="minorHAnsi"/>
          <w:kern w:val="0"/>
          <w:sz w:val="20"/>
          <w:szCs w:val="20"/>
        </w:rPr>
        <w:t xml:space="preserve"> End made a positive contribution to the character of the village. In the early 20th century, the Rothschilds who were major landowners of the Tring Park Estate added some important buildings including the semi-detached properties on Vicarage Road, </w:t>
      </w:r>
      <w:proofErr w:type="spellStart"/>
      <w:r w:rsidRPr="00A76414">
        <w:rPr>
          <w:rFonts w:cstheme="minorHAnsi"/>
          <w:kern w:val="0"/>
          <w:sz w:val="20"/>
          <w:szCs w:val="20"/>
        </w:rPr>
        <w:t>Guerney’s</w:t>
      </w:r>
      <w:proofErr w:type="spellEnd"/>
      <w:r w:rsidRPr="00A76414">
        <w:rPr>
          <w:rFonts w:cstheme="minorHAnsi"/>
          <w:kern w:val="0"/>
          <w:sz w:val="20"/>
          <w:szCs w:val="20"/>
        </w:rPr>
        <w:t xml:space="preserve"> Farmhouse, the village </w:t>
      </w:r>
      <w:r w:rsidR="001D69CB" w:rsidRPr="00A76414">
        <w:rPr>
          <w:rFonts w:cstheme="minorHAnsi"/>
          <w:kern w:val="0"/>
          <w:sz w:val="20"/>
          <w:szCs w:val="20"/>
        </w:rPr>
        <w:t>school,</w:t>
      </w:r>
      <w:r w:rsidRPr="00A76414">
        <w:rPr>
          <w:rFonts w:cstheme="minorHAnsi"/>
          <w:kern w:val="0"/>
          <w:sz w:val="20"/>
          <w:szCs w:val="20"/>
        </w:rPr>
        <w:t xml:space="preserve"> and the village hall. Like many villages in the surrounding area, Marsworth is now largely a dormitory settlement with </w:t>
      </w:r>
      <w:r w:rsidR="0050516D" w:rsidRPr="00A76414">
        <w:rPr>
          <w:rFonts w:cstheme="minorHAnsi"/>
          <w:kern w:val="0"/>
          <w:sz w:val="20"/>
          <w:szCs w:val="20"/>
        </w:rPr>
        <w:t>most</w:t>
      </w:r>
      <w:r w:rsidRPr="00A76414">
        <w:rPr>
          <w:rFonts w:cstheme="minorHAnsi"/>
          <w:kern w:val="0"/>
          <w:sz w:val="20"/>
          <w:szCs w:val="20"/>
        </w:rPr>
        <w:t xml:space="preserve"> residents commuting some distance to work</w:t>
      </w:r>
      <w:r>
        <w:rPr>
          <w:rFonts w:cstheme="minorHAnsi"/>
          <w:kern w:val="0"/>
          <w:sz w:val="20"/>
          <w:szCs w:val="20"/>
        </w:rPr>
        <w:t xml:space="preserve">. </w:t>
      </w:r>
    </w:p>
    <w:p w14:paraId="2165A2E3" w14:textId="2F066B0A" w:rsidR="00204B90" w:rsidRDefault="00204B90" w:rsidP="00A76414">
      <w:pPr>
        <w:autoSpaceDE w:val="0"/>
        <w:autoSpaceDN w:val="0"/>
        <w:adjustRightInd w:val="0"/>
        <w:spacing w:after="0" w:line="240" w:lineRule="auto"/>
        <w:rPr>
          <w:rFonts w:cstheme="minorHAnsi"/>
          <w:kern w:val="0"/>
          <w:sz w:val="20"/>
          <w:szCs w:val="20"/>
        </w:rPr>
      </w:pPr>
    </w:p>
    <w:p w14:paraId="4EB1C0BC" w14:textId="3DE255E8" w:rsidR="00204B90" w:rsidRDefault="00204B90" w:rsidP="00A76414">
      <w:pPr>
        <w:autoSpaceDE w:val="0"/>
        <w:autoSpaceDN w:val="0"/>
        <w:adjustRightInd w:val="0"/>
        <w:spacing w:after="0" w:line="240" w:lineRule="auto"/>
        <w:rPr>
          <w:rFonts w:cstheme="minorHAnsi"/>
          <w:kern w:val="0"/>
          <w:sz w:val="20"/>
          <w:szCs w:val="20"/>
        </w:rPr>
      </w:pPr>
      <w:r>
        <w:rPr>
          <w:noProof/>
        </w:rPr>
        <w:lastRenderedPageBreak/>
        <w:drawing>
          <wp:anchor distT="0" distB="0" distL="114300" distR="114300" simplePos="0" relativeHeight="251661312" behindDoc="1" locked="0" layoutInCell="1" allowOverlap="1" wp14:anchorId="2F28ACD7" wp14:editId="0F326485">
            <wp:simplePos x="0" y="0"/>
            <wp:positionH relativeFrom="margin">
              <wp:align>center</wp:align>
            </wp:positionH>
            <wp:positionV relativeFrom="paragraph">
              <wp:posOffset>300</wp:posOffset>
            </wp:positionV>
            <wp:extent cx="3105150" cy="2328545"/>
            <wp:effectExtent l="0" t="0" r="0" b="0"/>
            <wp:wrapTight wrapText="bothSides">
              <wp:wrapPolygon edited="0">
                <wp:start x="0" y="0"/>
                <wp:lineTo x="0" y="21382"/>
                <wp:lineTo x="21467" y="21382"/>
                <wp:lineTo x="21467" y="0"/>
                <wp:lineTo x="0" y="0"/>
              </wp:wrapPolygon>
            </wp:wrapTight>
            <wp:docPr id="431110515" name="Picture 1" descr="A house with a fence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10515" name="Picture 1" descr="A house with a fence and a fenc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105150" cy="2328545"/>
                    </a:xfrm>
                    <a:prstGeom prst="rect">
                      <a:avLst/>
                    </a:prstGeom>
                  </pic:spPr>
                </pic:pic>
              </a:graphicData>
            </a:graphic>
            <wp14:sizeRelH relativeFrom="page">
              <wp14:pctWidth>0</wp14:pctWidth>
            </wp14:sizeRelH>
            <wp14:sizeRelV relativeFrom="page">
              <wp14:pctHeight>0</wp14:pctHeight>
            </wp14:sizeRelV>
          </wp:anchor>
        </w:drawing>
      </w:r>
    </w:p>
    <w:p w14:paraId="4BE50E58" w14:textId="28552FC2" w:rsidR="00204B90" w:rsidRDefault="00204B90" w:rsidP="00A76414">
      <w:pPr>
        <w:autoSpaceDE w:val="0"/>
        <w:autoSpaceDN w:val="0"/>
        <w:adjustRightInd w:val="0"/>
        <w:spacing w:after="0" w:line="240" w:lineRule="auto"/>
        <w:rPr>
          <w:rFonts w:cstheme="minorHAnsi"/>
          <w:kern w:val="0"/>
          <w:sz w:val="20"/>
          <w:szCs w:val="20"/>
        </w:rPr>
      </w:pPr>
    </w:p>
    <w:p w14:paraId="39B01FC2" w14:textId="77777777" w:rsidR="00204B90" w:rsidRDefault="00204B90" w:rsidP="00A76414">
      <w:pPr>
        <w:autoSpaceDE w:val="0"/>
        <w:autoSpaceDN w:val="0"/>
        <w:adjustRightInd w:val="0"/>
        <w:spacing w:after="0" w:line="240" w:lineRule="auto"/>
        <w:rPr>
          <w:rFonts w:cstheme="minorHAnsi"/>
          <w:kern w:val="0"/>
          <w:sz w:val="20"/>
          <w:szCs w:val="20"/>
        </w:rPr>
      </w:pPr>
    </w:p>
    <w:p w14:paraId="2F10F8BE" w14:textId="77777777" w:rsidR="00204B90" w:rsidRDefault="00204B90" w:rsidP="00A76414">
      <w:pPr>
        <w:autoSpaceDE w:val="0"/>
        <w:autoSpaceDN w:val="0"/>
        <w:adjustRightInd w:val="0"/>
        <w:spacing w:after="0" w:line="240" w:lineRule="auto"/>
        <w:rPr>
          <w:rFonts w:cstheme="minorHAnsi"/>
          <w:kern w:val="0"/>
          <w:sz w:val="20"/>
          <w:szCs w:val="20"/>
        </w:rPr>
      </w:pPr>
    </w:p>
    <w:p w14:paraId="1DE17C4E" w14:textId="77777777" w:rsidR="00204B90" w:rsidRDefault="00204B90" w:rsidP="00A76414">
      <w:pPr>
        <w:autoSpaceDE w:val="0"/>
        <w:autoSpaceDN w:val="0"/>
        <w:adjustRightInd w:val="0"/>
        <w:spacing w:after="0" w:line="240" w:lineRule="auto"/>
        <w:rPr>
          <w:rFonts w:cstheme="minorHAnsi"/>
          <w:kern w:val="0"/>
          <w:sz w:val="20"/>
          <w:szCs w:val="20"/>
        </w:rPr>
      </w:pPr>
    </w:p>
    <w:p w14:paraId="07A8E9B3" w14:textId="77777777" w:rsidR="00204B90" w:rsidRDefault="00204B90" w:rsidP="00A76414">
      <w:pPr>
        <w:autoSpaceDE w:val="0"/>
        <w:autoSpaceDN w:val="0"/>
        <w:adjustRightInd w:val="0"/>
        <w:spacing w:after="0" w:line="240" w:lineRule="auto"/>
        <w:rPr>
          <w:rFonts w:cstheme="minorHAnsi"/>
          <w:kern w:val="0"/>
          <w:sz w:val="20"/>
          <w:szCs w:val="20"/>
        </w:rPr>
      </w:pPr>
    </w:p>
    <w:p w14:paraId="64E14716" w14:textId="77777777" w:rsidR="00204B90" w:rsidRDefault="00204B90" w:rsidP="00A76414">
      <w:pPr>
        <w:autoSpaceDE w:val="0"/>
        <w:autoSpaceDN w:val="0"/>
        <w:adjustRightInd w:val="0"/>
        <w:spacing w:after="0" w:line="240" w:lineRule="auto"/>
        <w:rPr>
          <w:rFonts w:cstheme="minorHAnsi"/>
          <w:kern w:val="0"/>
          <w:sz w:val="20"/>
          <w:szCs w:val="20"/>
        </w:rPr>
      </w:pPr>
    </w:p>
    <w:p w14:paraId="5671DA6D" w14:textId="77777777" w:rsidR="00204B90" w:rsidRDefault="00204B90" w:rsidP="00A76414">
      <w:pPr>
        <w:autoSpaceDE w:val="0"/>
        <w:autoSpaceDN w:val="0"/>
        <w:adjustRightInd w:val="0"/>
        <w:spacing w:after="0" w:line="240" w:lineRule="auto"/>
        <w:rPr>
          <w:rFonts w:cstheme="minorHAnsi"/>
          <w:kern w:val="0"/>
          <w:sz w:val="20"/>
          <w:szCs w:val="20"/>
        </w:rPr>
      </w:pPr>
    </w:p>
    <w:p w14:paraId="600474F5" w14:textId="77777777" w:rsidR="00204B90" w:rsidRDefault="00204B90" w:rsidP="00A76414">
      <w:pPr>
        <w:autoSpaceDE w:val="0"/>
        <w:autoSpaceDN w:val="0"/>
        <w:adjustRightInd w:val="0"/>
        <w:spacing w:after="0" w:line="240" w:lineRule="auto"/>
        <w:rPr>
          <w:rFonts w:cstheme="minorHAnsi"/>
          <w:kern w:val="0"/>
          <w:sz w:val="20"/>
          <w:szCs w:val="20"/>
        </w:rPr>
      </w:pPr>
    </w:p>
    <w:p w14:paraId="1312F8BA" w14:textId="77777777" w:rsidR="00204B90" w:rsidRDefault="00204B90" w:rsidP="00A76414">
      <w:pPr>
        <w:autoSpaceDE w:val="0"/>
        <w:autoSpaceDN w:val="0"/>
        <w:adjustRightInd w:val="0"/>
        <w:spacing w:after="0" w:line="240" w:lineRule="auto"/>
        <w:rPr>
          <w:rFonts w:cstheme="minorHAnsi"/>
          <w:kern w:val="0"/>
          <w:sz w:val="20"/>
          <w:szCs w:val="20"/>
        </w:rPr>
      </w:pPr>
    </w:p>
    <w:p w14:paraId="02D6EECF" w14:textId="77777777" w:rsidR="00204B90" w:rsidRDefault="00204B90" w:rsidP="00A76414">
      <w:pPr>
        <w:autoSpaceDE w:val="0"/>
        <w:autoSpaceDN w:val="0"/>
        <w:adjustRightInd w:val="0"/>
        <w:spacing w:after="0" w:line="240" w:lineRule="auto"/>
        <w:rPr>
          <w:rFonts w:cstheme="minorHAnsi"/>
          <w:kern w:val="0"/>
          <w:sz w:val="20"/>
          <w:szCs w:val="20"/>
        </w:rPr>
      </w:pPr>
    </w:p>
    <w:p w14:paraId="72CC6923" w14:textId="77777777" w:rsidR="00204B90" w:rsidRDefault="00204B90" w:rsidP="00A76414">
      <w:pPr>
        <w:autoSpaceDE w:val="0"/>
        <w:autoSpaceDN w:val="0"/>
        <w:adjustRightInd w:val="0"/>
        <w:spacing w:after="0" w:line="240" w:lineRule="auto"/>
        <w:rPr>
          <w:rFonts w:cstheme="minorHAnsi"/>
          <w:kern w:val="0"/>
          <w:sz w:val="20"/>
          <w:szCs w:val="20"/>
        </w:rPr>
      </w:pPr>
    </w:p>
    <w:p w14:paraId="09CDFB43" w14:textId="1FF017D8" w:rsidR="00204B90" w:rsidRDefault="00204B90" w:rsidP="00A76414">
      <w:pPr>
        <w:autoSpaceDE w:val="0"/>
        <w:autoSpaceDN w:val="0"/>
        <w:adjustRightInd w:val="0"/>
        <w:spacing w:after="0" w:line="240" w:lineRule="auto"/>
        <w:rPr>
          <w:rFonts w:cstheme="minorHAnsi"/>
          <w:kern w:val="0"/>
          <w:sz w:val="20"/>
          <w:szCs w:val="20"/>
        </w:rPr>
      </w:pPr>
    </w:p>
    <w:p w14:paraId="5BDC473A" w14:textId="77777777" w:rsidR="00204B90" w:rsidRDefault="00204B90" w:rsidP="00A76414">
      <w:pPr>
        <w:autoSpaceDE w:val="0"/>
        <w:autoSpaceDN w:val="0"/>
        <w:adjustRightInd w:val="0"/>
        <w:spacing w:after="0" w:line="240" w:lineRule="auto"/>
        <w:rPr>
          <w:rFonts w:cstheme="minorHAnsi"/>
          <w:kern w:val="0"/>
          <w:sz w:val="20"/>
          <w:szCs w:val="20"/>
        </w:rPr>
      </w:pPr>
    </w:p>
    <w:p w14:paraId="5FBDA7B8" w14:textId="77777777" w:rsidR="00204B90" w:rsidRDefault="00204B90" w:rsidP="00A76414">
      <w:pPr>
        <w:autoSpaceDE w:val="0"/>
        <w:autoSpaceDN w:val="0"/>
        <w:adjustRightInd w:val="0"/>
        <w:spacing w:after="0" w:line="240" w:lineRule="auto"/>
        <w:rPr>
          <w:rFonts w:cstheme="minorHAnsi"/>
          <w:kern w:val="0"/>
          <w:sz w:val="20"/>
          <w:szCs w:val="20"/>
        </w:rPr>
      </w:pPr>
    </w:p>
    <w:p w14:paraId="42594303" w14:textId="3552B173" w:rsidR="00204B90" w:rsidRDefault="00204B90" w:rsidP="00A76414">
      <w:pPr>
        <w:autoSpaceDE w:val="0"/>
        <w:autoSpaceDN w:val="0"/>
        <w:adjustRightInd w:val="0"/>
        <w:spacing w:after="0" w:line="240" w:lineRule="auto"/>
        <w:rPr>
          <w:rFonts w:cstheme="minorHAnsi"/>
          <w:kern w:val="0"/>
          <w:sz w:val="20"/>
          <w:szCs w:val="20"/>
        </w:rPr>
      </w:pPr>
    </w:p>
    <w:p w14:paraId="6A63B616" w14:textId="1B3F8BE7" w:rsidR="00204B90" w:rsidRPr="00D617F3" w:rsidRDefault="00204B90" w:rsidP="00204B90">
      <w:pPr>
        <w:jc w:val="center"/>
        <w:rPr>
          <w:rFonts w:cstheme="minorHAnsi"/>
          <w:i/>
          <w:iCs/>
          <w:sz w:val="20"/>
          <w:szCs w:val="20"/>
        </w:rPr>
      </w:pPr>
      <w:r>
        <w:rPr>
          <w:rFonts w:cstheme="minorHAnsi"/>
          <w:i/>
          <w:iCs/>
          <w:sz w:val="20"/>
          <w:szCs w:val="20"/>
        </w:rPr>
        <w:t xml:space="preserve">An early </w:t>
      </w:r>
      <w:r w:rsidR="006C0099">
        <w:rPr>
          <w:rFonts w:cstheme="minorHAnsi"/>
          <w:i/>
          <w:iCs/>
          <w:sz w:val="20"/>
          <w:szCs w:val="20"/>
        </w:rPr>
        <w:t>20</w:t>
      </w:r>
      <w:r w:rsidR="006C0099" w:rsidRPr="006C0099">
        <w:rPr>
          <w:rFonts w:cstheme="minorHAnsi"/>
          <w:i/>
          <w:iCs/>
          <w:sz w:val="20"/>
          <w:szCs w:val="20"/>
          <w:vertAlign w:val="superscript"/>
        </w:rPr>
        <w:t>th</w:t>
      </w:r>
      <w:r w:rsidR="006C0099">
        <w:rPr>
          <w:rFonts w:cstheme="minorHAnsi"/>
          <w:i/>
          <w:iCs/>
          <w:sz w:val="20"/>
          <w:szCs w:val="20"/>
        </w:rPr>
        <w:t xml:space="preserve"> century photo of the Old Manor, formerly known as Russell’s Farmhouse. </w:t>
      </w:r>
      <w:r w:rsidRPr="00D617F3">
        <w:rPr>
          <w:rFonts w:cstheme="minorHAnsi"/>
          <w:i/>
          <w:iCs/>
          <w:sz w:val="20"/>
          <w:szCs w:val="20"/>
        </w:rPr>
        <w:t xml:space="preserve"> </w:t>
      </w:r>
    </w:p>
    <w:p w14:paraId="65973F16" w14:textId="77777777" w:rsidR="00204B90" w:rsidRDefault="00204B90" w:rsidP="00A76414">
      <w:pPr>
        <w:autoSpaceDE w:val="0"/>
        <w:autoSpaceDN w:val="0"/>
        <w:adjustRightInd w:val="0"/>
        <w:spacing w:after="0" w:line="240" w:lineRule="auto"/>
        <w:rPr>
          <w:rFonts w:cstheme="minorHAnsi"/>
          <w:kern w:val="0"/>
          <w:sz w:val="20"/>
          <w:szCs w:val="20"/>
        </w:rPr>
      </w:pPr>
    </w:p>
    <w:p w14:paraId="450AEE28" w14:textId="1AF47543" w:rsidR="0096640D" w:rsidRDefault="0096640D" w:rsidP="0096640D">
      <w:pPr>
        <w:autoSpaceDE w:val="0"/>
        <w:autoSpaceDN w:val="0"/>
        <w:adjustRightInd w:val="0"/>
        <w:spacing w:after="0" w:line="240" w:lineRule="auto"/>
        <w:rPr>
          <w:rFonts w:cstheme="minorHAnsi"/>
          <w:b/>
          <w:bCs/>
          <w:kern w:val="0"/>
          <w:sz w:val="20"/>
          <w:szCs w:val="20"/>
        </w:rPr>
      </w:pPr>
      <w:r w:rsidRPr="0096640D">
        <w:rPr>
          <w:rFonts w:cstheme="minorHAnsi"/>
          <w:b/>
          <w:bCs/>
          <w:kern w:val="0"/>
          <w:sz w:val="20"/>
          <w:szCs w:val="20"/>
        </w:rPr>
        <w:t>PROPOSAL</w:t>
      </w:r>
    </w:p>
    <w:p w14:paraId="58E78E98" w14:textId="77777777" w:rsidR="0096640D" w:rsidRPr="0096640D" w:rsidRDefault="0096640D" w:rsidP="0096640D">
      <w:pPr>
        <w:autoSpaceDE w:val="0"/>
        <w:autoSpaceDN w:val="0"/>
        <w:adjustRightInd w:val="0"/>
        <w:spacing w:after="0" w:line="240" w:lineRule="auto"/>
        <w:rPr>
          <w:rFonts w:cstheme="minorHAnsi"/>
          <w:b/>
          <w:bCs/>
          <w:kern w:val="0"/>
          <w:sz w:val="20"/>
          <w:szCs w:val="20"/>
        </w:rPr>
      </w:pPr>
    </w:p>
    <w:p w14:paraId="0AD8E935" w14:textId="77777777" w:rsidR="0096640D" w:rsidRDefault="0096640D" w:rsidP="0096640D">
      <w:pPr>
        <w:autoSpaceDE w:val="0"/>
        <w:autoSpaceDN w:val="0"/>
        <w:adjustRightInd w:val="0"/>
        <w:spacing w:after="0" w:line="240" w:lineRule="auto"/>
        <w:rPr>
          <w:rFonts w:cstheme="minorHAnsi"/>
          <w:b/>
          <w:bCs/>
          <w:kern w:val="0"/>
          <w:sz w:val="20"/>
          <w:szCs w:val="20"/>
        </w:rPr>
      </w:pPr>
      <w:r w:rsidRPr="0096640D">
        <w:rPr>
          <w:rFonts w:cstheme="minorHAnsi"/>
          <w:b/>
          <w:bCs/>
          <w:kern w:val="0"/>
          <w:sz w:val="20"/>
          <w:szCs w:val="20"/>
        </w:rPr>
        <w:t>SUMMARY OF SCOPE OF WORKS</w:t>
      </w:r>
    </w:p>
    <w:p w14:paraId="742C1B41" w14:textId="77777777" w:rsidR="0096640D" w:rsidRPr="0096640D" w:rsidRDefault="0096640D" w:rsidP="0096640D">
      <w:pPr>
        <w:autoSpaceDE w:val="0"/>
        <w:autoSpaceDN w:val="0"/>
        <w:adjustRightInd w:val="0"/>
        <w:spacing w:after="0" w:line="240" w:lineRule="auto"/>
        <w:rPr>
          <w:rFonts w:cstheme="minorHAnsi"/>
          <w:b/>
          <w:bCs/>
          <w:kern w:val="0"/>
          <w:sz w:val="20"/>
          <w:szCs w:val="20"/>
        </w:rPr>
      </w:pPr>
    </w:p>
    <w:p w14:paraId="3E775259" w14:textId="26A625E0" w:rsidR="0096640D" w:rsidRDefault="0096640D" w:rsidP="0096640D">
      <w:pPr>
        <w:autoSpaceDE w:val="0"/>
        <w:autoSpaceDN w:val="0"/>
        <w:adjustRightInd w:val="0"/>
        <w:spacing w:after="0" w:line="240" w:lineRule="auto"/>
        <w:rPr>
          <w:rFonts w:cstheme="minorHAnsi"/>
          <w:kern w:val="0"/>
          <w:sz w:val="20"/>
          <w:szCs w:val="20"/>
        </w:rPr>
      </w:pPr>
      <w:r w:rsidRPr="0096640D">
        <w:rPr>
          <w:rFonts w:cstheme="minorHAnsi"/>
          <w:kern w:val="0"/>
          <w:sz w:val="20"/>
          <w:szCs w:val="20"/>
        </w:rPr>
        <w:t xml:space="preserve">The proposed works </w:t>
      </w:r>
      <w:r w:rsidR="00FB2A9F">
        <w:rPr>
          <w:rFonts w:cstheme="minorHAnsi"/>
          <w:kern w:val="0"/>
          <w:sz w:val="20"/>
          <w:szCs w:val="20"/>
        </w:rPr>
        <w:t>to the outbuilding in the grounds of the Old Manor are</w:t>
      </w:r>
      <w:r w:rsidRPr="0096640D">
        <w:rPr>
          <w:rFonts w:cstheme="minorHAnsi"/>
          <w:kern w:val="0"/>
          <w:sz w:val="20"/>
          <w:szCs w:val="20"/>
        </w:rPr>
        <w:t xml:space="preserve"> straigh</w:t>
      </w:r>
      <w:r w:rsidR="008335B4">
        <w:rPr>
          <w:rFonts w:cstheme="minorHAnsi"/>
          <w:kern w:val="0"/>
          <w:sz w:val="20"/>
          <w:szCs w:val="20"/>
        </w:rPr>
        <w:t>t</w:t>
      </w:r>
      <w:r w:rsidRPr="0096640D">
        <w:rPr>
          <w:rFonts w:cstheme="minorHAnsi"/>
          <w:kern w:val="0"/>
          <w:sz w:val="20"/>
          <w:szCs w:val="20"/>
        </w:rPr>
        <w:t>forward and consist of:</w:t>
      </w:r>
      <w:r w:rsidR="008335B4">
        <w:rPr>
          <w:rFonts w:cstheme="minorHAnsi"/>
          <w:kern w:val="0"/>
          <w:sz w:val="20"/>
          <w:szCs w:val="20"/>
        </w:rPr>
        <w:t xml:space="preserve"> </w:t>
      </w:r>
    </w:p>
    <w:p w14:paraId="296D5A92" w14:textId="77777777" w:rsidR="00FB2A9F" w:rsidRDefault="00FB2A9F" w:rsidP="0096640D">
      <w:pPr>
        <w:autoSpaceDE w:val="0"/>
        <w:autoSpaceDN w:val="0"/>
        <w:adjustRightInd w:val="0"/>
        <w:spacing w:after="0" w:line="240" w:lineRule="auto"/>
        <w:rPr>
          <w:rFonts w:cstheme="minorHAnsi"/>
          <w:kern w:val="0"/>
          <w:sz w:val="20"/>
          <w:szCs w:val="20"/>
        </w:rPr>
      </w:pPr>
    </w:p>
    <w:p w14:paraId="528EAB90" w14:textId="1C9974B7" w:rsidR="00A24176" w:rsidRPr="00A24176" w:rsidRDefault="00FB2A9F" w:rsidP="00A24176">
      <w:pPr>
        <w:pStyle w:val="ListParagraph"/>
        <w:numPr>
          <w:ilvl w:val="0"/>
          <w:numId w:val="3"/>
        </w:numPr>
        <w:autoSpaceDE w:val="0"/>
        <w:autoSpaceDN w:val="0"/>
        <w:adjustRightInd w:val="0"/>
        <w:spacing w:after="0" w:line="240" w:lineRule="auto"/>
        <w:rPr>
          <w:rFonts w:cstheme="minorHAnsi"/>
          <w:kern w:val="0"/>
          <w:sz w:val="20"/>
          <w:szCs w:val="20"/>
        </w:rPr>
      </w:pPr>
      <w:r>
        <w:rPr>
          <w:rFonts w:cstheme="minorHAnsi"/>
          <w:kern w:val="0"/>
          <w:sz w:val="20"/>
          <w:szCs w:val="20"/>
        </w:rPr>
        <w:t xml:space="preserve">Change of use of the outbuilding </w:t>
      </w:r>
      <w:r w:rsidR="00F86A64">
        <w:rPr>
          <w:rFonts w:cstheme="minorHAnsi"/>
          <w:kern w:val="0"/>
          <w:sz w:val="20"/>
          <w:szCs w:val="20"/>
        </w:rPr>
        <w:t xml:space="preserve">to a 1 bed rental accommodation. </w:t>
      </w:r>
      <w:r w:rsidR="00BD354F">
        <w:rPr>
          <w:rFonts w:cstheme="minorHAnsi"/>
          <w:kern w:val="0"/>
          <w:sz w:val="20"/>
          <w:szCs w:val="20"/>
        </w:rPr>
        <w:t>This proposal does not seek to create any additional space</w:t>
      </w:r>
      <w:r w:rsidR="00BB6083">
        <w:rPr>
          <w:rFonts w:cstheme="minorHAnsi"/>
          <w:kern w:val="0"/>
          <w:sz w:val="20"/>
          <w:szCs w:val="20"/>
        </w:rPr>
        <w:t xml:space="preserve">, with the changes being internal. </w:t>
      </w:r>
      <w:r w:rsidR="003C30C3">
        <w:rPr>
          <w:rFonts w:cstheme="minorHAnsi"/>
          <w:kern w:val="0"/>
          <w:sz w:val="20"/>
          <w:szCs w:val="20"/>
        </w:rPr>
        <w:t xml:space="preserve">There are no external landscaping changes proposed. </w:t>
      </w:r>
    </w:p>
    <w:p w14:paraId="09E8FEBA" w14:textId="700C9520" w:rsidR="0083057C" w:rsidRDefault="00BB6083" w:rsidP="0096640D">
      <w:pPr>
        <w:pStyle w:val="ListParagraph"/>
        <w:numPr>
          <w:ilvl w:val="0"/>
          <w:numId w:val="3"/>
        </w:numPr>
        <w:autoSpaceDE w:val="0"/>
        <w:autoSpaceDN w:val="0"/>
        <w:adjustRightInd w:val="0"/>
        <w:spacing w:after="0" w:line="240" w:lineRule="auto"/>
        <w:rPr>
          <w:rFonts w:cstheme="minorHAnsi"/>
          <w:kern w:val="0"/>
          <w:sz w:val="20"/>
          <w:szCs w:val="20"/>
        </w:rPr>
      </w:pPr>
      <w:r w:rsidRPr="00F5298C">
        <w:rPr>
          <w:rFonts w:cstheme="minorHAnsi"/>
          <w:kern w:val="0"/>
          <w:sz w:val="20"/>
          <w:szCs w:val="20"/>
        </w:rPr>
        <w:t xml:space="preserve">The addition of </w:t>
      </w:r>
      <w:r w:rsidR="00F5298C">
        <w:rPr>
          <w:rFonts w:cstheme="minorHAnsi"/>
          <w:kern w:val="0"/>
          <w:sz w:val="20"/>
          <w:szCs w:val="20"/>
        </w:rPr>
        <w:t xml:space="preserve">two windows, </w:t>
      </w:r>
      <w:r w:rsidR="00611DBD">
        <w:rPr>
          <w:rFonts w:cstheme="minorHAnsi"/>
          <w:kern w:val="0"/>
          <w:sz w:val="20"/>
          <w:szCs w:val="20"/>
        </w:rPr>
        <w:t xml:space="preserve">one conservation Velux acting as a method of escape and the other at the ground floor level </w:t>
      </w:r>
      <w:r w:rsidR="0083057C">
        <w:rPr>
          <w:rFonts w:cstheme="minorHAnsi"/>
          <w:kern w:val="0"/>
          <w:sz w:val="20"/>
          <w:szCs w:val="20"/>
        </w:rPr>
        <w:t xml:space="preserve">which is not directly visible from the Old Manor or any neighbouring properties. </w:t>
      </w:r>
    </w:p>
    <w:p w14:paraId="1A8385D1" w14:textId="77777777" w:rsidR="00C35CF2" w:rsidRDefault="00C35CF2" w:rsidP="0096640D">
      <w:pPr>
        <w:autoSpaceDE w:val="0"/>
        <w:autoSpaceDN w:val="0"/>
        <w:adjustRightInd w:val="0"/>
        <w:spacing w:after="0" w:line="240" w:lineRule="auto"/>
        <w:rPr>
          <w:rFonts w:cstheme="minorHAnsi"/>
          <w:kern w:val="0"/>
          <w:sz w:val="20"/>
          <w:szCs w:val="20"/>
        </w:rPr>
      </w:pPr>
    </w:p>
    <w:p w14:paraId="2B715AE1" w14:textId="2D2AF5A7" w:rsidR="00C35CF2" w:rsidRPr="00E22F08" w:rsidRDefault="00C35CF2" w:rsidP="0096640D">
      <w:pPr>
        <w:autoSpaceDE w:val="0"/>
        <w:autoSpaceDN w:val="0"/>
        <w:adjustRightInd w:val="0"/>
        <w:spacing w:after="0" w:line="240" w:lineRule="auto"/>
        <w:rPr>
          <w:rFonts w:cstheme="minorHAnsi"/>
          <w:b/>
          <w:bCs/>
          <w:kern w:val="0"/>
          <w:sz w:val="20"/>
          <w:szCs w:val="20"/>
        </w:rPr>
      </w:pPr>
      <w:r w:rsidRPr="00E22F08">
        <w:rPr>
          <w:rFonts w:cstheme="minorHAnsi"/>
          <w:b/>
          <w:bCs/>
          <w:kern w:val="0"/>
          <w:sz w:val="20"/>
          <w:szCs w:val="20"/>
        </w:rPr>
        <w:t xml:space="preserve">ASSESSMENT OF SIGNIFICANCE </w:t>
      </w:r>
    </w:p>
    <w:p w14:paraId="0C5CD0D4" w14:textId="0C57F737" w:rsidR="00C35CF2" w:rsidRDefault="00C35CF2" w:rsidP="0096640D">
      <w:pPr>
        <w:autoSpaceDE w:val="0"/>
        <w:autoSpaceDN w:val="0"/>
        <w:adjustRightInd w:val="0"/>
        <w:spacing w:after="0" w:line="240" w:lineRule="auto"/>
        <w:rPr>
          <w:rFonts w:cstheme="minorHAnsi"/>
          <w:kern w:val="0"/>
          <w:sz w:val="20"/>
          <w:szCs w:val="20"/>
        </w:rPr>
      </w:pPr>
    </w:p>
    <w:p w14:paraId="3982698F" w14:textId="42D163AC" w:rsidR="002B2B82" w:rsidRDefault="008E2D7E" w:rsidP="002B2B82">
      <w:pPr>
        <w:autoSpaceDE w:val="0"/>
        <w:autoSpaceDN w:val="0"/>
        <w:adjustRightInd w:val="0"/>
        <w:spacing w:after="0" w:line="240" w:lineRule="auto"/>
        <w:rPr>
          <w:rFonts w:cstheme="minorHAnsi"/>
          <w:kern w:val="0"/>
          <w:sz w:val="20"/>
          <w:szCs w:val="20"/>
        </w:rPr>
      </w:pPr>
      <w:r>
        <w:rPr>
          <w:rFonts w:cstheme="minorHAnsi"/>
          <w:kern w:val="0"/>
          <w:sz w:val="20"/>
          <w:szCs w:val="20"/>
        </w:rPr>
        <w:t xml:space="preserve">Due to the changes being largely internal, </w:t>
      </w:r>
      <w:r w:rsidR="003F2543">
        <w:rPr>
          <w:rFonts w:cstheme="minorHAnsi"/>
          <w:kern w:val="0"/>
          <w:sz w:val="20"/>
          <w:szCs w:val="20"/>
        </w:rPr>
        <w:t>t</w:t>
      </w:r>
      <w:r w:rsidR="00A24176">
        <w:rPr>
          <w:rFonts w:cstheme="minorHAnsi"/>
          <w:kern w:val="0"/>
          <w:sz w:val="20"/>
          <w:szCs w:val="20"/>
        </w:rPr>
        <w:t xml:space="preserve">he proposed changes to the outbuilding </w:t>
      </w:r>
      <w:r w:rsidR="003F2543">
        <w:rPr>
          <w:rFonts w:cstheme="minorHAnsi"/>
          <w:kern w:val="0"/>
          <w:sz w:val="20"/>
          <w:szCs w:val="20"/>
        </w:rPr>
        <w:t xml:space="preserve">are not believed to present </w:t>
      </w:r>
      <w:r w:rsidR="005241F1">
        <w:rPr>
          <w:rFonts w:cstheme="minorHAnsi"/>
          <w:kern w:val="0"/>
          <w:sz w:val="20"/>
          <w:szCs w:val="20"/>
        </w:rPr>
        <w:t>a</w:t>
      </w:r>
      <w:r w:rsidR="00C0524F">
        <w:rPr>
          <w:rFonts w:cstheme="minorHAnsi"/>
          <w:kern w:val="0"/>
          <w:sz w:val="20"/>
          <w:szCs w:val="20"/>
        </w:rPr>
        <w:t xml:space="preserve">s </w:t>
      </w:r>
      <w:r w:rsidR="005241F1">
        <w:rPr>
          <w:rFonts w:cstheme="minorHAnsi"/>
          <w:kern w:val="0"/>
          <w:sz w:val="20"/>
          <w:szCs w:val="20"/>
        </w:rPr>
        <w:t xml:space="preserve">having a significant impact on either the </w:t>
      </w:r>
      <w:r w:rsidR="00C0524F">
        <w:rPr>
          <w:rFonts w:cstheme="minorHAnsi"/>
          <w:kern w:val="0"/>
          <w:sz w:val="20"/>
          <w:szCs w:val="20"/>
        </w:rPr>
        <w:t>a</w:t>
      </w:r>
      <w:r w:rsidR="005241F1">
        <w:rPr>
          <w:rFonts w:cstheme="minorHAnsi"/>
          <w:kern w:val="0"/>
          <w:sz w:val="20"/>
          <w:szCs w:val="20"/>
        </w:rPr>
        <w:t xml:space="preserve">esthetic, communal, </w:t>
      </w:r>
      <w:r w:rsidR="00D923B3">
        <w:rPr>
          <w:rFonts w:cstheme="minorHAnsi"/>
          <w:kern w:val="0"/>
          <w:sz w:val="20"/>
          <w:szCs w:val="20"/>
        </w:rPr>
        <w:t>evidential,</w:t>
      </w:r>
      <w:r w:rsidR="005241F1">
        <w:rPr>
          <w:rFonts w:cstheme="minorHAnsi"/>
          <w:kern w:val="0"/>
          <w:sz w:val="20"/>
          <w:szCs w:val="20"/>
        </w:rPr>
        <w:t xml:space="preserve"> or historical vales of the Old Manor or</w:t>
      </w:r>
      <w:r w:rsidR="00CB0D7F">
        <w:rPr>
          <w:rFonts w:cstheme="minorHAnsi"/>
          <w:kern w:val="0"/>
          <w:sz w:val="20"/>
          <w:szCs w:val="20"/>
        </w:rPr>
        <w:t xml:space="preserve"> </w:t>
      </w:r>
      <w:r w:rsidR="002B2B82" w:rsidRPr="002B2B82">
        <w:rPr>
          <w:rFonts w:cstheme="minorHAnsi"/>
          <w:kern w:val="0"/>
          <w:sz w:val="20"/>
          <w:szCs w:val="20"/>
        </w:rPr>
        <w:t>any of the three listed buildings within the vicinity (</w:t>
      </w:r>
      <w:r w:rsidR="002B2B82">
        <w:rPr>
          <w:rFonts w:cstheme="minorHAnsi"/>
          <w:kern w:val="0"/>
          <w:sz w:val="20"/>
          <w:szCs w:val="20"/>
        </w:rPr>
        <w:t>T</w:t>
      </w:r>
      <w:r w:rsidR="002E4061">
        <w:rPr>
          <w:rFonts w:cstheme="minorHAnsi"/>
          <w:kern w:val="0"/>
          <w:sz w:val="20"/>
          <w:szCs w:val="20"/>
        </w:rPr>
        <w:t xml:space="preserve">he Old Manor Barn, Horseshoe </w:t>
      </w:r>
      <w:r w:rsidR="00645506">
        <w:rPr>
          <w:rFonts w:cstheme="minorHAnsi"/>
          <w:kern w:val="0"/>
          <w:sz w:val="20"/>
          <w:szCs w:val="20"/>
        </w:rPr>
        <w:t>Cottage,</w:t>
      </w:r>
      <w:r w:rsidR="002E4061">
        <w:rPr>
          <w:rFonts w:cstheme="minorHAnsi"/>
          <w:kern w:val="0"/>
          <w:sz w:val="20"/>
          <w:szCs w:val="20"/>
        </w:rPr>
        <w:t xml:space="preserve"> and</w:t>
      </w:r>
      <w:r w:rsidR="002C03F2">
        <w:rPr>
          <w:rFonts w:cstheme="minorHAnsi"/>
          <w:kern w:val="0"/>
          <w:sz w:val="20"/>
          <w:szCs w:val="20"/>
        </w:rPr>
        <w:t xml:space="preserve"> All Saints</w:t>
      </w:r>
      <w:r w:rsidR="00E22F08">
        <w:rPr>
          <w:rFonts w:cstheme="minorHAnsi"/>
          <w:kern w:val="0"/>
          <w:sz w:val="20"/>
          <w:szCs w:val="20"/>
        </w:rPr>
        <w:t xml:space="preserve"> Church</w:t>
      </w:r>
      <w:r w:rsidR="002B2B82" w:rsidRPr="002B2B82">
        <w:rPr>
          <w:rFonts w:cstheme="minorHAnsi"/>
          <w:kern w:val="0"/>
          <w:sz w:val="20"/>
          <w:szCs w:val="20"/>
        </w:rPr>
        <w:t xml:space="preserve">). </w:t>
      </w:r>
    </w:p>
    <w:p w14:paraId="7C41EEBB" w14:textId="6568ED04" w:rsidR="002B2B82" w:rsidRDefault="002B2B82" w:rsidP="002B2B82">
      <w:pPr>
        <w:autoSpaceDE w:val="0"/>
        <w:autoSpaceDN w:val="0"/>
        <w:adjustRightInd w:val="0"/>
        <w:spacing w:after="0" w:line="240" w:lineRule="auto"/>
        <w:rPr>
          <w:rFonts w:cstheme="minorHAnsi"/>
          <w:kern w:val="0"/>
          <w:sz w:val="20"/>
          <w:szCs w:val="20"/>
        </w:rPr>
      </w:pPr>
    </w:p>
    <w:p w14:paraId="07FA5FF3" w14:textId="416515B8" w:rsidR="0067547D" w:rsidRPr="00C821B2" w:rsidRDefault="00CB0D7F" w:rsidP="002B2B82">
      <w:pPr>
        <w:autoSpaceDE w:val="0"/>
        <w:autoSpaceDN w:val="0"/>
        <w:adjustRightInd w:val="0"/>
        <w:spacing w:after="0" w:line="240" w:lineRule="auto"/>
        <w:rPr>
          <w:rFonts w:cstheme="minorHAnsi"/>
          <w:b/>
          <w:bCs/>
          <w:kern w:val="0"/>
          <w:sz w:val="20"/>
          <w:szCs w:val="20"/>
        </w:rPr>
      </w:pPr>
      <w:r>
        <w:rPr>
          <w:noProof/>
        </w:rPr>
        <w:drawing>
          <wp:anchor distT="0" distB="0" distL="114300" distR="114300" simplePos="0" relativeHeight="251662336" behindDoc="1" locked="0" layoutInCell="1" allowOverlap="1" wp14:anchorId="5540F8BD" wp14:editId="1EC22CF8">
            <wp:simplePos x="0" y="0"/>
            <wp:positionH relativeFrom="margin">
              <wp:align>left</wp:align>
            </wp:positionH>
            <wp:positionV relativeFrom="paragraph">
              <wp:posOffset>8890</wp:posOffset>
            </wp:positionV>
            <wp:extent cx="1743075" cy="2534920"/>
            <wp:effectExtent l="0" t="0" r="9525" b="0"/>
            <wp:wrapTight wrapText="bothSides">
              <wp:wrapPolygon edited="0">
                <wp:start x="0" y="0"/>
                <wp:lineTo x="0" y="21427"/>
                <wp:lineTo x="21482" y="21427"/>
                <wp:lineTo x="21482" y="0"/>
                <wp:lineTo x="0" y="0"/>
              </wp:wrapPolygon>
            </wp:wrapTight>
            <wp:docPr id="1766056369"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56369" name="Picture 1" descr="A map of a tow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3075" cy="2534920"/>
                    </a:xfrm>
                    <a:prstGeom prst="rect">
                      <a:avLst/>
                    </a:prstGeom>
                  </pic:spPr>
                </pic:pic>
              </a:graphicData>
            </a:graphic>
            <wp14:sizeRelH relativeFrom="page">
              <wp14:pctWidth>0</wp14:pctWidth>
            </wp14:sizeRelH>
            <wp14:sizeRelV relativeFrom="page">
              <wp14:pctHeight>0</wp14:pctHeight>
            </wp14:sizeRelV>
          </wp:anchor>
        </w:drawing>
      </w:r>
      <w:r w:rsidR="006D3867" w:rsidRPr="00C821B2">
        <w:rPr>
          <w:rFonts w:cstheme="minorHAnsi"/>
          <w:b/>
          <w:bCs/>
          <w:kern w:val="0"/>
          <w:sz w:val="20"/>
          <w:szCs w:val="20"/>
        </w:rPr>
        <w:t xml:space="preserve">MARSWORTH CONSERVATION AREA </w:t>
      </w:r>
    </w:p>
    <w:p w14:paraId="2F410563" w14:textId="0A136127" w:rsidR="00C821B2" w:rsidRDefault="00E0375A" w:rsidP="002B2B82">
      <w:pPr>
        <w:autoSpaceDE w:val="0"/>
        <w:autoSpaceDN w:val="0"/>
        <w:adjustRightInd w:val="0"/>
        <w:spacing w:after="0" w:line="240" w:lineRule="auto"/>
        <w:rPr>
          <w:rFonts w:cstheme="minorHAnsi"/>
          <w:kern w:val="0"/>
          <w:sz w:val="20"/>
          <w:szCs w:val="20"/>
        </w:rPr>
      </w:pPr>
      <w:r>
        <w:rPr>
          <w:rFonts w:cstheme="minorHAnsi"/>
          <w:kern w:val="0"/>
          <w:sz w:val="20"/>
          <w:szCs w:val="20"/>
        </w:rPr>
        <w:t>Marsworth’s history is described in the section above</w:t>
      </w:r>
      <w:r w:rsidR="00EE4E6D">
        <w:rPr>
          <w:rFonts w:cstheme="minorHAnsi"/>
          <w:kern w:val="0"/>
          <w:sz w:val="20"/>
          <w:szCs w:val="20"/>
        </w:rPr>
        <w:t xml:space="preserve">, with the map to the left </w:t>
      </w:r>
      <w:r w:rsidR="00C77D2B">
        <w:rPr>
          <w:rFonts w:cstheme="minorHAnsi"/>
          <w:kern w:val="0"/>
          <w:sz w:val="20"/>
          <w:szCs w:val="20"/>
        </w:rPr>
        <w:t xml:space="preserve">outlining the conservation area. </w:t>
      </w:r>
    </w:p>
    <w:p w14:paraId="37636779" w14:textId="3253B31A" w:rsidR="00CD77A2" w:rsidRDefault="00CD77A2" w:rsidP="002B2B82">
      <w:pPr>
        <w:autoSpaceDE w:val="0"/>
        <w:autoSpaceDN w:val="0"/>
        <w:adjustRightInd w:val="0"/>
        <w:spacing w:after="0" w:line="240" w:lineRule="auto"/>
        <w:rPr>
          <w:rFonts w:cstheme="minorHAnsi"/>
          <w:kern w:val="0"/>
          <w:sz w:val="20"/>
          <w:szCs w:val="20"/>
        </w:rPr>
      </w:pPr>
    </w:p>
    <w:p w14:paraId="1320DFDD" w14:textId="6312655D" w:rsidR="00CD77A2" w:rsidRDefault="00CD77A2" w:rsidP="00CD77A2">
      <w:pPr>
        <w:autoSpaceDE w:val="0"/>
        <w:autoSpaceDN w:val="0"/>
        <w:adjustRightInd w:val="0"/>
        <w:spacing w:after="0" w:line="240" w:lineRule="auto"/>
        <w:rPr>
          <w:rFonts w:cstheme="minorHAnsi"/>
          <w:kern w:val="0"/>
          <w:sz w:val="20"/>
          <w:szCs w:val="20"/>
        </w:rPr>
      </w:pPr>
      <w:r>
        <w:rPr>
          <w:rFonts w:cstheme="minorHAnsi"/>
          <w:kern w:val="0"/>
          <w:sz w:val="20"/>
          <w:szCs w:val="20"/>
        </w:rPr>
        <w:t xml:space="preserve">The proposed </w:t>
      </w:r>
      <w:r w:rsidR="00324582">
        <w:rPr>
          <w:rFonts w:cstheme="minorHAnsi"/>
          <w:kern w:val="0"/>
          <w:sz w:val="20"/>
          <w:szCs w:val="20"/>
        </w:rPr>
        <w:t xml:space="preserve">change of use to the outbuilding are not perceived to </w:t>
      </w:r>
      <w:r w:rsidRPr="00CD77A2">
        <w:rPr>
          <w:rFonts w:cstheme="minorHAnsi"/>
          <w:kern w:val="0"/>
          <w:sz w:val="20"/>
          <w:szCs w:val="20"/>
        </w:rPr>
        <w:t>have</w:t>
      </w:r>
      <w:r w:rsidR="00324582">
        <w:rPr>
          <w:rFonts w:cstheme="minorHAnsi"/>
          <w:kern w:val="0"/>
          <w:sz w:val="20"/>
          <w:szCs w:val="20"/>
        </w:rPr>
        <w:t xml:space="preserve"> a</w:t>
      </w:r>
      <w:r w:rsidRPr="00CD77A2">
        <w:rPr>
          <w:rFonts w:cstheme="minorHAnsi"/>
          <w:kern w:val="0"/>
          <w:sz w:val="20"/>
          <w:szCs w:val="20"/>
        </w:rPr>
        <w:t xml:space="preserve"> detrimental effect on the aesthetic quality of the Conservation Area as defined in the Local Authority document.</w:t>
      </w:r>
      <w:r w:rsidR="00151A02">
        <w:rPr>
          <w:rFonts w:cstheme="minorHAnsi"/>
          <w:kern w:val="0"/>
          <w:sz w:val="20"/>
          <w:szCs w:val="20"/>
        </w:rPr>
        <w:t xml:space="preserve"> There Is very lit</w:t>
      </w:r>
      <w:r w:rsidR="0059717C">
        <w:rPr>
          <w:rFonts w:cstheme="minorHAnsi"/>
          <w:kern w:val="0"/>
          <w:sz w:val="20"/>
          <w:szCs w:val="20"/>
        </w:rPr>
        <w:t xml:space="preserve">tle change to the appearance of the outbuilding and its surrounding landscaping as it currently stands. </w:t>
      </w:r>
    </w:p>
    <w:p w14:paraId="004CC0C3" w14:textId="77777777" w:rsidR="00626116" w:rsidRPr="00CD77A2" w:rsidRDefault="00626116" w:rsidP="00CD77A2">
      <w:pPr>
        <w:autoSpaceDE w:val="0"/>
        <w:autoSpaceDN w:val="0"/>
        <w:adjustRightInd w:val="0"/>
        <w:spacing w:after="0" w:line="240" w:lineRule="auto"/>
        <w:rPr>
          <w:rFonts w:cstheme="minorHAnsi"/>
          <w:kern w:val="0"/>
          <w:sz w:val="20"/>
          <w:szCs w:val="20"/>
        </w:rPr>
      </w:pPr>
    </w:p>
    <w:p w14:paraId="74A62859" w14:textId="783B8E2E" w:rsidR="00175EC7" w:rsidRDefault="0001259F" w:rsidP="00CD77A2">
      <w:pPr>
        <w:autoSpaceDE w:val="0"/>
        <w:autoSpaceDN w:val="0"/>
        <w:adjustRightInd w:val="0"/>
        <w:spacing w:after="0" w:line="240" w:lineRule="auto"/>
        <w:rPr>
          <w:rFonts w:cstheme="minorHAnsi"/>
          <w:b/>
          <w:bCs/>
          <w:kern w:val="0"/>
          <w:sz w:val="20"/>
          <w:szCs w:val="20"/>
        </w:rPr>
      </w:pPr>
      <w:r>
        <w:rPr>
          <w:rFonts w:cstheme="minorHAnsi"/>
          <w:b/>
          <w:bCs/>
          <w:kern w:val="0"/>
          <w:sz w:val="20"/>
          <w:szCs w:val="20"/>
        </w:rPr>
        <w:t>L</w:t>
      </w:r>
      <w:r w:rsidR="00A21F4F" w:rsidRPr="00A21F4F">
        <w:rPr>
          <w:rFonts w:cstheme="minorHAnsi"/>
          <w:b/>
          <w:bCs/>
          <w:kern w:val="0"/>
          <w:sz w:val="20"/>
          <w:szCs w:val="20"/>
        </w:rPr>
        <w:t xml:space="preserve">ISTED BUILDINGS </w:t>
      </w:r>
    </w:p>
    <w:p w14:paraId="1472B683" w14:textId="77777777" w:rsidR="0001259F" w:rsidRDefault="0001259F" w:rsidP="00A21F4F">
      <w:pPr>
        <w:autoSpaceDE w:val="0"/>
        <w:autoSpaceDN w:val="0"/>
        <w:adjustRightInd w:val="0"/>
        <w:spacing w:after="0" w:line="240" w:lineRule="auto"/>
        <w:rPr>
          <w:rFonts w:cstheme="minorHAnsi"/>
          <w:kern w:val="0"/>
          <w:sz w:val="20"/>
          <w:szCs w:val="20"/>
        </w:rPr>
      </w:pPr>
    </w:p>
    <w:p w14:paraId="30752D3F" w14:textId="746D1279" w:rsidR="00F2624F" w:rsidRPr="00A21F4F" w:rsidRDefault="00A21F4F" w:rsidP="00F2624F">
      <w:pPr>
        <w:autoSpaceDE w:val="0"/>
        <w:autoSpaceDN w:val="0"/>
        <w:adjustRightInd w:val="0"/>
        <w:spacing w:after="0" w:line="240" w:lineRule="auto"/>
        <w:rPr>
          <w:rFonts w:cstheme="minorHAnsi"/>
          <w:kern w:val="0"/>
          <w:sz w:val="20"/>
          <w:szCs w:val="20"/>
        </w:rPr>
      </w:pPr>
      <w:r w:rsidRPr="00A21F4F">
        <w:rPr>
          <w:rFonts w:cstheme="minorHAnsi"/>
          <w:kern w:val="0"/>
          <w:sz w:val="20"/>
          <w:szCs w:val="20"/>
        </w:rPr>
        <w:t>The proposed changes to th</w:t>
      </w:r>
      <w:r w:rsidR="003F0BE9">
        <w:rPr>
          <w:rFonts w:cstheme="minorHAnsi"/>
          <w:kern w:val="0"/>
          <w:sz w:val="20"/>
          <w:szCs w:val="20"/>
        </w:rPr>
        <w:t>e</w:t>
      </w:r>
      <w:r w:rsidR="00712E4D">
        <w:rPr>
          <w:rFonts w:cstheme="minorHAnsi"/>
          <w:kern w:val="0"/>
          <w:sz w:val="20"/>
          <w:szCs w:val="20"/>
        </w:rPr>
        <w:t xml:space="preserve"> outbuilding at the </w:t>
      </w:r>
      <w:r w:rsidR="003F0BE9">
        <w:rPr>
          <w:rFonts w:cstheme="minorHAnsi"/>
          <w:kern w:val="0"/>
          <w:sz w:val="20"/>
          <w:szCs w:val="20"/>
        </w:rPr>
        <w:t>Old Manor</w:t>
      </w:r>
      <w:r w:rsidRPr="00A21F4F">
        <w:rPr>
          <w:rFonts w:cstheme="minorHAnsi"/>
          <w:kern w:val="0"/>
          <w:sz w:val="20"/>
          <w:szCs w:val="20"/>
        </w:rPr>
        <w:t xml:space="preserve"> </w:t>
      </w:r>
      <w:r w:rsidR="00994CC3">
        <w:rPr>
          <w:rFonts w:cstheme="minorHAnsi"/>
          <w:kern w:val="0"/>
          <w:sz w:val="20"/>
          <w:szCs w:val="20"/>
        </w:rPr>
        <w:t xml:space="preserve">slight and </w:t>
      </w:r>
    </w:p>
    <w:p w14:paraId="35EF641B" w14:textId="6DBABF5C" w:rsidR="001D241C" w:rsidRDefault="00A21F4F" w:rsidP="00A21F4F">
      <w:pPr>
        <w:autoSpaceDE w:val="0"/>
        <w:autoSpaceDN w:val="0"/>
        <w:adjustRightInd w:val="0"/>
        <w:spacing w:after="0" w:line="240" w:lineRule="auto"/>
        <w:rPr>
          <w:rFonts w:cstheme="minorHAnsi"/>
          <w:kern w:val="0"/>
          <w:sz w:val="20"/>
          <w:szCs w:val="20"/>
        </w:rPr>
      </w:pPr>
      <w:r w:rsidRPr="00A21F4F">
        <w:rPr>
          <w:rFonts w:cstheme="minorHAnsi"/>
          <w:kern w:val="0"/>
          <w:sz w:val="20"/>
          <w:szCs w:val="20"/>
        </w:rPr>
        <w:t xml:space="preserve">will therefore only have a potential impact on the building itself and its immediate neighbours </w:t>
      </w:r>
      <w:r>
        <w:rPr>
          <w:rFonts w:cstheme="minorHAnsi"/>
          <w:kern w:val="0"/>
          <w:sz w:val="20"/>
          <w:szCs w:val="20"/>
        </w:rPr>
        <w:t xml:space="preserve">– The Old Manor </w:t>
      </w:r>
      <w:r w:rsidR="00164D23">
        <w:rPr>
          <w:rFonts w:cstheme="minorHAnsi"/>
          <w:kern w:val="0"/>
          <w:sz w:val="20"/>
          <w:szCs w:val="20"/>
        </w:rPr>
        <w:t>B</w:t>
      </w:r>
      <w:r>
        <w:rPr>
          <w:rFonts w:cstheme="minorHAnsi"/>
          <w:kern w:val="0"/>
          <w:sz w:val="20"/>
          <w:szCs w:val="20"/>
        </w:rPr>
        <w:t>arn</w:t>
      </w:r>
      <w:r w:rsidR="00225DF2">
        <w:rPr>
          <w:rFonts w:cstheme="minorHAnsi"/>
          <w:kern w:val="0"/>
          <w:sz w:val="20"/>
          <w:szCs w:val="20"/>
        </w:rPr>
        <w:t xml:space="preserve"> a</w:t>
      </w:r>
      <w:r w:rsidRPr="00A21F4F">
        <w:rPr>
          <w:rFonts w:cstheme="minorHAnsi"/>
          <w:kern w:val="0"/>
          <w:sz w:val="20"/>
          <w:szCs w:val="20"/>
        </w:rPr>
        <w:t xml:space="preserve">nd </w:t>
      </w:r>
      <w:r w:rsidR="00225DF2">
        <w:rPr>
          <w:rFonts w:cstheme="minorHAnsi"/>
          <w:kern w:val="0"/>
          <w:sz w:val="20"/>
          <w:szCs w:val="20"/>
        </w:rPr>
        <w:t>Horseshoe</w:t>
      </w:r>
      <w:r w:rsidRPr="00A21F4F">
        <w:rPr>
          <w:rFonts w:cstheme="minorHAnsi"/>
          <w:kern w:val="0"/>
          <w:sz w:val="20"/>
          <w:szCs w:val="20"/>
        </w:rPr>
        <w:t xml:space="preserve"> Cottage</w:t>
      </w:r>
      <w:r w:rsidR="001273C7">
        <w:rPr>
          <w:rFonts w:cstheme="minorHAnsi"/>
          <w:kern w:val="0"/>
          <w:sz w:val="20"/>
          <w:szCs w:val="20"/>
        </w:rPr>
        <w:t xml:space="preserve">. The Old Manor Barn </w:t>
      </w:r>
      <w:r w:rsidR="00164D23">
        <w:rPr>
          <w:rFonts w:cstheme="minorHAnsi"/>
          <w:kern w:val="0"/>
          <w:sz w:val="20"/>
          <w:szCs w:val="20"/>
        </w:rPr>
        <w:t xml:space="preserve">sits directly across </w:t>
      </w:r>
      <w:r w:rsidRPr="00A21F4F">
        <w:rPr>
          <w:rFonts w:cstheme="minorHAnsi"/>
          <w:kern w:val="0"/>
          <w:sz w:val="20"/>
          <w:szCs w:val="20"/>
        </w:rPr>
        <w:t xml:space="preserve">from The </w:t>
      </w:r>
      <w:r w:rsidR="00225DF2">
        <w:rPr>
          <w:rFonts w:cstheme="minorHAnsi"/>
          <w:kern w:val="0"/>
          <w:sz w:val="20"/>
          <w:szCs w:val="20"/>
        </w:rPr>
        <w:t>Old Manor</w:t>
      </w:r>
      <w:r w:rsidR="00164D23">
        <w:rPr>
          <w:rFonts w:cstheme="minorHAnsi"/>
          <w:kern w:val="0"/>
          <w:sz w:val="20"/>
          <w:szCs w:val="20"/>
        </w:rPr>
        <w:t>,</w:t>
      </w:r>
      <w:r w:rsidR="00CF05F5">
        <w:rPr>
          <w:rFonts w:cstheme="minorHAnsi"/>
          <w:kern w:val="0"/>
          <w:sz w:val="20"/>
          <w:szCs w:val="20"/>
        </w:rPr>
        <w:t xml:space="preserve"> but the v</w:t>
      </w:r>
      <w:r w:rsidR="00F672BE">
        <w:rPr>
          <w:rFonts w:cstheme="minorHAnsi"/>
          <w:kern w:val="0"/>
          <w:sz w:val="20"/>
          <w:szCs w:val="20"/>
        </w:rPr>
        <w:t xml:space="preserve">iew to Horseshoe cottage is </w:t>
      </w:r>
      <w:r w:rsidR="00EA7599">
        <w:rPr>
          <w:rFonts w:cstheme="minorHAnsi"/>
          <w:kern w:val="0"/>
          <w:sz w:val="20"/>
          <w:szCs w:val="20"/>
        </w:rPr>
        <w:t>obstructed by the Old Manor Barn</w:t>
      </w:r>
      <w:r w:rsidR="003F0BE9">
        <w:rPr>
          <w:rFonts w:cstheme="minorHAnsi"/>
          <w:kern w:val="0"/>
          <w:sz w:val="20"/>
          <w:szCs w:val="20"/>
        </w:rPr>
        <w:t xml:space="preserve"> and</w:t>
      </w:r>
      <w:r w:rsidR="00164D23">
        <w:rPr>
          <w:rFonts w:cstheme="minorHAnsi"/>
          <w:kern w:val="0"/>
          <w:sz w:val="20"/>
          <w:szCs w:val="20"/>
        </w:rPr>
        <w:t xml:space="preserve"> is</w:t>
      </w:r>
      <w:r w:rsidR="003F0BE9">
        <w:rPr>
          <w:rFonts w:cstheme="minorHAnsi"/>
          <w:kern w:val="0"/>
          <w:sz w:val="20"/>
          <w:szCs w:val="20"/>
        </w:rPr>
        <w:t xml:space="preserve"> barely visible</w:t>
      </w:r>
      <w:r w:rsidR="00EA7599">
        <w:rPr>
          <w:rFonts w:cstheme="minorHAnsi"/>
          <w:kern w:val="0"/>
          <w:sz w:val="20"/>
          <w:szCs w:val="20"/>
        </w:rPr>
        <w:t xml:space="preserve">. </w:t>
      </w:r>
    </w:p>
    <w:p w14:paraId="20619166" w14:textId="77777777" w:rsidR="001D241C" w:rsidRDefault="001D241C" w:rsidP="00A21F4F">
      <w:pPr>
        <w:autoSpaceDE w:val="0"/>
        <w:autoSpaceDN w:val="0"/>
        <w:adjustRightInd w:val="0"/>
        <w:spacing w:after="0" w:line="240" w:lineRule="auto"/>
        <w:rPr>
          <w:rFonts w:cstheme="minorHAnsi"/>
          <w:kern w:val="0"/>
          <w:sz w:val="20"/>
          <w:szCs w:val="20"/>
        </w:rPr>
      </w:pPr>
    </w:p>
    <w:p w14:paraId="68799E70" w14:textId="63D50244" w:rsidR="00225DF2" w:rsidRDefault="00B43915" w:rsidP="00B43915">
      <w:pPr>
        <w:autoSpaceDE w:val="0"/>
        <w:autoSpaceDN w:val="0"/>
        <w:adjustRightInd w:val="0"/>
        <w:spacing w:after="0" w:line="240" w:lineRule="auto"/>
        <w:rPr>
          <w:rFonts w:cstheme="minorHAnsi"/>
          <w:kern w:val="0"/>
          <w:sz w:val="20"/>
          <w:szCs w:val="20"/>
        </w:rPr>
      </w:pPr>
      <w:r>
        <w:rPr>
          <w:rFonts w:cstheme="minorHAnsi"/>
          <w:kern w:val="0"/>
          <w:sz w:val="20"/>
          <w:szCs w:val="20"/>
        </w:rPr>
        <w:lastRenderedPageBreak/>
        <w:t>To</w:t>
      </w:r>
      <w:r w:rsidR="00A1700D">
        <w:rPr>
          <w:rFonts w:cstheme="minorHAnsi"/>
          <w:kern w:val="0"/>
          <w:sz w:val="20"/>
          <w:szCs w:val="20"/>
        </w:rPr>
        <w:t xml:space="preserve"> most observers of the</w:t>
      </w:r>
      <w:r>
        <w:rPr>
          <w:rFonts w:cstheme="minorHAnsi"/>
          <w:kern w:val="0"/>
          <w:sz w:val="20"/>
          <w:szCs w:val="20"/>
        </w:rPr>
        <w:t xml:space="preserve"> outbuilding</w:t>
      </w:r>
      <w:r w:rsidR="00A1700D">
        <w:rPr>
          <w:rFonts w:cstheme="minorHAnsi"/>
          <w:kern w:val="0"/>
          <w:sz w:val="20"/>
          <w:szCs w:val="20"/>
        </w:rPr>
        <w:t xml:space="preserve"> there will be </w:t>
      </w:r>
      <w:r w:rsidR="00164D23">
        <w:rPr>
          <w:rFonts w:cstheme="minorHAnsi"/>
          <w:kern w:val="0"/>
          <w:sz w:val="20"/>
          <w:szCs w:val="20"/>
        </w:rPr>
        <w:t>no dis</w:t>
      </w:r>
      <w:r w:rsidR="00F6438B">
        <w:rPr>
          <w:rFonts w:cstheme="minorHAnsi"/>
          <w:kern w:val="0"/>
          <w:sz w:val="20"/>
          <w:szCs w:val="20"/>
        </w:rPr>
        <w:t xml:space="preserve">cernible visual </w:t>
      </w:r>
      <w:r w:rsidR="00A1700D">
        <w:rPr>
          <w:rFonts w:cstheme="minorHAnsi"/>
          <w:kern w:val="0"/>
          <w:sz w:val="20"/>
          <w:szCs w:val="20"/>
        </w:rPr>
        <w:t>change</w:t>
      </w:r>
      <w:r w:rsidR="00F6438B">
        <w:rPr>
          <w:rFonts w:cstheme="minorHAnsi"/>
          <w:kern w:val="0"/>
          <w:sz w:val="20"/>
          <w:szCs w:val="20"/>
        </w:rPr>
        <w:t xml:space="preserve">. </w:t>
      </w:r>
      <w:r w:rsidR="00A1700D">
        <w:rPr>
          <w:rFonts w:cstheme="minorHAnsi"/>
          <w:kern w:val="0"/>
          <w:sz w:val="20"/>
          <w:szCs w:val="20"/>
        </w:rPr>
        <w:t xml:space="preserve"> </w:t>
      </w:r>
    </w:p>
    <w:p w14:paraId="10DCD4A5" w14:textId="00056441" w:rsidR="00225DF2" w:rsidRDefault="00225DF2" w:rsidP="00A21F4F">
      <w:pPr>
        <w:autoSpaceDE w:val="0"/>
        <w:autoSpaceDN w:val="0"/>
        <w:adjustRightInd w:val="0"/>
        <w:spacing w:after="0" w:line="240" w:lineRule="auto"/>
        <w:rPr>
          <w:rFonts w:cstheme="minorHAnsi"/>
          <w:kern w:val="0"/>
          <w:sz w:val="20"/>
          <w:szCs w:val="20"/>
        </w:rPr>
      </w:pPr>
    </w:p>
    <w:p w14:paraId="437B6107" w14:textId="27AAE6C3" w:rsidR="001273C7" w:rsidRDefault="001D241C" w:rsidP="00A21F4F">
      <w:pPr>
        <w:autoSpaceDE w:val="0"/>
        <w:autoSpaceDN w:val="0"/>
        <w:adjustRightInd w:val="0"/>
        <w:spacing w:after="0" w:line="240" w:lineRule="auto"/>
        <w:rPr>
          <w:rFonts w:cstheme="minorHAnsi"/>
          <w:kern w:val="0"/>
          <w:sz w:val="20"/>
          <w:szCs w:val="20"/>
        </w:rPr>
      </w:pPr>
      <w:r>
        <w:rPr>
          <w:noProof/>
        </w:rPr>
        <w:drawing>
          <wp:anchor distT="0" distB="0" distL="114300" distR="114300" simplePos="0" relativeHeight="251663360" behindDoc="1" locked="0" layoutInCell="1" allowOverlap="1" wp14:anchorId="03A2894C" wp14:editId="1E60BB34">
            <wp:simplePos x="0" y="0"/>
            <wp:positionH relativeFrom="margin">
              <wp:posOffset>1077595</wp:posOffset>
            </wp:positionH>
            <wp:positionV relativeFrom="paragraph">
              <wp:posOffset>9525</wp:posOffset>
            </wp:positionV>
            <wp:extent cx="2907030" cy="2587625"/>
            <wp:effectExtent l="0" t="0" r="7620" b="3175"/>
            <wp:wrapTight wrapText="bothSides">
              <wp:wrapPolygon edited="0">
                <wp:start x="0" y="0"/>
                <wp:lineTo x="0" y="21467"/>
                <wp:lineTo x="21515" y="21467"/>
                <wp:lineTo x="21515" y="0"/>
                <wp:lineTo x="0" y="0"/>
              </wp:wrapPolygon>
            </wp:wrapTight>
            <wp:docPr id="546235421" name="Picture 54623542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99379" name="Picture 1" descr="A map of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07030" cy="2587625"/>
                    </a:xfrm>
                    <a:prstGeom prst="rect">
                      <a:avLst/>
                    </a:prstGeom>
                  </pic:spPr>
                </pic:pic>
              </a:graphicData>
            </a:graphic>
            <wp14:sizeRelH relativeFrom="page">
              <wp14:pctWidth>0</wp14:pctWidth>
            </wp14:sizeRelH>
            <wp14:sizeRelV relativeFrom="page">
              <wp14:pctHeight>0</wp14:pctHeight>
            </wp14:sizeRelV>
          </wp:anchor>
        </w:drawing>
      </w:r>
    </w:p>
    <w:p w14:paraId="6E9A915C" w14:textId="6E75D85D" w:rsidR="001273C7" w:rsidRDefault="001273C7" w:rsidP="00A21F4F">
      <w:pPr>
        <w:autoSpaceDE w:val="0"/>
        <w:autoSpaceDN w:val="0"/>
        <w:adjustRightInd w:val="0"/>
        <w:spacing w:after="0" w:line="240" w:lineRule="auto"/>
        <w:rPr>
          <w:rFonts w:cstheme="minorHAnsi"/>
          <w:kern w:val="0"/>
          <w:sz w:val="20"/>
          <w:szCs w:val="20"/>
        </w:rPr>
      </w:pPr>
    </w:p>
    <w:p w14:paraId="1021B541" w14:textId="69E3BBB9" w:rsidR="001273C7" w:rsidRDefault="00350DF3" w:rsidP="00A21F4F">
      <w:pPr>
        <w:autoSpaceDE w:val="0"/>
        <w:autoSpaceDN w:val="0"/>
        <w:adjustRightInd w:val="0"/>
        <w:spacing w:after="0" w:line="240" w:lineRule="auto"/>
        <w:rPr>
          <w:rFonts w:cstheme="minorHAnsi"/>
          <w:kern w:val="0"/>
          <w:sz w:val="20"/>
          <w:szCs w:val="20"/>
        </w:rPr>
      </w:pPr>
      <w:r>
        <w:rPr>
          <w:noProof/>
        </w:rPr>
        <w:drawing>
          <wp:anchor distT="0" distB="0" distL="114300" distR="114300" simplePos="0" relativeHeight="251671552" behindDoc="1" locked="0" layoutInCell="1" allowOverlap="1" wp14:anchorId="120557EE" wp14:editId="55FB15C2">
            <wp:simplePos x="0" y="0"/>
            <wp:positionH relativeFrom="margin">
              <wp:posOffset>4329849</wp:posOffset>
            </wp:positionH>
            <wp:positionV relativeFrom="paragraph">
              <wp:posOffset>8770</wp:posOffset>
            </wp:positionV>
            <wp:extent cx="1475105" cy="1141095"/>
            <wp:effectExtent l="0" t="0" r="0" b="1905"/>
            <wp:wrapTight wrapText="bothSides">
              <wp:wrapPolygon edited="0">
                <wp:start x="0" y="0"/>
                <wp:lineTo x="0" y="21275"/>
                <wp:lineTo x="21200" y="21275"/>
                <wp:lineTo x="21200" y="0"/>
                <wp:lineTo x="0" y="0"/>
              </wp:wrapPolygon>
            </wp:wrapTight>
            <wp:docPr id="1882453348" name="Picture 1" descr="A white house with trees and bushes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53348" name="Picture 1" descr="A white house with trees and bushes on the side of the roa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5105" cy="1141095"/>
                    </a:xfrm>
                    <a:prstGeom prst="rect">
                      <a:avLst/>
                    </a:prstGeom>
                  </pic:spPr>
                </pic:pic>
              </a:graphicData>
            </a:graphic>
            <wp14:sizeRelH relativeFrom="page">
              <wp14:pctWidth>0</wp14:pctWidth>
            </wp14:sizeRelH>
            <wp14:sizeRelV relativeFrom="page">
              <wp14:pctHeight>0</wp14:pctHeight>
            </wp14:sizeRelV>
          </wp:anchor>
        </w:drawing>
      </w:r>
    </w:p>
    <w:p w14:paraId="62AA64C5" w14:textId="77777777" w:rsidR="001273C7" w:rsidRDefault="001273C7" w:rsidP="00A21F4F">
      <w:pPr>
        <w:autoSpaceDE w:val="0"/>
        <w:autoSpaceDN w:val="0"/>
        <w:adjustRightInd w:val="0"/>
        <w:spacing w:after="0" w:line="240" w:lineRule="auto"/>
        <w:rPr>
          <w:rFonts w:cstheme="minorHAnsi"/>
          <w:kern w:val="0"/>
          <w:sz w:val="20"/>
          <w:szCs w:val="20"/>
        </w:rPr>
      </w:pPr>
    </w:p>
    <w:p w14:paraId="101A6EC1" w14:textId="77777777" w:rsidR="001273C7" w:rsidRDefault="001273C7" w:rsidP="00A21F4F">
      <w:pPr>
        <w:autoSpaceDE w:val="0"/>
        <w:autoSpaceDN w:val="0"/>
        <w:adjustRightInd w:val="0"/>
        <w:spacing w:after="0" w:line="240" w:lineRule="auto"/>
        <w:rPr>
          <w:rFonts w:cstheme="minorHAnsi"/>
          <w:b/>
          <w:bCs/>
          <w:kern w:val="0"/>
          <w:sz w:val="20"/>
          <w:szCs w:val="20"/>
        </w:rPr>
      </w:pPr>
    </w:p>
    <w:p w14:paraId="602EBAE6" w14:textId="19A375A0" w:rsidR="001273C7" w:rsidRDefault="001273C7" w:rsidP="00A21F4F">
      <w:pPr>
        <w:autoSpaceDE w:val="0"/>
        <w:autoSpaceDN w:val="0"/>
        <w:adjustRightInd w:val="0"/>
        <w:spacing w:after="0" w:line="240" w:lineRule="auto"/>
        <w:rPr>
          <w:rFonts w:cstheme="minorHAnsi"/>
          <w:b/>
          <w:bCs/>
          <w:kern w:val="0"/>
          <w:sz w:val="20"/>
          <w:szCs w:val="20"/>
        </w:rPr>
      </w:pPr>
    </w:p>
    <w:p w14:paraId="4BF843FE" w14:textId="6509F5AC" w:rsidR="001273C7" w:rsidRDefault="001273C7" w:rsidP="00A21F4F">
      <w:pPr>
        <w:autoSpaceDE w:val="0"/>
        <w:autoSpaceDN w:val="0"/>
        <w:adjustRightInd w:val="0"/>
        <w:spacing w:after="0" w:line="240" w:lineRule="auto"/>
        <w:rPr>
          <w:rFonts w:cstheme="minorHAnsi"/>
          <w:b/>
          <w:bCs/>
          <w:kern w:val="0"/>
          <w:sz w:val="20"/>
          <w:szCs w:val="20"/>
        </w:rPr>
      </w:pPr>
    </w:p>
    <w:p w14:paraId="76EC5000" w14:textId="36F5DD91" w:rsidR="001273C7" w:rsidRDefault="001273C7" w:rsidP="00A21F4F">
      <w:pPr>
        <w:autoSpaceDE w:val="0"/>
        <w:autoSpaceDN w:val="0"/>
        <w:adjustRightInd w:val="0"/>
        <w:spacing w:after="0" w:line="240" w:lineRule="auto"/>
        <w:rPr>
          <w:rFonts w:cstheme="minorHAnsi"/>
          <w:b/>
          <w:bCs/>
          <w:kern w:val="0"/>
          <w:sz w:val="20"/>
          <w:szCs w:val="20"/>
        </w:rPr>
      </w:pPr>
    </w:p>
    <w:p w14:paraId="5F57DB74" w14:textId="05FD1733" w:rsidR="001273C7" w:rsidRDefault="001273C7" w:rsidP="00A21F4F">
      <w:pPr>
        <w:autoSpaceDE w:val="0"/>
        <w:autoSpaceDN w:val="0"/>
        <w:adjustRightInd w:val="0"/>
        <w:spacing w:after="0" w:line="240" w:lineRule="auto"/>
        <w:rPr>
          <w:rFonts w:cstheme="minorHAnsi"/>
          <w:b/>
          <w:bCs/>
          <w:kern w:val="0"/>
          <w:sz w:val="20"/>
          <w:szCs w:val="20"/>
        </w:rPr>
      </w:pPr>
    </w:p>
    <w:p w14:paraId="0FED2D1C" w14:textId="1141CB9C" w:rsidR="001273C7" w:rsidRDefault="00350DF3" w:rsidP="00A21F4F">
      <w:pPr>
        <w:autoSpaceDE w:val="0"/>
        <w:autoSpaceDN w:val="0"/>
        <w:adjustRightInd w:val="0"/>
        <w:spacing w:after="0" w:line="240" w:lineRule="auto"/>
        <w:rPr>
          <w:rFonts w:cstheme="minorHAnsi"/>
          <w:b/>
          <w:bCs/>
          <w:kern w:val="0"/>
          <w:sz w:val="20"/>
          <w:szCs w:val="20"/>
        </w:rPr>
      </w:pPr>
      <w:r w:rsidRPr="004640F5">
        <w:rPr>
          <w:rFonts w:cstheme="minorHAnsi"/>
          <w:b/>
          <w:bCs/>
          <w:noProof/>
          <w:kern w:val="0"/>
          <w:sz w:val="20"/>
          <w:szCs w:val="20"/>
        </w:rPr>
        <mc:AlternateContent>
          <mc:Choice Requires="wps">
            <w:drawing>
              <wp:anchor distT="45720" distB="45720" distL="114300" distR="114300" simplePos="0" relativeHeight="251673600" behindDoc="0" locked="0" layoutInCell="1" allowOverlap="1" wp14:anchorId="6A886D03" wp14:editId="5839F760">
                <wp:simplePos x="0" y="0"/>
                <wp:positionH relativeFrom="column">
                  <wp:posOffset>4234383</wp:posOffset>
                </wp:positionH>
                <wp:positionV relativeFrom="paragraph">
                  <wp:posOffset>87415</wp:posOffset>
                </wp:positionV>
                <wp:extent cx="1699260" cy="465455"/>
                <wp:effectExtent l="0" t="0" r="0" b="0"/>
                <wp:wrapSquare wrapText="bothSides"/>
                <wp:docPr id="1439631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465455"/>
                        </a:xfrm>
                        <a:prstGeom prst="rect">
                          <a:avLst/>
                        </a:prstGeom>
                        <a:solidFill>
                          <a:srgbClr val="FFFFFF"/>
                        </a:solidFill>
                        <a:ln w="9525">
                          <a:noFill/>
                          <a:miter lim="800000"/>
                          <a:headEnd/>
                          <a:tailEnd/>
                        </a:ln>
                      </wps:spPr>
                      <wps:txbx>
                        <w:txbxContent>
                          <w:p w14:paraId="2C740B8A" w14:textId="709FF6BA" w:rsidR="004640F5" w:rsidRPr="00645506" w:rsidRDefault="004640F5">
                            <w:pPr>
                              <w:rPr>
                                <w:sz w:val="20"/>
                                <w:szCs w:val="20"/>
                              </w:rPr>
                            </w:pPr>
                            <w:r w:rsidRPr="00645506">
                              <w:rPr>
                                <w:sz w:val="20"/>
                                <w:szCs w:val="20"/>
                              </w:rPr>
                              <w:t xml:space="preserve">View to Horseshoe cottage from Church Lane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86D03" id="_x0000_t202" coordsize="21600,21600" o:spt="202" path="m,l,21600r21600,l21600,xe">
                <v:stroke joinstyle="miter"/>
                <v:path gradientshapeok="t" o:connecttype="rect"/>
              </v:shapetype>
              <v:shape id="Text Box 2" o:spid="_x0000_s1026" type="#_x0000_t202" style="position:absolute;margin-left:333.4pt;margin-top:6.9pt;width:133.8pt;height:36.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" stroked="f">
                <v:textbox>
                  <w:txbxContent>
                    <w:p w14:paraId="2C740B8A" w14:textId="709FF6BA" w:rsidR="004640F5" w:rsidRPr="00645506" w:rsidRDefault="004640F5">
                      <w:pPr>
                        <w:rPr>
                          <w:sz w:val="20"/>
                          <w:szCs w:val="20"/>
                        </w:rPr>
                      </w:pPr>
                      <w:r w:rsidRPr="00645506">
                        <w:rPr>
                          <w:sz w:val="20"/>
                          <w:szCs w:val="20"/>
                        </w:rPr>
                        <w:t xml:space="preserve">View to Horseshoe cottage from Church Lane </w:t>
                      </w:r>
                    </w:p>
                  </w:txbxContent>
                </v:textbox>
                <w10:wrap type="square"/>
              </v:shape>
            </w:pict>
          </mc:Fallback>
        </mc:AlternateContent>
      </w:r>
    </w:p>
    <w:p w14:paraId="1FFD6063" w14:textId="77777777" w:rsidR="001273C7" w:rsidRDefault="001273C7" w:rsidP="00A21F4F">
      <w:pPr>
        <w:autoSpaceDE w:val="0"/>
        <w:autoSpaceDN w:val="0"/>
        <w:adjustRightInd w:val="0"/>
        <w:spacing w:after="0" w:line="240" w:lineRule="auto"/>
        <w:rPr>
          <w:rFonts w:cstheme="minorHAnsi"/>
          <w:b/>
          <w:bCs/>
          <w:kern w:val="0"/>
          <w:sz w:val="20"/>
          <w:szCs w:val="20"/>
        </w:rPr>
      </w:pPr>
    </w:p>
    <w:p w14:paraId="5819C7A9" w14:textId="77777777" w:rsidR="001273C7" w:rsidRDefault="001273C7" w:rsidP="00A21F4F">
      <w:pPr>
        <w:autoSpaceDE w:val="0"/>
        <w:autoSpaceDN w:val="0"/>
        <w:adjustRightInd w:val="0"/>
        <w:spacing w:after="0" w:line="240" w:lineRule="auto"/>
        <w:rPr>
          <w:rFonts w:cstheme="minorHAnsi"/>
          <w:b/>
          <w:bCs/>
          <w:kern w:val="0"/>
          <w:sz w:val="20"/>
          <w:szCs w:val="20"/>
        </w:rPr>
      </w:pPr>
    </w:p>
    <w:p w14:paraId="533CDFC4" w14:textId="086D7F6E" w:rsidR="001273C7" w:rsidRDefault="001273C7" w:rsidP="00A21F4F">
      <w:pPr>
        <w:autoSpaceDE w:val="0"/>
        <w:autoSpaceDN w:val="0"/>
        <w:adjustRightInd w:val="0"/>
        <w:spacing w:after="0" w:line="240" w:lineRule="auto"/>
        <w:rPr>
          <w:rFonts w:cstheme="minorHAnsi"/>
          <w:b/>
          <w:bCs/>
          <w:kern w:val="0"/>
          <w:sz w:val="20"/>
          <w:szCs w:val="20"/>
        </w:rPr>
      </w:pPr>
    </w:p>
    <w:p w14:paraId="6A5A82E4" w14:textId="3A34A7AB" w:rsidR="001273C7" w:rsidRDefault="001273C7" w:rsidP="00A21F4F">
      <w:pPr>
        <w:autoSpaceDE w:val="0"/>
        <w:autoSpaceDN w:val="0"/>
        <w:adjustRightInd w:val="0"/>
        <w:spacing w:after="0" w:line="240" w:lineRule="auto"/>
        <w:rPr>
          <w:rFonts w:cstheme="minorHAnsi"/>
          <w:b/>
          <w:bCs/>
          <w:kern w:val="0"/>
          <w:sz w:val="20"/>
          <w:szCs w:val="20"/>
        </w:rPr>
      </w:pPr>
    </w:p>
    <w:p w14:paraId="389FB92C" w14:textId="77777777" w:rsidR="00BD32DC" w:rsidRDefault="00BD32DC" w:rsidP="00A21F4F">
      <w:pPr>
        <w:autoSpaceDE w:val="0"/>
        <w:autoSpaceDN w:val="0"/>
        <w:adjustRightInd w:val="0"/>
        <w:spacing w:after="0" w:line="240" w:lineRule="auto"/>
        <w:rPr>
          <w:rFonts w:cstheme="minorHAnsi"/>
          <w:b/>
          <w:bCs/>
          <w:kern w:val="0"/>
          <w:sz w:val="20"/>
          <w:szCs w:val="20"/>
        </w:rPr>
      </w:pPr>
    </w:p>
    <w:p w14:paraId="0CC6191E" w14:textId="77777777" w:rsidR="00350DF3" w:rsidRDefault="00350DF3" w:rsidP="00A21F4F">
      <w:pPr>
        <w:autoSpaceDE w:val="0"/>
        <w:autoSpaceDN w:val="0"/>
        <w:adjustRightInd w:val="0"/>
        <w:spacing w:after="0" w:line="240" w:lineRule="auto"/>
        <w:rPr>
          <w:rFonts w:cstheme="minorHAnsi"/>
          <w:b/>
          <w:bCs/>
          <w:kern w:val="0"/>
          <w:sz w:val="20"/>
          <w:szCs w:val="20"/>
        </w:rPr>
      </w:pPr>
    </w:p>
    <w:p w14:paraId="702078E0" w14:textId="77777777" w:rsidR="00350DF3" w:rsidRDefault="00350DF3" w:rsidP="00A21F4F">
      <w:pPr>
        <w:autoSpaceDE w:val="0"/>
        <w:autoSpaceDN w:val="0"/>
        <w:adjustRightInd w:val="0"/>
        <w:spacing w:after="0" w:line="240" w:lineRule="auto"/>
        <w:rPr>
          <w:rFonts w:cstheme="minorHAnsi"/>
          <w:b/>
          <w:bCs/>
          <w:kern w:val="0"/>
          <w:sz w:val="20"/>
          <w:szCs w:val="20"/>
        </w:rPr>
      </w:pPr>
    </w:p>
    <w:p w14:paraId="2AA6074C" w14:textId="77777777" w:rsidR="003F0BE9" w:rsidRDefault="003F0BE9" w:rsidP="00A21F4F">
      <w:pPr>
        <w:autoSpaceDE w:val="0"/>
        <w:autoSpaceDN w:val="0"/>
        <w:adjustRightInd w:val="0"/>
        <w:spacing w:after="0" w:line="240" w:lineRule="auto"/>
        <w:rPr>
          <w:rFonts w:cstheme="minorHAnsi"/>
          <w:b/>
          <w:bCs/>
          <w:kern w:val="0"/>
          <w:sz w:val="20"/>
          <w:szCs w:val="20"/>
        </w:rPr>
      </w:pPr>
    </w:p>
    <w:p w14:paraId="1314B3C5" w14:textId="09C6CCA8" w:rsidR="00202F9A" w:rsidRPr="00CD58F2" w:rsidRDefault="00202F9A" w:rsidP="00A21F4F">
      <w:pPr>
        <w:autoSpaceDE w:val="0"/>
        <w:autoSpaceDN w:val="0"/>
        <w:adjustRightInd w:val="0"/>
        <w:spacing w:after="0" w:line="240" w:lineRule="auto"/>
        <w:rPr>
          <w:rFonts w:cstheme="minorHAnsi"/>
          <w:b/>
          <w:bCs/>
          <w:kern w:val="0"/>
          <w:sz w:val="20"/>
          <w:szCs w:val="20"/>
        </w:rPr>
      </w:pPr>
      <w:r w:rsidRPr="00CD58F2">
        <w:rPr>
          <w:rFonts w:cstheme="minorHAnsi"/>
          <w:b/>
          <w:bCs/>
          <w:kern w:val="0"/>
          <w:sz w:val="20"/>
          <w:szCs w:val="20"/>
        </w:rPr>
        <w:t>T</w:t>
      </w:r>
      <w:r w:rsidR="00CD58F2" w:rsidRPr="00CD58F2">
        <w:rPr>
          <w:rFonts w:cstheme="minorHAnsi"/>
          <w:b/>
          <w:bCs/>
          <w:kern w:val="0"/>
          <w:sz w:val="20"/>
          <w:szCs w:val="20"/>
        </w:rPr>
        <w:t xml:space="preserve">HE OLD MANOR </w:t>
      </w:r>
    </w:p>
    <w:p w14:paraId="59B98B53" w14:textId="77777777" w:rsidR="00CD58F2" w:rsidRDefault="00CD58F2" w:rsidP="00A21F4F">
      <w:pPr>
        <w:autoSpaceDE w:val="0"/>
        <w:autoSpaceDN w:val="0"/>
        <w:adjustRightInd w:val="0"/>
        <w:spacing w:after="0" w:line="240" w:lineRule="auto"/>
        <w:rPr>
          <w:rFonts w:cstheme="minorHAnsi"/>
          <w:kern w:val="0"/>
          <w:sz w:val="20"/>
          <w:szCs w:val="20"/>
        </w:rPr>
      </w:pPr>
    </w:p>
    <w:p w14:paraId="63F23620" w14:textId="544D10AD" w:rsidR="00FD4CEB" w:rsidRPr="00FD4CEB" w:rsidRDefault="00A57A9B" w:rsidP="00FD4CEB">
      <w:pPr>
        <w:autoSpaceDE w:val="0"/>
        <w:autoSpaceDN w:val="0"/>
        <w:adjustRightInd w:val="0"/>
        <w:spacing w:after="0" w:line="240" w:lineRule="auto"/>
        <w:rPr>
          <w:rFonts w:cstheme="minorHAnsi"/>
          <w:kern w:val="0"/>
          <w:sz w:val="20"/>
          <w:szCs w:val="20"/>
        </w:rPr>
      </w:pPr>
      <w:r w:rsidRPr="007D7590">
        <w:rPr>
          <w:rFonts w:cstheme="minorHAnsi"/>
          <w:i/>
          <w:iCs/>
          <w:noProof/>
          <w:kern w:val="0"/>
          <w:sz w:val="20"/>
          <w:szCs w:val="20"/>
        </w:rPr>
        <mc:AlternateContent>
          <mc:Choice Requires="wps">
            <w:drawing>
              <wp:anchor distT="45720" distB="45720" distL="114300" distR="114300" simplePos="0" relativeHeight="251665408" behindDoc="0" locked="0" layoutInCell="1" allowOverlap="1" wp14:anchorId="240C28B7" wp14:editId="46A770AD">
                <wp:simplePos x="0" y="0"/>
                <wp:positionH relativeFrom="margin">
                  <wp:align>right</wp:align>
                </wp:positionH>
                <wp:positionV relativeFrom="paragraph">
                  <wp:posOffset>637983</wp:posOffset>
                </wp:positionV>
                <wp:extent cx="5710555" cy="1871345"/>
                <wp:effectExtent l="0" t="0" r="2349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871345"/>
                        </a:xfrm>
                        <a:prstGeom prst="rect">
                          <a:avLst/>
                        </a:prstGeom>
                        <a:solidFill>
                          <a:schemeClr val="bg2"/>
                        </a:solidFill>
                        <a:ln w="9525">
                          <a:solidFill>
                            <a:srgbClr val="000000"/>
                          </a:solidFill>
                          <a:miter lim="800000"/>
                          <a:headEnd/>
                          <a:tailEnd/>
                        </a:ln>
                      </wps:spPr>
                      <wps:txbx>
                        <w:txbxContent>
                          <w:p w14:paraId="52023E85" w14:textId="0D19B0E6" w:rsidR="007D7590" w:rsidRPr="004A3EA1" w:rsidRDefault="007D7590" w:rsidP="007D7590">
                            <w:pPr>
                              <w:autoSpaceDE w:val="0"/>
                              <w:autoSpaceDN w:val="0"/>
                              <w:adjustRightInd w:val="0"/>
                              <w:spacing w:after="0" w:line="240" w:lineRule="auto"/>
                              <w:rPr>
                                <w:rFonts w:cstheme="minorHAnsi"/>
                                <w:i/>
                                <w:iCs/>
                                <w:kern w:val="0"/>
                                <w:sz w:val="20"/>
                                <w:szCs w:val="20"/>
                              </w:rPr>
                            </w:pPr>
                            <w:r w:rsidRPr="004A3EA1">
                              <w:rPr>
                                <w:rFonts w:cstheme="minorHAnsi"/>
                                <w:i/>
                                <w:iCs/>
                                <w:kern w:val="0"/>
                                <w:sz w:val="20"/>
                                <w:szCs w:val="20"/>
                              </w:rPr>
                              <w:t>“House. Late C16, extended one bay to left C17-C18, slightly altered.</w:t>
                            </w:r>
                          </w:p>
                          <w:p w14:paraId="3B255F3D" w14:textId="77777777" w:rsidR="007D7590" w:rsidRPr="004A3EA1" w:rsidRDefault="007D7590" w:rsidP="007D7590">
                            <w:pPr>
                              <w:autoSpaceDE w:val="0"/>
                              <w:autoSpaceDN w:val="0"/>
                              <w:adjustRightInd w:val="0"/>
                              <w:spacing w:after="0" w:line="240" w:lineRule="auto"/>
                              <w:rPr>
                                <w:rFonts w:cstheme="minorHAnsi"/>
                                <w:i/>
                                <w:iCs/>
                                <w:kern w:val="0"/>
                                <w:sz w:val="20"/>
                                <w:szCs w:val="20"/>
                              </w:rPr>
                            </w:pPr>
                            <w:r w:rsidRPr="004A3EA1">
                              <w:rPr>
                                <w:rFonts w:cstheme="minorHAnsi"/>
                                <w:i/>
                                <w:iCs/>
                                <w:kern w:val="0"/>
                                <w:sz w:val="20"/>
                                <w:szCs w:val="20"/>
                              </w:rPr>
                              <w:t xml:space="preserve">Timber frame with whitewashed brick infill, the ground floor partly rebuilt in whitewashed brick. Similar plinth with some flint, partly rendered. </w:t>
                            </w:r>
                            <w:proofErr w:type="gramStart"/>
                            <w:r w:rsidRPr="004A3EA1">
                              <w:rPr>
                                <w:rFonts w:cstheme="minorHAnsi"/>
                                <w:i/>
                                <w:iCs/>
                                <w:kern w:val="0"/>
                                <w:sz w:val="20"/>
                                <w:szCs w:val="20"/>
                              </w:rPr>
                              <w:t>Old tile roof,</w:t>
                            </w:r>
                            <w:proofErr w:type="gramEnd"/>
                            <w:r w:rsidRPr="004A3EA1">
                              <w:rPr>
                                <w:rFonts w:cstheme="minorHAnsi"/>
                                <w:i/>
                                <w:iCs/>
                                <w:kern w:val="0"/>
                                <w:sz w:val="20"/>
                                <w:szCs w:val="20"/>
                              </w:rPr>
                              <w:t xml:space="preserve"> rebuilt brick chimneys between outer bays.</w:t>
                            </w:r>
                          </w:p>
                          <w:p w14:paraId="23C388B8" w14:textId="0CA1FDC1" w:rsidR="007D7590" w:rsidRPr="004A3EA1" w:rsidRDefault="007D7590" w:rsidP="007D7590">
                            <w:pPr>
                              <w:autoSpaceDE w:val="0"/>
                              <w:autoSpaceDN w:val="0"/>
                              <w:adjustRightInd w:val="0"/>
                              <w:spacing w:after="0" w:line="240" w:lineRule="auto"/>
                              <w:rPr>
                                <w:rFonts w:cstheme="minorHAnsi"/>
                                <w:i/>
                                <w:iCs/>
                                <w:kern w:val="0"/>
                                <w:sz w:val="20"/>
                                <w:szCs w:val="20"/>
                              </w:rPr>
                            </w:pPr>
                            <w:r w:rsidRPr="004A3EA1">
                              <w:rPr>
                                <w:rFonts w:cstheme="minorHAnsi"/>
                                <w:i/>
                                <w:iCs/>
                                <w:kern w:val="0"/>
                                <w:sz w:val="20"/>
                                <w:szCs w:val="20"/>
                              </w:rPr>
                              <w:t>3 bays to left are of 1 storey with 2-storey gabled cross wing to right.</w:t>
                            </w:r>
                          </w:p>
                          <w:p w14:paraId="1F60C15B" w14:textId="77777777" w:rsidR="007D7590" w:rsidRDefault="007D7590" w:rsidP="007D7590">
                            <w:pPr>
                              <w:autoSpaceDE w:val="0"/>
                              <w:autoSpaceDN w:val="0"/>
                              <w:adjustRightInd w:val="0"/>
                              <w:spacing w:after="0" w:line="240" w:lineRule="auto"/>
                              <w:rPr>
                                <w:rFonts w:cstheme="minorHAnsi"/>
                                <w:i/>
                                <w:iCs/>
                                <w:kern w:val="0"/>
                                <w:sz w:val="20"/>
                                <w:szCs w:val="20"/>
                              </w:rPr>
                            </w:pPr>
                            <w:r w:rsidRPr="004A3EA1">
                              <w:rPr>
                                <w:rFonts w:cstheme="minorHAnsi"/>
                                <w:i/>
                                <w:iCs/>
                                <w:kern w:val="0"/>
                                <w:sz w:val="20"/>
                                <w:szCs w:val="20"/>
                              </w:rPr>
                              <w:t xml:space="preserve">Left bay is blank, remainder have casements with diamond leading, mostly renewed, and heavy timber sills. Right bay and ground floor of second bay have 3-light casements, the upper right with a C19 Tudor wooden hoodmould. Centre bays have half-hipped eaves-line dormers with 4-light casements, the outer lights triangular. Old board door in second bay has half-hipped timber-framed porch and flanking 2-light casements. Later single storey extension to rear of cross wing is of whitewashed brick. Interior: large double-sided chimney stack between right bays; stop-chamfered spine beam in centre bays; moulded and stopped spine beam in right bay; large wind-braces. Formerly known as Russell's Farmhouse” </w:t>
                            </w:r>
                          </w:p>
                          <w:p w14:paraId="49D6D4E1" w14:textId="5B3B4D84" w:rsidR="007D7590" w:rsidRDefault="007D75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C28B7" id="_x0000_s1027" type="#_x0000_t202" style="position:absolute;margin-left:398.45pt;margin-top:50.25pt;width:449.65pt;height:147.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" fillcolor="#e7e6e6 [3214]">
                <v:textbox>
                  <w:txbxContent>
                    <w:p w14:paraId="52023E85" w14:textId="0D19B0E6" w:rsidR="007D7590" w:rsidRPr="004A3EA1" w:rsidRDefault="007D7590" w:rsidP="007D7590">
                      <w:pPr>
                        <w:autoSpaceDE w:val="0"/>
                        <w:autoSpaceDN w:val="0"/>
                        <w:adjustRightInd w:val="0"/>
                        <w:spacing w:after="0" w:line="240" w:lineRule="auto"/>
                        <w:rPr>
                          <w:rFonts w:cstheme="minorHAnsi"/>
                          <w:i/>
                          <w:iCs/>
                          <w:kern w:val="0"/>
                          <w:sz w:val="20"/>
                          <w:szCs w:val="20"/>
                        </w:rPr>
                      </w:pPr>
                      <w:r w:rsidRPr="004A3EA1">
                        <w:rPr>
                          <w:rFonts w:cstheme="minorHAnsi"/>
                          <w:i/>
                          <w:iCs/>
                          <w:kern w:val="0"/>
                          <w:sz w:val="20"/>
                          <w:szCs w:val="20"/>
                        </w:rPr>
                        <w:t>“House. Late C16, extended one bay to left C17-C18, slightly altered.</w:t>
                      </w:r>
                    </w:p>
                    <w:p w14:paraId="3B255F3D" w14:textId="77777777" w:rsidR="007D7590" w:rsidRPr="004A3EA1" w:rsidRDefault="007D7590" w:rsidP="007D7590">
                      <w:pPr>
                        <w:autoSpaceDE w:val="0"/>
                        <w:autoSpaceDN w:val="0"/>
                        <w:adjustRightInd w:val="0"/>
                        <w:spacing w:after="0" w:line="240" w:lineRule="auto"/>
                        <w:rPr>
                          <w:rFonts w:cstheme="minorHAnsi"/>
                          <w:i/>
                          <w:iCs/>
                          <w:kern w:val="0"/>
                          <w:sz w:val="20"/>
                          <w:szCs w:val="20"/>
                        </w:rPr>
                      </w:pPr>
                      <w:r w:rsidRPr="004A3EA1">
                        <w:rPr>
                          <w:rFonts w:cstheme="minorHAnsi"/>
                          <w:i/>
                          <w:iCs/>
                          <w:kern w:val="0"/>
                          <w:sz w:val="20"/>
                          <w:szCs w:val="20"/>
                        </w:rPr>
                        <w:t xml:space="preserve">Timber frame with whitewashed brick infill, the ground floor partly rebuilt in whitewashed brick. Similar plinth with some flint, partly rendered. </w:t>
                      </w:r>
                      <w:proofErr w:type="gramStart"/>
                      <w:r w:rsidRPr="004A3EA1">
                        <w:rPr>
                          <w:rFonts w:cstheme="minorHAnsi"/>
                          <w:i/>
                          <w:iCs/>
                          <w:kern w:val="0"/>
                          <w:sz w:val="20"/>
                          <w:szCs w:val="20"/>
                        </w:rPr>
                        <w:t>Old tile roof,</w:t>
                      </w:r>
                      <w:proofErr w:type="gramEnd"/>
                      <w:r w:rsidRPr="004A3EA1">
                        <w:rPr>
                          <w:rFonts w:cstheme="minorHAnsi"/>
                          <w:i/>
                          <w:iCs/>
                          <w:kern w:val="0"/>
                          <w:sz w:val="20"/>
                          <w:szCs w:val="20"/>
                        </w:rPr>
                        <w:t xml:space="preserve"> rebuilt brick chimneys between outer bays.</w:t>
                      </w:r>
                    </w:p>
                    <w:p w14:paraId="23C388B8" w14:textId="0CA1FDC1" w:rsidR="007D7590" w:rsidRPr="004A3EA1" w:rsidRDefault="007D7590" w:rsidP="007D7590">
                      <w:pPr>
                        <w:autoSpaceDE w:val="0"/>
                        <w:autoSpaceDN w:val="0"/>
                        <w:adjustRightInd w:val="0"/>
                        <w:spacing w:after="0" w:line="240" w:lineRule="auto"/>
                        <w:rPr>
                          <w:rFonts w:cstheme="minorHAnsi"/>
                          <w:i/>
                          <w:iCs/>
                          <w:kern w:val="0"/>
                          <w:sz w:val="20"/>
                          <w:szCs w:val="20"/>
                        </w:rPr>
                      </w:pPr>
                      <w:r w:rsidRPr="004A3EA1">
                        <w:rPr>
                          <w:rFonts w:cstheme="minorHAnsi"/>
                          <w:i/>
                          <w:iCs/>
                          <w:kern w:val="0"/>
                          <w:sz w:val="20"/>
                          <w:szCs w:val="20"/>
                        </w:rPr>
                        <w:t>3 bays to left are of 1 storey with 2-storey gabled cross wing to right.</w:t>
                      </w:r>
                    </w:p>
                    <w:p w14:paraId="1F60C15B" w14:textId="77777777" w:rsidR="007D7590" w:rsidRDefault="007D7590" w:rsidP="007D7590">
                      <w:pPr>
                        <w:autoSpaceDE w:val="0"/>
                        <w:autoSpaceDN w:val="0"/>
                        <w:adjustRightInd w:val="0"/>
                        <w:spacing w:after="0" w:line="240" w:lineRule="auto"/>
                        <w:rPr>
                          <w:rFonts w:cstheme="minorHAnsi"/>
                          <w:i/>
                          <w:iCs/>
                          <w:kern w:val="0"/>
                          <w:sz w:val="20"/>
                          <w:szCs w:val="20"/>
                        </w:rPr>
                      </w:pPr>
                      <w:r w:rsidRPr="004A3EA1">
                        <w:rPr>
                          <w:rFonts w:cstheme="minorHAnsi"/>
                          <w:i/>
                          <w:iCs/>
                          <w:kern w:val="0"/>
                          <w:sz w:val="20"/>
                          <w:szCs w:val="20"/>
                        </w:rPr>
                        <w:t xml:space="preserve">Left bay is blank, remainder have casements with diamond leading, mostly renewed, and heavy timber sills. Right bay and ground floor of second bay have 3-light casements, the upper right with a C19 Tudor wooden hoodmould. Centre bays have half-hipped eaves-line dormers with 4-light casements, the outer lights triangular. Old board door in second bay has half-hipped timber-framed porch and flanking 2-light casements. Later single storey extension to rear of cross wing is of whitewashed brick. Interior: large double-sided chimney stack between right bays; stop-chamfered spine beam in centre bays; moulded and stopped spine beam in right bay; large wind-braces. Formerly known as Russell's Farmhouse” </w:t>
                      </w:r>
                    </w:p>
                    <w:p w14:paraId="49D6D4E1" w14:textId="5B3B4D84" w:rsidR="007D7590" w:rsidRDefault="007D7590"/>
                  </w:txbxContent>
                </v:textbox>
                <w10:wrap type="square" anchorx="margin"/>
              </v:shape>
            </w:pict>
          </mc:Fallback>
        </mc:AlternateContent>
      </w:r>
      <w:r w:rsidR="00FD4CEB" w:rsidRPr="00FD4CEB">
        <w:rPr>
          <w:rFonts w:cstheme="minorHAnsi"/>
          <w:kern w:val="0"/>
          <w:sz w:val="20"/>
          <w:szCs w:val="20"/>
        </w:rPr>
        <w:t xml:space="preserve">The </w:t>
      </w:r>
      <w:r w:rsidR="00FD4CEB">
        <w:rPr>
          <w:rFonts w:cstheme="minorHAnsi"/>
          <w:kern w:val="0"/>
          <w:sz w:val="20"/>
          <w:szCs w:val="20"/>
        </w:rPr>
        <w:t xml:space="preserve">Old Manor </w:t>
      </w:r>
      <w:r w:rsidR="00162118">
        <w:rPr>
          <w:rFonts w:cstheme="minorHAnsi"/>
          <w:kern w:val="0"/>
          <w:sz w:val="20"/>
          <w:szCs w:val="20"/>
        </w:rPr>
        <w:t xml:space="preserve">is </w:t>
      </w:r>
      <w:r w:rsidR="007D7590">
        <w:rPr>
          <w:rFonts w:cstheme="minorHAnsi"/>
          <w:kern w:val="0"/>
          <w:sz w:val="20"/>
          <w:szCs w:val="20"/>
        </w:rPr>
        <w:t>situated</w:t>
      </w:r>
      <w:r w:rsidR="007E7EE2">
        <w:rPr>
          <w:rFonts w:cstheme="minorHAnsi"/>
          <w:kern w:val="0"/>
          <w:sz w:val="20"/>
          <w:szCs w:val="20"/>
        </w:rPr>
        <w:t xml:space="preserve"> </w:t>
      </w:r>
      <w:r w:rsidR="00F6438B">
        <w:rPr>
          <w:rFonts w:cstheme="minorHAnsi"/>
          <w:kern w:val="0"/>
          <w:sz w:val="20"/>
          <w:szCs w:val="20"/>
        </w:rPr>
        <w:t xml:space="preserve">down </w:t>
      </w:r>
      <w:r w:rsidR="007E7EE2">
        <w:rPr>
          <w:rFonts w:cstheme="minorHAnsi"/>
          <w:kern w:val="0"/>
          <w:sz w:val="20"/>
          <w:szCs w:val="20"/>
        </w:rPr>
        <w:t>Church Lane</w:t>
      </w:r>
      <w:r w:rsidR="00B7723C">
        <w:rPr>
          <w:rFonts w:cstheme="minorHAnsi"/>
          <w:kern w:val="0"/>
          <w:sz w:val="20"/>
          <w:szCs w:val="20"/>
        </w:rPr>
        <w:t xml:space="preserve"> and </w:t>
      </w:r>
      <w:r w:rsidR="005D471D">
        <w:rPr>
          <w:rFonts w:cstheme="minorHAnsi"/>
          <w:kern w:val="0"/>
          <w:sz w:val="20"/>
          <w:szCs w:val="20"/>
        </w:rPr>
        <w:t xml:space="preserve">backs onto a more recent development in Lukes Lea. </w:t>
      </w:r>
      <w:r w:rsidR="00FE1D9F">
        <w:rPr>
          <w:rFonts w:cstheme="minorHAnsi"/>
          <w:kern w:val="0"/>
          <w:sz w:val="20"/>
          <w:szCs w:val="20"/>
        </w:rPr>
        <w:t xml:space="preserve">It was originally listed on </w:t>
      </w:r>
      <w:r w:rsidR="000361CF" w:rsidRPr="000361CF">
        <w:rPr>
          <w:rFonts w:cstheme="minorHAnsi"/>
          <w:kern w:val="0"/>
          <w:sz w:val="20"/>
          <w:szCs w:val="20"/>
        </w:rPr>
        <w:t>26th of September 1951 and was formerly known as Russell’s farmhouse</w:t>
      </w:r>
      <w:r w:rsidR="000361CF">
        <w:rPr>
          <w:rFonts w:cstheme="minorHAnsi"/>
          <w:kern w:val="0"/>
          <w:sz w:val="20"/>
          <w:szCs w:val="20"/>
        </w:rPr>
        <w:t xml:space="preserve">, which highlights the significance. The </w:t>
      </w:r>
      <w:r w:rsidR="00FD4CEB" w:rsidRPr="00FD4CEB">
        <w:rPr>
          <w:rFonts w:cstheme="minorHAnsi"/>
          <w:kern w:val="0"/>
          <w:sz w:val="20"/>
          <w:szCs w:val="20"/>
        </w:rPr>
        <w:t>Historic England listing (NGR:</w:t>
      </w:r>
      <w:r w:rsidR="003E64D4">
        <w:rPr>
          <w:rFonts w:cstheme="minorHAnsi"/>
          <w:kern w:val="0"/>
          <w:sz w:val="20"/>
          <w:szCs w:val="20"/>
        </w:rPr>
        <w:t xml:space="preserve"> SP</w:t>
      </w:r>
      <w:proofErr w:type="gramStart"/>
      <w:r w:rsidR="003E64D4">
        <w:rPr>
          <w:rFonts w:cstheme="minorHAnsi"/>
          <w:kern w:val="0"/>
          <w:sz w:val="20"/>
          <w:szCs w:val="20"/>
        </w:rPr>
        <w:t>9193814495</w:t>
      </w:r>
      <w:r w:rsidR="00FD4CEB" w:rsidRPr="00FD4CEB">
        <w:rPr>
          <w:rFonts w:cstheme="minorHAnsi"/>
          <w:kern w:val="0"/>
          <w:sz w:val="20"/>
          <w:szCs w:val="20"/>
        </w:rPr>
        <w:t xml:space="preserve"> )</w:t>
      </w:r>
      <w:proofErr w:type="gramEnd"/>
      <w:r w:rsidR="00FD4CEB" w:rsidRPr="00FD4CEB">
        <w:rPr>
          <w:rFonts w:cstheme="minorHAnsi"/>
          <w:kern w:val="0"/>
          <w:sz w:val="20"/>
          <w:szCs w:val="20"/>
        </w:rPr>
        <w:t xml:space="preserve"> has the following citation for the building:</w:t>
      </w:r>
    </w:p>
    <w:p w14:paraId="73B0263A" w14:textId="499C61AA" w:rsidR="007D7590" w:rsidRDefault="007D7590" w:rsidP="00995160">
      <w:pPr>
        <w:autoSpaceDE w:val="0"/>
        <w:autoSpaceDN w:val="0"/>
        <w:adjustRightInd w:val="0"/>
        <w:spacing w:after="0" w:line="240" w:lineRule="auto"/>
        <w:rPr>
          <w:rFonts w:cstheme="minorHAnsi"/>
          <w:i/>
          <w:iCs/>
          <w:kern w:val="0"/>
          <w:sz w:val="20"/>
          <w:szCs w:val="20"/>
        </w:rPr>
      </w:pPr>
    </w:p>
    <w:p w14:paraId="0946034C" w14:textId="2BEB2E4B" w:rsidR="00995160" w:rsidRDefault="00B27D12" w:rsidP="00EC41B9">
      <w:pPr>
        <w:autoSpaceDE w:val="0"/>
        <w:autoSpaceDN w:val="0"/>
        <w:adjustRightInd w:val="0"/>
        <w:spacing w:after="0" w:line="240" w:lineRule="auto"/>
        <w:rPr>
          <w:rFonts w:cstheme="minorHAnsi"/>
          <w:kern w:val="0"/>
          <w:sz w:val="20"/>
          <w:szCs w:val="20"/>
        </w:rPr>
      </w:pPr>
      <w:r>
        <w:rPr>
          <w:rFonts w:cstheme="minorHAnsi"/>
          <w:kern w:val="0"/>
          <w:sz w:val="20"/>
          <w:szCs w:val="20"/>
        </w:rPr>
        <w:t>Under previous ownership, the</w:t>
      </w:r>
      <w:r w:rsidR="00002E92">
        <w:rPr>
          <w:rFonts w:cstheme="minorHAnsi"/>
          <w:kern w:val="0"/>
          <w:sz w:val="20"/>
          <w:szCs w:val="20"/>
        </w:rPr>
        <w:t xml:space="preserve"> Old Manor has been subject to modern development, with a significant extension</w:t>
      </w:r>
      <w:r w:rsidR="00162118">
        <w:rPr>
          <w:rFonts w:cstheme="minorHAnsi"/>
          <w:kern w:val="0"/>
          <w:sz w:val="20"/>
          <w:szCs w:val="20"/>
        </w:rPr>
        <w:t xml:space="preserve"> to the </w:t>
      </w:r>
      <w:proofErr w:type="gramStart"/>
      <w:r w:rsidR="0063427C">
        <w:rPr>
          <w:rFonts w:cstheme="minorHAnsi"/>
          <w:kern w:val="0"/>
          <w:sz w:val="20"/>
          <w:szCs w:val="20"/>
        </w:rPr>
        <w:t>South East</w:t>
      </w:r>
      <w:proofErr w:type="gramEnd"/>
      <w:r w:rsidR="00162118">
        <w:rPr>
          <w:rFonts w:cstheme="minorHAnsi"/>
          <w:kern w:val="0"/>
          <w:sz w:val="20"/>
          <w:szCs w:val="20"/>
        </w:rPr>
        <w:t xml:space="preserve"> elevation</w:t>
      </w:r>
      <w:r w:rsidR="003F0BE9">
        <w:rPr>
          <w:rFonts w:cstheme="minorHAnsi"/>
          <w:kern w:val="0"/>
          <w:sz w:val="20"/>
          <w:szCs w:val="20"/>
        </w:rPr>
        <w:t>,</w:t>
      </w:r>
      <w:r w:rsidR="00162118">
        <w:rPr>
          <w:rFonts w:cstheme="minorHAnsi"/>
          <w:kern w:val="0"/>
          <w:sz w:val="20"/>
          <w:szCs w:val="20"/>
        </w:rPr>
        <w:t xml:space="preserve"> undertaken in 2005. </w:t>
      </w:r>
    </w:p>
    <w:p w14:paraId="467B1B29" w14:textId="77777777" w:rsidR="00113245" w:rsidRDefault="00113245" w:rsidP="005B429B">
      <w:pPr>
        <w:autoSpaceDE w:val="0"/>
        <w:autoSpaceDN w:val="0"/>
        <w:adjustRightInd w:val="0"/>
        <w:spacing w:after="0" w:line="240" w:lineRule="auto"/>
        <w:rPr>
          <w:rFonts w:cstheme="minorHAnsi"/>
          <w:kern w:val="0"/>
          <w:sz w:val="20"/>
          <w:szCs w:val="20"/>
        </w:rPr>
      </w:pPr>
    </w:p>
    <w:p w14:paraId="61FCCE3D" w14:textId="7290320A" w:rsidR="005B429B" w:rsidRPr="00113245" w:rsidRDefault="00113245" w:rsidP="005B429B">
      <w:pPr>
        <w:autoSpaceDE w:val="0"/>
        <w:autoSpaceDN w:val="0"/>
        <w:adjustRightInd w:val="0"/>
        <w:spacing w:after="0" w:line="240" w:lineRule="auto"/>
        <w:rPr>
          <w:rFonts w:cstheme="minorHAnsi"/>
          <w:b/>
          <w:bCs/>
          <w:kern w:val="0"/>
          <w:sz w:val="20"/>
          <w:szCs w:val="20"/>
        </w:rPr>
      </w:pPr>
      <w:r w:rsidRPr="00113245">
        <w:rPr>
          <w:rFonts w:cstheme="minorHAnsi"/>
          <w:b/>
          <w:bCs/>
          <w:kern w:val="0"/>
          <w:sz w:val="20"/>
          <w:szCs w:val="20"/>
        </w:rPr>
        <w:t>HERITAGE IMPACT</w:t>
      </w:r>
      <w:r w:rsidR="00743E00">
        <w:rPr>
          <w:rFonts w:cstheme="minorHAnsi"/>
          <w:b/>
          <w:bCs/>
          <w:kern w:val="0"/>
          <w:sz w:val="20"/>
          <w:szCs w:val="20"/>
        </w:rPr>
        <w:t xml:space="preserve"> </w:t>
      </w:r>
    </w:p>
    <w:p w14:paraId="64F484D5" w14:textId="77777777" w:rsidR="00A43C65" w:rsidRDefault="00A43C65" w:rsidP="005B429B">
      <w:pPr>
        <w:autoSpaceDE w:val="0"/>
        <w:autoSpaceDN w:val="0"/>
        <w:adjustRightInd w:val="0"/>
        <w:spacing w:after="0" w:line="240" w:lineRule="auto"/>
        <w:rPr>
          <w:rFonts w:cstheme="minorHAnsi"/>
          <w:b/>
          <w:bCs/>
          <w:kern w:val="0"/>
          <w:sz w:val="20"/>
          <w:szCs w:val="20"/>
        </w:rPr>
      </w:pPr>
    </w:p>
    <w:p w14:paraId="3478176C" w14:textId="2E0427EF" w:rsidR="00EF34A0" w:rsidRDefault="00EA644D" w:rsidP="005B429B">
      <w:pPr>
        <w:autoSpaceDE w:val="0"/>
        <w:autoSpaceDN w:val="0"/>
        <w:adjustRightInd w:val="0"/>
        <w:spacing w:after="0" w:line="240" w:lineRule="auto"/>
        <w:rPr>
          <w:rFonts w:cstheme="minorHAnsi"/>
          <w:kern w:val="0"/>
          <w:sz w:val="20"/>
          <w:szCs w:val="20"/>
        </w:rPr>
      </w:pPr>
      <w:r w:rsidRPr="00790712">
        <w:rPr>
          <w:rFonts w:cstheme="minorHAnsi"/>
          <w:kern w:val="0"/>
          <w:sz w:val="20"/>
          <w:szCs w:val="20"/>
        </w:rPr>
        <w:t xml:space="preserve">The Old Manor barn, adjacent to the Old Manor and under separate ownership, is currently undergoing </w:t>
      </w:r>
      <w:r w:rsidR="007C1FEC">
        <w:rPr>
          <w:rFonts w:cstheme="minorHAnsi"/>
          <w:kern w:val="0"/>
          <w:sz w:val="20"/>
          <w:szCs w:val="20"/>
        </w:rPr>
        <w:t xml:space="preserve">conservation </w:t>
      </w:r>
      <w:r w:rsidR="006E7400" w:rsidRPr="00790712">
        <w:rPr>
          <w:rFonts w:cstheme="minorHAnsi"/>
          <w:kern w:val="0"/>
          <w:sz w:val="20"/>
          <w:szCs w:val="20"/>
        </w:rPr>
        <w:t>works</w:t>
      </w:r>
      <w:r w:rsidR="00790712">
        <w:rPr>
          <w:rFonts w:cstheme="minorHAnsi"/>
          <w:kern w:val="0"/>
          <w:sz w:val="20"/>
          <w:szCs w:val="20"/>
        </w:rPr>
        <w:t xml:space="preserve"> </w:t>
      </w:r>
      <w:r w:rsidR="00D14C37">
        <w:rPr>
          <w:rFonts w:cstheme="minorHAnsi"/>
          <w:kern w:val="0"/>
          <w:sz w:val="20"/>
          <w:szCs w:val="20"/>
        </w:rPr>
        <w:t>as part of Listed Building application 22/</w:t>
      </w:r>
      <w:r w:rsidR="00D419DE">
        <w:rPr>
          <w:rFonts w:cstheme="minorHAnsi"/>
          <w:kern w:val="0"/>
          <w:sz w:val="20"/>
          <w:szCs w:val="20"/>
        </w:rPr>
        <w:t xml:space="preserve">03842/ALB. </w:t>
      </w:r>
      <w:r w:rsidR="00470D8E">
        <w:rPr>
          <w:rFonts w:cstheme="minorHAnsi"/>
          <w:kern w:val="0"/>
          <w:sz w:val="20"/>
          <w:szCs w:val="20"/>
        </w:rPr>
        <w:t xml:space="preserve">The </w:t>
      </w:r>
      <w:r w:rsidR="002E4047">
        <w:rPr>
          <w:rFonts w:cstheme="minorHAnsi"/>
          <w:kern w:val="0"/>
          <w:sz w:val="20"/>
          <w:szCs w:val="20"/>
        </w:rPr>
        <w:t xml:space="preserve">Old Manor and The Old Manor Barn </w:t>
      </w:r>
      <w:r w:rsidR="00132E08">
        <w:rPr>
          <w:rFonts w:cstheme="minorHAnsi"/>
          <w:kern w:val="0"/>
          <w:sz w:val="20"/>
          <w:szCs w:val="20"/>
        </w:rPr>
        <w:t>are historically linked having been under the same ownership prior to 20</w:t>
      </w:r>
      <w:r w:rsidR="009527BC">
        <w:rPr>
          <w:rFonts w:cstheme="minorHAnsi"/>
          <w:kern w:val="0"/>
          <w:sz w:val="20"/>
          <w:szCs w:val="20"/>
        </w:rPr>
        <w:t>21</w:t>
      </w:r>
      <w:r w:rsidR="000C04B8">
        <w:rPr>
          <w:rFonts w:cstheme="minorHAnsi"/>
          <w:kern w:val="0"/>
          <w:sz w:val="20"/>
          <w:szCs w:val="20"/>
        </w:rPr>
        <w:t xml:space="preserve">. It </w:t>
      </w:r>
      <w:r w:rsidR="00225C2C">
        <w:rPr>
          <w:rFonts w:cstheme="minorHAnsi"/>
          <w:kern w:val="0"/>
          <w:sz w:val="20"/>
          <w:szCs w:val="20"/>
        </w:rPr>
        <w:t>is proposed that</w:t>
      </w:r>
      <w:r w:rsidR="00EF34A0">
        <w:rPr>
          <w:rFonts w:cstheme="minorHAnsi"/>
          <w:kern w:val="0"/>
          <w:sz w:val="20"/>
          <w:szCs w:val="20"/>
        </w:rPr>
        <w:t xml:space="preserve"> the change of use of the outbuilding will have</w:t>
      </w:r>
      <w:r w:rsidR="007971CB">
        <w:rPr>
          <w:rFonts w:cstheme="minorHAnsi"/>
          <w:kern w:val="0"/>
          <w:sz w:val="20"/>
          <w:szCs w:val="20"/>
        </w:rPr>
        <w:t xml:space="preserve"> a negligible impact on the historic relationship between these two properties. </w:t>
      </w:r>
    </w:p>
    <w:p w14:paraId="46B0102A" w14:textId="77777777" w:rsidR="00EF34A0" w:rsidRDefault="00EF34A0" w:rsidP="005B429B">
      <w:pPr>
        <w:autoSpaceDE w:val="0"/>
        <w:autoSpaceDN w:val="0"/>
        <w:adjustRightInd w:val="0"/>
        <w:spacing w:after="0" w:line="240" w:lineRule="auto"/>
        <w:rPr>
          <w:rFonts w:cstheme="minorHAnsi"/>
          <w:kern w:val="0"/>
          <w:sz w:val="20"/>
          <w:szCs w:val="20"/>
        </w:rPr>
      </w:pPr>
    </w:p>
    <w:p w14:paraId="023EB2FC" w14:textId="14B1672F" w:rsidR="00335474" w:rsidRDefault="00743E00" w:rsidP="005B429B">
      <w:pPr>
        <w:autoSpaceDE w:val="0"/>
        <w:autoSpaceDN w:val="0"/>
        <w:adjustRightInd w:val="0"/>
        <w:spacing w:after="0" w:line="240" w:lineRule="auto"/>
        <w:rPr>
          <w:rFonts w:cstheme="minorHAnsi"/>
          <w:b/>
          <w:bCs/>
          <w:kern w:val="0"/>
          <w:sz w:val="20"/>
          <w:szCs w:val="20"/>
        </w:rPr>
      </w:pPr>
      <w:r w:rsidRPr="00113245">
        <w:rPr>
          <w:rFonts w:cstheme="minorHAnsi"/>
          <w:b/>
          <w:bCs/>
          <w:kern w:val="0"/>
          <w:sz w:val="20"/>
          <w:szCs w:val="20"/>
        </w:rPr>
        <w:t>JUSTIFICATION FOR THE PROPOSALS</w:t>
      </w:r>
    </w:p>
    <w:p w14:paraId="33D6F0C9" w14:textId="77777777" w:rsidR="00A42F47" w:rsidRDefault="00A42F47" w:rsidP="005B429B">
      <w:pPr>
        <w:autoSpaceDE w:val="0"/>
        <w:autoSpaceDN w:val="0"/>
        <w:adjustRightInd w:val="0"/>
        <w:spacing w:after="0" w:line="240" w:lineRule="auto"/>
        <w:rPr>
          <w:rFonts w:cstheme="minorHAnsi"/>
          <w:b/>
          <w:bCs/>
          <w:kern w:val="0"/>
          <w:sz w:val="20"/>
          <w:szCs w:val="20"/>
        </w:rPr>
      </w:pPr>
    </w:p>
    <w:p w14:paraId="1B7A8578" w14:textId="5C3D80B9" w:rsidR="009B2E39" w:rsidRPr="00C65E9E" w:rsidRDefault="009B2E39" w:rsidP="005B429B">
      <w:pPr>
        <w:autoSpaceDE w:val="0"/>
        <w:autoSpaceDN w:val="0"/>
        <w:adjustRightInd w:val="0"/>
        <w:spacing w:after="0" w:line="240" w:lineRule="auto"/>
        <w:rPr>
          <w:rFonts w:cstheme="minorHAnsi"/>
          <w:kern w:val="0"/>
          <w:sz w:val="20"/>
          <w:szCs w:val="20"/>
        </w:rPr>
      </w:pPr>
      <w:r w:rsidRPr="00C65E9E">
        <w:rPr>
          <w:rFonts w:cstheme="minorHAnsi"/>
          <w:kern w:val="0"/>
          <w:sz w:val="20"/>
          <w:szCs w:val="20"/>
        </w:rPr>
        <w:t>The change of use of the outbuilding will have very few</w:t>
      </w:r>
      <w:r w:rsidR="007D2829" w:rsidRPr="00C65E9E">
        <w:rPr>
          <w:rFonts w:cstheme="minorHAnsi"/>
          <w:kern w:val="0"/>
          <w:sz w:val="20"/>
          <w:szCs w:val="20"/>
        </w:rPr>
        <w:t xml:space="preserve"> visible impacts</w:t>
      </w:r>
      <w:r w:rsidR="00531495" w:rsidRPr="00C65E9E">
        <w:rPr>
          <w:rFonts w:cstheme="minorHAnsi"/>
          <w:kern w:val="0"/>
          <w:sz w:val="20"/>
          <w:szCs w:val="20"/>
        </w:rPr>
        <w:t xml:space="preserve"> on the inclusivity of the existing Old Manor house and Old Manor barn. </w:t>
      </w:r>
      <w:r w:rsidR="00276DC4" w:rsidRPr="00C65E9E">
        <w:rPr>
          <w:rFonts w:cstheme="minorHAnsi"/>
          <w:kern w:val="0"/>
          <w:sz w:val="20"/>
          <w:szCs w:val="20"/>
        </w:rPr>
        <w:t xml:space="preserve"> The proposal is being submitted </w:t>
      </w:r>
      <w:r w:rsidR="00C65E9E" w:rsidRPr="00C65E9E">
        <w:rPr>
          <w:rFonts w:cstheme="minorHAnsi"/>
          <w:kern w:val="0"/>
          <w:sz w:val="20"/>
          <w:szCs w:val="20"/>
        </w:rPr>
        <w:t>from a sustainable development perspective with the intention of supporting local economic and social gains</w:t>
      </w:r>
      <w:r w:rsidR="00E74EF1">
        <w:rPr>
          <w:rFonts w:cstheme="minorHAnsi"/>
          <w:kern w:val="0"/>
          <w:sz w:val="20"/>
          <w:szCs w:val="20"/>
        </w:rPr>
        <w:t xml:space="preserve"> as further outlined in the supporting statement. </w:t>
      </w:r>
    </w:p>
    <w:p w14:paraId="201983C2" w14:textId="2DC12F3E" w:rsidR="006671FC" w:rsidRDefault="006671FC" w:rsidP="005B429B">
      <w:pPr>
        <w:autoSpaceDE w:val="0"/>
        <w:autoSpaceDN w:val="0"/>
        <w:adjustRightInd w:val="0"/>
        <w:spacing w:after="0" w:line="240" w:lineRule="auto"/>
        <w:rPr>
          <w:rFonts w:cstheme="minorHAnsi"/>
          <w:b/>
          <w:bCs/>
          <w:kern w:val="0"/>
          <w:sz w:val="20"/>
          <w:szCs w:val="20"/>
        </w:rPr>
      </w:pPr>
      <w:r>
        <w:rPr>
          <w:rFonts w:cstheme="minorHAnsi"/>
          <w:b/>
          <w:bCs/>
          <w:kern w:val="0"/>
          <w:sz w:val="20"/>
          <w:szCs w:val="20"/>
        </w:rPr>
        <w:lastRenderedPageBreak/>
        <w:t xml:space="preserve">DESIGN </w:t>
      </w:r>
    </w:p>
    <w:p w14:paraId="3B6F5A74" w14:textId="77777777" w:rsidR="00D376B7" w:rsidRDefault="00D376B7" w:rsidP="005B429B">
      <w:pPr>
        <w:autoSpaceDE w:val="0"/>
        <w:autoSpaceDN w:val="0"/>
        <w:adjustRightInd w:val="0"/>
        <w:spacing w:after="0" w:line="240" w:lineRule="auto"/>
        <w:rPr>
          <w:rFonts w:cstheme="minorHAnsi"/>
          <w:b/>
          <w:bCs/>
          <w:kern w:val="0"/>
          <w:sz w:val="20"/>
          <w:szCs w:val="20"/>
        </w:rPr>
      </w:pPr>
    </w:p>
    <w:p w14:paraId="01BC8FEC" w14:textId="62983F4A" w:rsidR="00D376B7" w:rsidRPr="00FC0730" w:rsidRDefault="00B40F26" w:rsidP="005B429B">
      <w:pPr>
        <w:autoSpaceDE w:val="0"/>
        <w:autoSpaceDN w:val="0"/>
        <w:adjustRightInd w:val="0"/>
        <w:spacing w:after="0" w:line="240" w:lineRule="auto"/>
        <w:rPr>
          <w:rFonts w:cstheme="minorHAnsi"/>
          <w:kern w:val="0"/>
          <w:sz w:val="20"/>
          <w:szCs w:val="20"/>
        </w:rPr>
      </w:pPr>
      <w:r w:rsidRPr="00B40F26">
        <w:rPr>
          <w:rFonts w:cstheme="minorHAnsi"/>
          <w:kern w:val="0"/>
          <w:sz w:val="20"/>
          <w:szCs w:val="20"/>
        </w:rPr>
        <w:t>Care has been taken during the design process to ensure that the outbuilding will continue to sit harmoniously with</w:t>
      </w:r>
      <w:r w:rsidR="00687E93">
        <w:rPr>
          <w:rFonts w:cstheme="minorHAnsi"/>
          <w:kern w:val="0"/>
          <w:sz w:val="20"/>
          <w:szCs w:val="20"/>
        </w:rPr>
        <w:t>in</w:t>
      </w:r>
      <w:r w:rsidRPr="00B40F26">
        <w:rPr>
          <w:rFonts w:cstheme="minorHAnsi"/>
          <w:kern w:val="0"/>
          <w:sz w:val="20"/>
          <w:szCs w:val="20"/>
        </w:rPr>
        <w:t xml:space="preserve"> its surrounding</w:t>
      </w:r>
      <w:r>
        <w:rPr>
          <w:rFonts w:cstheme="minorHAnsi"/>
          <w:kern w:val="0"/>
          <w:sz w:val="20"/>
          <w:szCs w:val="20"/>
        </w:rPr>
        <w:t>s, with no proposed changes to the size of the building itself</w:t>
      </w:r>
      <w:r w:rsidR="002B7BD1">
        <w:rPr>
          <w:rFonts w:cstheme="minorHAnsi"/>
          <w:kern w:val="0"/>
          <w:sz w:val="20"/>
          <w:szCs w:val="20"/>
        </w:rPr>
        <w:t xml:space="preserve"> and with no landscaping changes. The introduction of an electric </w:t>
      </w:r>
      <w:r w:rsidR="00900DDC">
        <w:rPr>
          <w:rFonts w:cstheme="minorHAnsi"/>
          <w:kern w:val="0"/>
          <w:sz w:val="20"/>
          <w:szCs w:val="20"/>
        </w:rPr>
        <w:t xml:space="preserve">charging point has been done so </w:t>
      </w:r>
      <w:r w:rsidR="00404539">
        <w:rPr>
          <w:rFonts w:cstheme="minorHAnsi"/>
          <w:kern w:val="0"/>
          <w:sz w:val="20"/>
          <w:szCs w:val="20"/>
        </w:rPr>
        <w:t xml:space="preserve">to support the transition to a low carbon future. </w:t>
      </w:r>
      <w:r>
        <w:rPr>
          <w:rFonts w:cstheme="minorHAnsi"/>
          <w:kern w:val="0"/>
          <w:sz w:val="20"/>
          <w:szCs w:val="20"/>
        </w:rPr>
        <w:t xml:space="preserve"> </w:t>
      </w:r>
    </w:p>
    <w:p w14:paraId="6F16296F" w14:textId="77777777" w:rsidR="00D376B7" w:rsidRDefault="00D376B7" w:rsidP="005B429B">
      <w:pPr>
        <w:autoSpaceDE w:val="0"/>
        <w:autoSpaceDN w:val="0"/>
        <w:adjustRightInd w:val="0"/>
        <w:spacing w:after="0" w:line="240" w:lineRule="auto"/>
        <w:rPr>
          <w:rFonts w:cstheme="minorHAnsi"/>
          <w:b/>
          <w:bCs/>
          <w:kern w:val="0"/>
          <w:sz w:val="20"/>
          <w:szCs w:val="20"/>
        </w:rPr>
      </w:pPr>
    </w:p>
    <w:p w14:paraId="0CB6EF02" w14:textId="7268CF78" w:rsidR="006671FC" w:rsidRDefault="006671FC" w:rsidP="005B429B">
      <w:pPr>
        <w:autoSpaceDE w:val="0"/>
        <w:autoSpaceDN w:val="0"/>
        <w:adjustRightInd w:val="0"/>
        <w:spacing w:after="0" w:line="240" w:lineRule="auto"/>
        <w:rPr>
          <w:rFonts w:cstheme="minorHAnsi"/>
          <w:b/>
          <w:bCs/>
          <w:kern w:val="0"/>
          <w:sz w:val="20"/>
          <w:szCs w:val="20"/>
        </w:rPr>
      </w:pPr>
      <w:r>
        <w:rPr>
          <w:rFonts w:cstheme="minorHAnsi"/>
          <w:b/>
          <w:bCs/>
          <w:kern w:val="0"/>
          <w:sz w:val="20"/>
          <w:szCs w:val="20"/>
        </w:rPr>
        <w:t xml:space="preserve">CONCLUSION </w:t>
      </w:r>
    </w:p>
    <w:p w14:paraId="691C5D64" w14:textId="77777777" w:rsidR="005F5566" w:rsidRDefault="005F5566" w:rsidP="005B429B">
      <w:pPr>
        <w:autoSpaceDE w:val="0"/>
        <w:autoSpaceDN w:val="0"/>
        <w:adjustRightInd w:val="0"/>
        <w:spacing w:after="0" w:line="240" w:lineRule="auto"/>
        <w:rPr>
          <w:rFonts w:cstheme="minorHAnsi"/>
          <w:b/>
          <w:bCs/>
          <w:kern w:val="0"/>
          <w:sz w:val="20"/>
          <w:szCs w:val="20"/>
        </w:rPr>
      </w:pPr>
    </w:p>
    <w:p w14:paraId="74CA5949" w14:textId="01F054F7" w:rsidR="005F5566" w:rsidRDefault="005F5566" w:rsidP="005F5566">
      <w:pPr>
        <w:autoSpaceDE w:val="0"/>
        <w:autoSpaceDN w:val="0"/>
        <w:adjustRightInd w:val="0"/>
        <w:spacing w:after="0" w:line="240" w:lineRule="auto"/>
        <w:rPr>
          <w:rFonts w:cstheme="minorHAnsi"/>
          <w:i/>
          <w:iCs/>
          <w:kern w:val="0"/>
          <w:sz w:val="20"/>
          <w:szCs w:val="20"/>
        </w:rPr>
      </w:pPr>
      <w:r w:rsidRPr="005F5566">
        <w:rPr>
          <w:rFonts w:cstheme="minorHAnsi"/>
          <w:kern w:val="0"/>
          <w:sz w:val="20"/>
          <w:szCs w:val="20"/>
        </w:rPr>
        <w:t xml:space="preserve">From a heritage perspective, </w:t>
      </w:r>
      <w:r w:rsidR="007C4E99">
        <w:rPr>
          <w:rFonts w:cstheme="minorHAnsi"/>
          <w:kern w:val="0"/>
          <w:sz w:val="20"/>
          <w:szCs w:val="20"/>
        </w:rPr>
        <w:t xml:space="preserve">it is believed that </w:t>
      </w:r>
      <w:r w:rsidRPr="005F5566">
        <w:rPr>
          <w:rFonts w:cstheme="minorHAnsi"/>
          <w:kern w:val="0"/>
          <w:sz w:val="20"/>
          <w:szCs w:val="20"/>
        </w:rPr>
        <w:t xml:space="preserve">the proposals are therefore in line with the NPPF - the works will cause no damage to historic fabric and will not just cause ‘less than substantial harm’ to accord with the NPPF, but will exceed this minimal requirement, as per best conservation practice set out within BS 7913: </w:t>
      </w:r>
      <w:r w:rsidRPr="00151AE8">
        <w:rPr>
          <w:rFonts w:cstheme="minorHAnsi"/>
          <w:i/>
          <w:iCs/>
          <w:kern w:val="0"/>
          <w:sz w:val="20"/>
          <w:szCs w:val="20"/>
        </w:rPr>
        <w:t xml:space="preserve">Guide for the Conservation of Historic Buildings. </w:t>
      </w:r>
    </w:p>
    <w:p w14:paraId="184D14D5" w14:textId="77777777" w:rsidR="00C9729E" w:rsidRDefault="00C9729E" w:rsidP="005F5566">
      <w:pPr>
        <w:autoSpaceDE w:val="0"/>
        <w:autoSpaceDN w:val="0"/>
        <w:adjustRightInd w:val="0"/>
        <w:spacing w:after="0" w:line="240" w:lineRule="auto"/>
        <w:rPr>
          <w:rFonts w:cstheme="minorHAnsi"/>
          <w:i/>
          <w:iCs/>
          <w:kern w:val="0"/>
          <w:sz w:val="20"/>
          <w:szCs w:val="20"/>
        </w:rPr>
      </w:pPr>
    </w:p>
    <w:sectPr w:rsidR="00C9729E">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D07D0" w14:textId="77777777" w:rsidR="00204B90" w:rsidRDefault="00204B90" w:rsidP="00204B90">
      <w:pPr>
        <w:spacing w:after="0" w:line="240" w:lineRule="auto"/>
      </w:pPr>
      <w:r>
        <w:separator/>
      </w:r>
    </w:p>
  </w:endnote>
  <w:endnote w:type="continuationSeparator" w:id="0">
    <w:p w14:paraId="33C34B4A" w14:textId="77777777" w:rsidR="00204B90" w:rsidRDefault="00204B90" w:rsidP="00204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917005"/>
      <w:docPartObj>
        <w:docPartGallery w:val="Page Numbers (Bottom of Page)"/>
        <w:docPartUnique/>
      </w:docPartObj>
    </w:sdtPr>
    <w:sdtEndPr>
      <w:rPr>
        <w:noProof/>
      </w:rPr>
    </w:sdtEndPr>
    <w:sdtContent>
      <w:p w14:paraId="34BEAC5E" w14:textId="73917853" w:rsidR="00204B90" w:rsidRDefault="00204B9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DBFCC1F" w14:textId="77777777" w:rsidR="00204B90" w:rsidRDefault="00204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8E183" w14:textId="77777777" w:rsidR="00204B90" w:rsidRDefault="00204B90" w:rsidP="00204B90">
      <w:pPr>
        <w:spacing w:after="0" w:line="240" w:lineRule="auto"/>
      </w:pPr>
      <w:r>
        <w:separator/>
      </w:r>
    </w:p>
  </w:footnote>
  <w:footnote w:type="continuationSeparator" w:id="0">
    <w:p w14:paraId="37007CD4" w14:textId="77777777" w:rsidR="00204B90" w:rsidRDefault="00204B90" w:rsidP="00204B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73ACA"/>
    <w:multiLevelType w:val="hybridMultilevel"/>
    <w:tmpl w:val="4B50C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416F2"/>
    <w:multiLevelType w:val="hybridMultilevel"/>
    <w:tmpl w:val="0CB6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9B21D2"/>
    <w:multiLevelType w:val="hybridMultilevel"/>
    <w:tmpl w:val="6DC81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2005043">
    <w:abstractNumId w:val="1"/>
  </w:num>
  <w:num w:numId="2" w16cid:durableId="301160030">
    <w:abstractNumId w:val="0"/>
  </w:num>
  <w:num w:numId="3" w16cid:durableId="1731732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7F3"/>
    <w:rsid w:val="00002E92"/>
    <w:rsid w:val="0001259F"/>
    <w:rsid w:val="00030479"/>
    <w:rsid w:val="000361CF"/>
    <w:rsid w:val="00051F3B"/>
    <w:rsid w:val="00061BD7"/>
    <w:rsid w:val="00064217"/>
    <w:rsid w:val="000678C6"/>
    <w:rsid w:val="000819BD"/>
    <w:rsid w:val="000A6698"/>
    <w:rsid w:val="000B67DE"/>
    <w:rsid w:val="000B7335"/>
    <w:rsid w:val="000C04B8"/>
    <w:rsid w:val="000C5FA8"/>
    <w:rsid w:val="000D3EE0"/>
    <w:rsid w:val="000E2FA7"/>
    <w:rsid w:val="000F1834"/>
    <w:rsid w:val="00103565"/>
    <w:rsid w:val="00107BC1"/>
    <w:rsid w:val="00112BE0"/>
    <w:rsid w:val="00113245"/>
    <w:rsid w:val="0012084F"/>
    <w:rsid w:val="001273C7"/>
    <w:rsid w:val="00131A4C"/>
    <w:rsid w:val="00132E08"/>
    <w:rsid w:val="0014002D"/>
    <w:rsid w:val="00151A02"/>
    <w:rsid w:val="00151AE8"/>
    <w:rsid w:val="0015498E"/>
    <w:rsid w:val="00162118"/>
    <w:rsid w:val="00164D23"/>
    <w:rsid w:val="00175EC7"/>
    <w:rsid w:val="001B58C9"/>
    <w:rsid w:val="001C3FAB"/>
    <w:rsid w:val="001C4480"/>
    <w:rsid w:val="001D241C"/>
    <w:rsid w:val="001D4743"/>
    <w:rsid w:val="001D69CB"/>
    <w:rsid w:val="001E0DF5"/>
    <w:rsid w:val="00202F9A"/>
    <w:rsid w:val="002037F1"/>
    <w:rsid w:val="00204B90"/>
    <w:rsid w:val="00211E8F"/>
    <w:rsid w:val="00212B79"/>
    <w:rsid w:val="00220533"/>
    <w:rsid w:val="00225C2C"/>
    <w:rsid w:val="00225DF2"/>
    <w:rsid w:val="00243DC2"/>
    <w:rsid w:val="0026243E"/>
    <w:rsid w:val="00271CBD"/>
    <w:rsid w:val="00276DC4"/>
    <w:rsid w:val="00280F7C"/>
    <w:rsid w:val="002944D0"/>
    <w:rsid w:val="002B295E"/>
    <w:rsid w:val="002B2B82"/>
    <w:rsid w:val="002B7BD1"/>
    <w:rsid w:val="002C03F2"/>
    <w:rsid w:val="002E4047"/>
    <w:rsid w:val="002E4061"/>
    <w:rsid w:val="00300AB7"/>
    <w:rsid w:val="00324582"/>
    <w:rsid w:val="003267ED"/>
    <w:rsid w:val="00332617"/>
    <w:rsid w:val="00334736"/>
    <w:rsid w:val="00335474"/>
    <w:rsid w:val="00350DF3"/>
    <w:rsid w:val="00352C69"/>
    <w:rsid w:val="00366187"/>
    <w:rsid w:val="00377413"/>
    <w:rsid w:val="0039555E"/>
    <w:rsid w:val="003A3AE8"/>
    <w:rsid w:val="003A5EA5"/>
    <w:rsid w:val="003B17F5"/>
    <w:rsid w:val="003B3B90"/>
    <w:rsid w:val="003B3DE6"/>
    <w:rsid w:val="003C30C3"/>
    <w:rsid w:val="003E64D4"/>
    <w:rsid w:val="003F0BE9"/>
    <w:rsid w:val="003F2543"/>
    <w:rsid w:val="003F76B3"/>
    <w:rsid w:val="00403E39"/>
    <w:rsid w:val="00404539"/>
    <w:rsid w:val="0040767F"/>
    <w:rsid w:val="004160A7"/>
    <w:rsid w:val="004168E7"/>
    <w:rsid w:val="004340B8"/>
    <w:rsid w:val="00435DD5"/>
    <w:rsid w:val="00445461"/>
    <w:rsid w:val="004640F5"/>
    <w:rsid w:val="00470D8E"/>
    <w:rsid w:val="0047611C"/>
    <w:rsid w:val="00497669"/>
    <w:rsid w:val="004A2B36"/>
    <w:rsid w:val="004A2FD4"/>
    <w:rsid w:val="004A3EA1"/>
    <w:rsid w:val="004E5C79"/>
    <w:rsid w:val="0050516D"/>
    <w:rsid w:val="005241F1"/>
    <w:rsid w:val="00531495"/>
    <w:rsid w:val="0055718A"/>
    <w:rsid w:val="005604F3"/>
    <w:rsid w:val="00582795"/>
    <w:rsid w:val="0059717C"/>
    <w:rsid w:val="005B429B"/>
    <w:rsid w:val="005C0C46"/>
    <w:rsid w:val="005C5AC1"/>
    <w:rsid w:val="005D2B30"/>
    <w:rsid w:val="005D471D"/>
    <w:rsid w:val="005D5BC2"/>
    <w:rsid w:val="005D7ED5"/>
    <w:rsid w:val="005E5547"/>
    <w:rsid w:val="005F2465"/>
    <w:rsid w:val="005F5566"/>
    <w:rsid w:val="00611DBD"/>
    <w:rsid w:val="00625428"/>
    <w:rsid w:val="00626116"/>
    <w:rsid w:val="00627885"/>
    <w:rsid w:val="00630972"/>
    <w:rsid w:val="0063427C"/>
    <w:rsid w:val="006405B5"/>
    <w:rsid w:val="00642D34"/>
    <w:rsid w:val="00645506"/>
    <w:rsid w:val="00666A4E"/>
    <w:rsid w:val="006671FC"/>
    <w:rsid w:val="0067547D"/>
    <w:rsid w:val="00676E90"/>
    <w:rsid w:val="006827BE"/>
    <w:rsid w:val="00687E93"/>
    <w:rsid w:val="00694F67"/>
    <w:rsid w:val="006A2ED7"/>
    <w:rsid w:val="006A30D3"/>
    <w:rsid w:val="006B60CF"/>
    <w:rsid w:val="006C0099"/>
    <w:rsid w:val="006C15EC"/>
    <w:rsid w:val="006D3867"/>
    <w:rsid w:val="006D7B5D"/>
    <w:rsid w:val="006E31B2"/>
    <w:rsid w:val="006E7400"/>
    <w:rsid w:val="00710BD3"/>
    <w:rsid w:val="00712E4D"/>
    <w:rsid w:val="00733002"/>
    <w:rsid w:val="00733E0C"/>
    <w:rsid w:val="00743A07"/>
    <w:rsid w:val="00743E00"/>
    <w:rsid w:val="00785CB5"/>
    <w:rsid w:val="00790712"/>
    <w:rsid w:val="00796322"/>
    <w:rsid w:val="007971CB"/>
    <w:rsid w:val="007A1B00"/>
    <w:rsid w:val="007A602D"/>
    <w:rsid w:val="007C1FEC"/>
    <w:rsid w:val="007C4E99"/>
    <w:rsid w:val="007C68D9"/>
    <w:rsid w:val="007C7365"/>
    <w:rsid w:val="007D2829"/>
    <w:rsid w:val="007D7590"/>
    <w:rsid w:val="007E7EE2"/>
    <w:rsid w:val="007F2D04"/>
    <w:rsid w:val="008063AA"/>
    <w:rsid w:val="008135E2"/>
    <w:rsid w:val="008252B1"/>
    <w:rsid w:val="00825633"/>
    <w:rsid w:val="008274EB"/>
    <w:rsid w:val="0083057C"/>
    <w:rsid w:val="008335B4"/>
    <w:rsid w:val="00834CBE"/>
    <w:rsid w:val="00853720"/>
    <w:rsid w:val="00861636"/>
    <w:rsid w:val="00897233"/>
    <w:rsid w:val="008C0E10"/>
    <w:rsid w:val="008D0AB7"/>
    <w:rsid w:val="008E2D7E"/>
    <w:rsid w:val="008F0243"/>
    <w:rsid w:val="008F4EDD"/>
    <w:rsid w:val="008F6E81"/>
    <w:rsid w:val="00900DDC"/>
    <w:rsid w:val="0092032F"/>
    <w:rsid w:val="00944226"/>
    <w:rsid w:val="009446FE"/>
    <w:rsid w:val="009527BC"/>
    <w:rsid w:val="0095440A"/>
    <w:rsid w:val="009573FB"/>
    <w:rsid w:val="00961C19"/>
    <w:rsid w:val="0096640D"/>
    <w:rsid w:val="00973653"/>
    <w:rsid w:val="00980F37"/>
    <w:rsid w:val="00987688"/>
    <w:rsid w:val="00994CC3"/>
    <w:rsid w:val="00995160"/>
    <w:rsid w:val="009A2997"/>
    <w:rsid w:val="009A60F1"/>
    <w:rsid w:val="009B2E39"/>
    <w:rsid w:val="009C27A5"/>
    <w:rsid w:val="009E168D"/>
    <w:rsid w:val="009E16C1"/>
    <w:rsid w:val="009E1D4E"/>
    <w:rsid w:val="009F068E"/>
    <w:rsid w:val="009F5953"/>
    <w:rsid w:val="00A110DC"/>
    <w:rsid w:val="00A1700D"/>
    <w:rsid w:val="00A21F4F"/>
    <w:rsid w:val="00A2202D"/>
    <w:rsid w:val="00A24176"/>
    <w:rsid w:val="00A26C01"/>
    <w:rsid w:val="00A42F47"/>
    <w:rsid w:val="00A43C65"/>
    <w:rsid w:val="00A57A9B"/>
    <w:rsid w:val="00A62BD9"/>
    <w:rsid w:val="00A70705"/>
    <w:rsid w:val="00A76414"/>
    <w:rsid w:val="00A820E4"/>
    <w:rsid w:val="00A924B9"/>
    <w:rsid w:val="00A97053"/>
    <w:rsid w:val="00AD65ED"/>
    <w:rsid w:val="00AE1588"/>
    <w:rsid w:val="00B02761"/>
    <w:rsid w:val="00B1307A"/>
    <w:rsid w:val="00B16A74"/>
    <w:rsid w:val="00B26CC9"/>
    <w:rsid w:val="00B27D12"/>
    <w:rsid w:val="00B40F26"/>
    <w:rsid w:val="00B43915"/>
    <w:rsid w:val="00B63367"/>
    <w:rsid w:val="00B64C97"/>
    <w:rsid w:val="00B7723C"/>
    <w:rsid w:val="00B81904"/>
    <w:rsid w:val="00B92D45"/>
    <w:rsid w:val="00BA09BC"/>
    <w:rsid w:val="00BA1793"/>
    <w:rsid w:val="00BB6083"/>
    <w:rsid w:val="00BD0840"/>
    <w:rsid w:val="00BD32DC"/>
    <w:rsid w:val="00BD354F"/>
    <w:rsid w:val="00BD4560"/>
    <w:rsid w:val="00BE0592"/>
    <w:rsid w:val="00BE210E"/>
    <w:rsid w:val="00BF3BAA"/>
    <w:rsid w:val="00C035FD"/>
    <w:rsid w:val="00C03789"/>
    <w:rsid w:val="00C03B58"/>
    <w:rsid w:val="00C0524F"/>
    <w:rsid w:val="00C165B0"/>
    <w:rsid w:val="00C23888"/>
    <w:rsid w:val="00C25492"/>
    <w:rsid w:val="00C31E40"/>
    <w:rsid w:val="00C35CF2"/>
    <w:rsid w:val="00C52E44"/>
    <w:rsid w:val="00C6471B"/>
    <w:rsid w:val="00C65DE7"/>
    <w:rsid w:val="00C65E9E"/>
    <w:rsid w:val="00C713C3"/>
    <w:rsid w:val="00C741D4"/>
    <w:rsid w:val="00C74920"/>
    <w:rsid w:val="00C77D2B"/>
    <w:rsid w:val="00C821B2"/>
    <w:rsid w:val="00C9729E"/>
    <w:rsid w:val="00CB0D7F"/>
    <w:rsid w:val="00CB5417"/>
    <w:rsid w:val="00CC31DD"/>
    <w:rsid w:val="00CD58F2"/>
    <w:rsid w:val="00CD77A2"/>
    <w:rsid w:val="00CE7796"/>
    <w:rsid w:val="00CF05F5"/>
    <w:rsid w:val="00CF3003"/>
    <w:rsid w:val="00D14C37"/>
    <w:rsid w:val="00D2555D"/>
    <w:rsid w:val="00D27354"/>
    <w:rsid w:val="00D277DF"/>
    <w:rsid w:val="00D376B7"/>
    <w:rsid w:val="00D419DE"/>
    <w:rsid w:val="00D430C0"/>
    <w:rsid w:val="00D434CE"/>
    <w:rsid w:val="00D617F3"/>
    <w:rsid w:val="00D67134"/>
    <w:rsid w:val="00D8309D"/>
    <w:rsid w:val="00D923B3"/>
    <w:rsid w:val="00DA6602"/>
    <w:rsid w:val="00DA7D66"/>
    <w:rsid w:val="00DC3154"/>
    <w:rsid w:val="00DD47AF"/>
    <w:rsid w:val="00DF0915"/>
    <w:rsid w:val="00E0375A"/>
    <w:rsid w:val="00E22F08"/>
    <w:rsid w:val="00E24DC6"/>
    <w:rsid w:val="00E30026"/>
    <w:rsid w:val="00E74EF1"/>
    <w:rsid w:val="00E80B5F"/>
    <w:rsid w:val="00E86C9C"/>
    <w:rsid w:val="00EA644D"/>
    <w:rsid w:val="00EA7599"/>
    <w:rsid w:val="00EB074F"/>
    <w:rsid w:val="00EC41B9"/>
    <w:rsid w:val="00EE1275"/>
    <w:rsid w:val="00EE4E6D"/>
    <w:rsid w:val="00EF267A"/>
    <w:rsid w:val="00EF34A0"/>
    <w:rsid w:val="00EF6D46"/>
    <w:rsid w:val="00F23E30"/>
    <w:rsid w:val="00F2624F"/>
    <w:rsid w:val="00F34B56"/>
    <w:rsid w:val="00F5298C"/>
    <w:rsid w:val="00F53E92"/>
    <w:rsid w:val="00F55433"/>
    <w:rsid w:val="00F6438B"/>
    <w:rsid w:val="00F663AA"/>
    <w:rsid w:val="00F672BE"/>
    <w:rsid w:val="00F742A3"/>
    <w:rsid w:val="00F86A64"/>
    <w:rsid w:val="00FB2A9F"/>
    <w:rsid w:val="00FC0730"/>
    <w:rsid w:val="00FD4CEB"/>
    <w:rsid w:val="00FE0CDE"/>
    <w:rsid w:val="00FE1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2F4BC3"/>
  <w15:chartTrackingRefBased/>
  <w15:docId w15:val="{F77D9C08-8B08-4499-9457-77855DDF9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B90"/>
  </w:style>
  <w:style w:type="paragraph" w:styleId="Footer">
    <w:name w:val="footer"/>
    <w:basedOn w:val="Normal"/>
    <w:link w:val="FooterChar"/>
    <w:uiPriority w:val="99"/>
    <w:unhideWhenUsed/>
    <w:rsid w:val="00204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B90"/>
  </w:style>
  <w:style w:type="paragraph" w:styleId="ListParagraph">
    <w:name w:val="List Paragraph"/>
    <w:basedOn w:val="Normal"/>
    <w:uiPriority w:val="34"/>
    <w:qFormat/>
    <w:rsid w:val="008335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ABD5D-FF51-4BEB-BE5C-065C631B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Ward</dc:creator>
  <cp:keywords/>
  <dc:description/>
  <cp:lastModifiedBy>William Ward</cp:lastModifiedBy>
  <cp:revision>62</cp:revision>
  <dcterms:created xsi:type="dcterms:W3CDTF">2023-11-27T18:43:00Z</dcterms:created>
  <dcterms:modified xsi:type="dcterms:W3CDTF">2023-12-13T19:44:00Z</dcterms:modified>
</cp:coreProperties>
</file>