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F934" w14:textId="77777777" w:rsidR="003A7DA8" w:rsidRDefault="003A7DA8"/>
    <w:tbl>
      <w:tblPr>
        <w:tblStyle w:val="a"/>
        <w:tblpPr w:leftFromText="180" w:rightFromText="180" w:vertAnchor="text"/>
        <w:tblW w:w="869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8696"/>
      </w:tblGrid>
      <w:tr w:rsidR="003A7DA8" w14:paraId="6E73C07B" w14:textId="77777777">
        <w:trPr>
          <w:trHeight w:val="1330"/>
        </w:trPr>
        <w:tc>
          <w:tcPr>
            <w:tcW w:w="8696" w:type="dxa"/>
          </w:tcPr>
          <w:p w14:paraId="038EF911" w14:textId="77777777" w:rsidR="003A7DA8" w:rsidRDefault="00926CFE">
            <w:pPr>
              <w:ind w:left="180"/>
            </w:pPr>
            <w:r>
              <w:rPr>
                <w:noProof/>
              </w:rPr>
              <mc:AlternateContent>
                <mc:Choice Requires="wps">
                  <w:drawing>
                    <wp:anchor distT="36576" distB="36576" distL="36576" distR="36576" simplePos="0" relativeHeight="251658240" behindDoc="0" locked="0" layoutInCell="1" hidden="0" allowOverlap="1" wp14:anchorId="736CC6D2" wp14:editId="2F145DE0">
                      <wp:simplePos x="0" y="0"/>
                      <wp:positionH relativeFrom="column">
                        <wp:posOffset>1370076</wp:posOffset>
                      </wp:positionH>
                      <wp:positionV relativeFrom="paragraph">
                        <wp:posOffset>74676</wp:posOffset>
                      </wp:positionV>
                      <wp:extent cx="3819525" cy="561975"/>
                      <wp:effectExtent l="0" t="0" r="0" b="0"/>
                      <wp:wrapNone/>
                      <wp:docPr id="2" name="Rectangle 2"/>
                      <wp:cNvGraphicFramePr/>
                      <a:graphic xmlns:a="http://schemas.openxmlformats.org/drawingml/2006/main">
                        <a:graphicData uri="http://schemas.microsoft.com/office/word/2010/wordprocessingShape">
                          <wps:wsp>
                            <wps:cNvSpPr/>
                            <wps:spPr>
                              <a:xfrm>
                                <a:off x="3441000" y="3503775"/>
                                <a:ext cx="3810000" cy="552450"/>
                              </a:xfrm>
                              <a:prstGeom prst="rect">
                                <a:avLst/>
                              </a:prstGeom>
                              <a:solidFill>
                                <a:srgbClr val="FFFFFF"/>
                              </a:solidFill>
                              <a:ln>
                                <a:noFill/>
                              </a:ln>
                            </wps:spPr>
                            <wps:txbx>
                              <w:txbxContent>
                                <w:p w14:paraId="326C4EEB" w14:textId="77777777" w:rsidR="003A7DA8" w:rsidRDefault="00926CFE">
                                  <w:pPr>
                                    <w:textDirection w:val="btLr"/>
                                  </w:pPr>
                                  <w:r>
                                    <w:rPr>
                                      <w:b/>
                                      <w:color w:val="000080"/>
                                      <w:sz w:val="28"/>
                                    </w:rPr>
                                    <w:t xml:space="preserve">      Stephen Barrett</w:t>
                                  </w:r>
                                </w:p>
                                <w:p w14:paraId="001C5588" w14:textId="77777777" w:rsidR="003A7DA8" w:rsidRDefault="00926CFE">
                                  <w:pPr>
                                    <w:textDirection w:val="btLr"/>
                                  </w:pPr>
                                  <w:r>
                                    <w:rPr>
                                      <w:b/>
                                      <w:color w:val="000080"/>
                                      <w:sz w:val="28"/>
                                    </w:rPr>
                                    <w:t xml:space="preserve">       Architectural Consultant</w:t>
                                  </w:r>
                                </w:p>
                                <w:p w14:paraId="5A09F2CF" w14:textId="77777777" w:rsidR="003A7DA8" w:rsidRDefault="003A7DA8">
                                  <w:pPr>
                                    <w:textDirection w:val="btLr"/>
                                  </w:pPr>
                                </w:p>
                              </w:txbxContent>
                            </wps:txbx>
                            <wps:bodyPr spcFirstLastPara="1" wrap="square" lIns="91425" tIns="45700" rIns="91425" bIns="45700" anchor="t" anchorCtr="0">
                              <a:noAutofit/>
                            </wps:bodyPr>
                          </wps:wsp>
                        </a:graphicData>
                      </a:graphic>
                    </wp:anchor>
                  </w:drawing>
                </mc:Choice>
                <mc:Fallback>
                  <w:pict>
                    <v:rect w14:anchorId="736CC6D2" id="Rectangle 2" o:spid="_x0000_s1026" style="position:absolute;left:0;text-align:left;margin-left:107.9pt;margin-top:5.9pt;width:300.75pt;height:44.25pt;z-index:25165824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" stroked="f">
                      <v:textbox inset="2.53958mm,1.2694mm,2.53958mm,1.2694mm">
                        <w:txbxContent>
                          <w:p w14:paraId="326C4EEB" w14:textId="77777777" w:rsidR="003A7DA8" w:rsidRDefault="00926CFE">
                            <w:pPr>
                              <w:textDirection w:val="btLr"/>
                            </w:pPr>
                            <w:r>
                              <w:rPr>
                                <w:b/>
                                <w:color w:val="000080"/>
                                <w:sz w:val="28"/>
                              </w:rPr>
                              <w:t xml:space="preserve">      Stephen Barrett</w:t>
                            </w:r>
                          </w:p>
                          <w:p w14:paraId="001C5588" w14:textId="77777777" w:rsidR="003A7DA8" w:rsidRDefault="00926CFE">
                            <w:pPr>
                              <w:textDirection w:val="btLr"/>
                            </w:pPr>
                            <w:r>
                              <w:rPr>
                                <w:b/>
                                <w:color w:val="000080"/>
                                <w:sz w:val="28"/>
                              </w:rPr>
                              <w:t xml:space="preserve">       Architectural Consultant</w:t>
                            </w:r>
                          </w:p>
                          <w:p w14:paraId="5A09F2CF" w14:textId="77777777" w:rsidR="003A7DA8" w:rsidRDefault="003A7DA8">
                            <w:pPr>
                              <w:textDirection w:val="btLr"/>
                            </w:pPr>
                          </w:p>
                        </w:txbxContent>
                      </v:textbox>
                    </v:rect>
                  </w:pict>
                </mc:Fallback>
              </mc:AlternateContent>
            </w:r>
          </w:p>
          <w:p w14:paraId="1EF5A4FE" w14:textId="77777777" w:rsidR="003A7DA8" w:rsidRDefault="00926CFE">
            <w:pPr>
              <w:ind w:left="180"/>
            </w:pPr>
            <w:r>
              <w:rPr>
                <w:noProof/>
              </w:rPr>
              <mc:AlternateContent>
                <mc:Choice Requires="wpg">
                  <w:drawing>
                    <wp:anchor distT="0" distB="0" distL="114300" distR="114300" simplePos="0" relativeHeight="251659264" behindDoc="0" locked="0" layoutInCell="1" hidden="0" allowOverlap="1" wp14:anchorId="3B623051" wp14:editId="40E47A61">
                      <wp:simplePos x="0" y="0"/>
                      <wp:positionH relativeFrom="column">
                        <wp:posOffset>101601</wp:posOffset>
                      </wp:positionH>
                      <wp:positionV relativeFrom="paragraph">
                        <wp:posOffset>0</wp:posOffset>
                      </wp:positionV>
                      <wp:extent cx="466725" cy="534670"/>
                      <wp:effectExtent l="0" t="0" r="0" b="0"/>
                      <wp:wrapNone/>
                      <wp:docPr id="1" name="Group 1"/>
                      <wp:cNvGraphicFramePr/>
                      <a:graphic xmlns:a="http://schemas.openxmlformats.org/drawingml/2006/main">
                        <a:graphicData uri="http://schemas.microsoft.com/office/word/2010/wordprocessingGroup">
                          <wpg:wgp>
                            <wpg:cNvGrpSpPr/>
                            <wpg:grpSpPr>
                              <a:xfrm>
                                <a:off x="0" y="0"/>
                                <a:ext cx="466725" cy="534670"/>
                                <a:chOff x="5112625" y="3512650"/>
                                <a:chExt cx="466750" cy="534700"/>
                              </a:xfrm>
                            </wpg:grpSpPr>
                            <wpg:grpSp>
                              <wpg:cNvPr id="449382442" name="Group 449382442"/>
                              <wpg:cNvGrpSpPr/>
                              <wpg:grpSpPr>
                                <a:xfrm>
                                  <a:off x="5112638" y="3512665"/>
                                  <a:ext cx="466725" cy="534670"/>
                                  <a:chOff x="108743115" y="109286040"/>
                                  <a:chExt cx="466813" cy="534560"/>
                                </a:xfrm>
                              </wpg:grpSpPr>
                              <wps:wsp>
                                <wps:cNvPr id="102863881" name="Rectangle 102863881"/>
                                <wps:cNvSpPr/>
                                <wps:spPr>
                                  <a:xfrm>
                                    <a:off x="108743115" y="109286040"/>
                                    <a:ext cx="466800" cy="534550"/>
                                  </a:xfrm>
                                  <a:prstGeom prst="rect">
                                    <a:avLst/>
                                  </a:prstGeom>
                                  <a:noFill/>
                                  <a:ln>
                                    <a:noFill/>
                                  </a:ln>
                                </wps:spPr>
                                <wps:txbx>
                                  <w:txbxContent>
                                    <w:p w14:paraId="16858E31" w14:textId="77777777" w:rsidR="003A7DA8" w:rsidRDefault="003A7DA8">
                                      <w:pPr>
                                        <w:textDirection w:val="btLr"/>
                                      </w:pPr>
                                    </w:p>
                                  </w:txbxContent>
                                </wps:txbx>
                                <wps:bodyPr spcFirstLastPara="1" wrap="square" lIns="91425" tIns="91425" rIns="91425" bIns="91425" anchor="ctr" anchorCtr="0">
                                  <a:noAutofit/>
                                </wps:bodyPr>
                              </wps:wsp>
                              <wps:wsp>
                                <wps:cNvPr id="1953800324" name="Rectangle 1953800324"/>
                                <wps:cNvSpPr/>
                                <wps:spPr>
                                  <a:xfrm>
                                    <a:off x="108743115" y="109286040"/>
                                    <a:ext cx="466813" cy="534560"/>
                                  </a:xfrm>
                                  <a:prstGeom prst="rect">
                                    <a:avLst/>
                                  </a:prstGeom>
                                  <a:solidFill>
                                    <a:srgbClr val="FFFFFF"/>
                                  </a:solidFill>
                                  <a:ln>
                                    <a:noFill/>
                                  </a:ln>
                                </wps:spPr>
                                <wps:txbx>
                                  <w:txbxContent>
                                    <w:p w14:paraId="26B0E716" w14:textId="77777777" w:rsidR="003A7DA8" w:rsidRDefault="003A7DA8">
                                      <w:pPr>
                                        <w:textDirection w:val="btLr"/>
                                      </w:pPr>
                                    </w:p>
                                  </w:txbxContent>
                                </wps:txbx>
                                <wps:bodyPr spcFirstLastPara="1" wrap="square" lIns="91425" tIns="91425" rIns="91425" bIns="91425" anchor="ctr" anchorCtr="0">
                                  <a:noAutofit/>
                                </wps:bodyPr>
                              </wps:wsp>
                              <wps:wsp>
                                <wps:cNvPr id="1951550299" name="Rectangle 1951550299"/>
                                <wps:cNvSpPr/>
                                <wps:spPr>
                                  <a:xfrm>
                                    <a:off x="108743115" y="109286040"/>
                                    <a:ext cx="466813" cy="534560"/>
                                  </a:xfrm>
                                  <a:prstGeom prst="rect">
                                    <a:avLst/>
                                  </a:prstGeom>
                                  <a:solidFill>
                                    <a:srgbClr val="000099"/>
                                  </a:solidFill>
                                  <a:ln>
                                    <a:noFill/>
                                  </a:ln>
                                </wps:spPr>
                                <wps:txbx>
                                  <w:txbxContent>
                                    <w:p w14:paraId="274C6BD5" w14:textId="77777777" w:rsidR="003A7DA8" w:rsidRDefault="003A7DA8">
                                      <w:pPr>
                                        <w:textDirection w:val="btLr"/>
                                      </w:pPr>
                                    </w:p>
                                  </w:txbxContent>
                                </wps:txbx>
                                <wps:bodyPr spcFirstLastPara="1" wrap="square" lIns="91425" tIns="91425" rIns="91425" bIns="91425" anchor="ctr" anchorCtr="0">
                                  <a:noAutofit/>
                                </wps:bodyPr>
                              </wps:wsp>
                              <wps:wsp>
                                <wps:cNvPr id="2123152330" name="Rectangle 2123152330"/>
                                <wps:cNvSpPr/>
                                <wps:spPr>
                                  <a:xfrm>
                                    <a:off x="108898716" y="109464223"/>
                                    <a:ext cx="155601" cy="178188"/>
                                  </a:xfrm>
                                  <a:prstGeom prst="rect">
                                    <a:avLst/>
                                  </a:prstGeom>
                                  <a:solidFill>
                                    <a:srgbClr val="CCCCEB"/>
                                  </a:solidFill>
                                  <a:ln>
                                    <a:noFill/>
                                  </a:ln>
                                </wps:spPr>
                                <wps:txbx>
                                  <w:txbxContent>
                                    <w:p w14:paraId="38066781" w14:textId="77777777" w:rsidR="003A7DA8" w:rsidRDefault="003A7DA8">
                                      <w:pPr>
                                        <w:textDirection w:val="btLr"/>
                                      </w:pPr>
                                    </w:p>
                                  </w:txbxContent>
                                </wps:txbx>
                                <wps:bodyPr spcFirstLastPara="1" wrap="square" lIns="91425" tIns="91425" rIns="91425" bIns="91425" anchor="ctr" anchorCtr="0">
                                  <a:noAutofit/>
                                </wps:bodyPr>
                              </wps:wsp>
                              <wps:wsp>
                                <wps:cNvPr id="1247430449" name="Right Triangle 1247430449"/>
                                <wps:cNvSpPr/>
                                <wps:spPr>
                                  <a:xfrm>
                                    <a:off x="108743115" y="109286040"/>
                                    <a:ext cx="466813" cy="534560"/>
                                  </a:xfrm>
                                  <a:prstGeom prst="rtTriangle">
                                    <a:avLst/>
                                  </a:prstGeom>
                                  <a:solidFill>
                                    <a:srgbClr val="669999"/>
                                  </a:solidFill>
                                  <a:ln>
                                    <a:noFill/>
                                  </a:ln>
                                </wps:spPr>
                                <wps:txbx>
                                  <w:txbxContent>
                                    <w:p w14:paraId="49C1C276" w14:textId="77777777" w:rsidR="003A7DA8" w:rsidRDefault="003A7DA8">
                                      <w:pPr>
                                        <w:textDirection w:val="btLr"/>
                                      </w:pPr>
                                    </w:p>
                                  </w:txbxContent>
                                </wps:txbx>
                                <wps:bodyPr spcFirstLastPara="1" wrap="square" lIns="91425" tIns="91425" rIns="91425" bIns="91425" anchor="ctr" anchorCtr="0">
                                  <a:noAutofit/>
                                </wps:bodyPr>
                              </wps:wsp>
                              <wps:wsp>
                                <wps:cNvPr id="143898865" name="Right Triangle 143898865"/>
                                <wps:cNvSpPr/>
                                <wps:spPr>
                                  <a:xfrm>
                                    <a:off x="108898716" y="109464223"/>
                                    <a:ext cx="155606" cy="178188"/>
                                  </a:xfrm>
                                  <a:prstGeom prst="rtTriangle">
                                    <a:avLst/>
                                  </a:prstGeom>
                                  <a:solidFill>
                                    <a:srgbClr val="000099"/>
                                  </a:solidFill>
                                  <a:ln>
                                    <a:noFill/>
                                  </a:ln>
                                </wps:spPr>
                                <wps:txbx>
                                  <w:txbxContent>
                                    <w:p w14:paraId="3406862E" w14:textId="77777777" w:rsidR="003A7DA8" w:rsidRDefault="003A7DA8">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3B623051" id="Group 1" o:spid="_x0000_s1027" style="position:absolute;left:0;text-align:left;margin-left:8pt;margin-top:0;width:36.75pt;height:42.1pt;z-index:251659264" coordorigin="51126,35126" coordsize="4667,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">
                      <v:group id="Group 449382442" o:spid="_x0000_s1028" style="position:absolute;left:51126;top:35126;width:4667;height:5347" coordorigin="1087431,1092860" coordsize="4668,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">
                        <v:rect id="Rectangle 102863881" o:spid="_x0000_s1029" style="position:absolute;left:1087431;top:1092860;width:4668;height:5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" filled="f" stroked="f">
                          <v:textbox inset="2.53958mm,2.53958mm,2.53958mm,2.53958mm">
                            <w:txbxContent>
                              <w:p w14:paraId="16858E31" w14:textId="77777777" w:rsidR="003A7DA8" w:rsidRDefault="003A7DA8">
                                <w:pPr>
                                  <w:textDirection w:val="btLr"/>
                                </w:pPr>
                              </w:p>
                            </w:txbxContent>
                          </v:textbox>
                        </v:rect>
                        <v:rect id="Rectangle 1953800324" o:spid="_x0000_s1030" style="position:absolute;left:1087431;top:1092860;width:4668;height:5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" stroked="f">
                          <v:textbox inset="2.53958mm,2.53958mm,2.53958mm,2.53958mm">
                            <w:txbxContent>
                              <w:p w14:paraId="26B0E716" w14:textId="77777777" w:rsidR="003A7DA8" w:rsidRDefault="003A7DA8">
                                <w:pPr>
                                  <w:textDirection w:val="btLr"/>
                                </w:pPr>
                              </w:p>
                            </w:txbxContent>
                          </v:textbox>
                        </v:rect>
                        <v:rect id="Rectangle 1951550299" o:spid="_x0000_s1031" style="position:absolute;left:1087431;top:1092860;width:4668;height:5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" fillcolor="#009" stroked="f">
                          <v:textbox inset="2.53958mm,2.53958mm,2.53958mm,2.53958mm">
                            <w:txbxContent>
                              <w:p w14:paraId="274C6BD5" w14:textId="77777777" w:rsidR="003A7DA8" w:rsidRDefault="003A7DA8">
                                <w:pPr>
                                  <w:textDirection w:val="btLr"/>
                                </w:pPr>
                              </w:p>
                            </w:txbxContent>
                          </v:textbox>
                        </v:rect>
                        <v:rect id="Rectangle 2123152330" o:spid="_x0000_s1032" style="position:absolute;left:1088987;top:1094642;width:1556;height:1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" fillcolor="#cccceb" stroked="f">
                          <v:textbox inset="2.53958mm,2.53958mm,2.53958mm,2.53958mm">
                            <w:txbxContent>
                              <w:p w14:paraId="38066781" w14:textId="77777777" w:rsidR="003A7DA8" w:rsidRDefault="003A7DA8">
                                <w:pPr>
                                  <w:textDirection w:val="btLr"/>
                                </w:pPr>
                              </w:p>
                            </w:txbxContent>
                          </v:textbox>
                        </v:rect>
                        <v:shapetype id="_x0000_t6" coordsize="21600,21600" o:spt="6" path="m,l,21600r21600,xe">
                          <v:stroke joinstyle="miter"/>
                          <v:path gradientshapeok="t" o:connecttype="custom" o:connectlocs="0,0;0,10800;0,21600;10800,21600;21600,21600;10800,10800" textboxrect="1800,12600,12600,19800"/>
                        </v:shapetype>
                        <v:shape id="Right Triangle 1247430449" o:spid="_x0000_s1033" type="#_x0000_t6" style="position:absolute;left:1087431;top:1092860;width:4668;height:5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" fillcolor="#699" stroked="f">
                          <v:textbox inset="2.53958mm,2.53958mm,2.53958mm,2.53958mm">
                            <w:txbxContent>
                              <w:p w14:paraId="49C1C276" w14:textId="77777777" w:rsidR="003A7DA8" w:rsidRDefault="003A7DA8">
                                <w:pPr>
                                  <w:textDirection w:val="btLr"/>
                                </w:pPr>
                              </w:p>
                            </w:txbxContent>
                          </v:textbox>
                        </v:shape>
                        <v:shape id="Right Triangle 143898865" o:spid="_x0000_s1034" type="#_x0000_t6" style="position:absolute;left:1088987;top:1094642;width:1556;height:1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" fillcolor="#009" stroked="f">
                          <v:textbox inset="2.53958mm,2.53958mm,2.53958mm,2.53958mm">
                            <w:txbxContent>
                              <w:p w14:paraId="3406862E" w14:textId="77777777" w:rsidR="003A7DA8" w:rsidRDefault="003A7DA8">
                                <w:pPr>
                                  <w:textDirection w:val="btLr"/>
                                </w:pPr>
                              </w:p>
                            </w:txbxContent>
                          </v:textbox>
                        </v:shape>
                      </v:group>
                    </v:group>
                  </w:pict>
                </mc:Fallback>
              </mc:AlternateContent>
            </w:r>
          </w:p>
          <w:p w14:paraId="50C7775E" w14:textId="77777777" w:rsidR="003A7DA8" w:rsidRDefault="003A7DA8">
            <w:pPr>
              <w:ind w:left="180"/>
            </w:pPr>
          </w:p>
          <w:p w14:paraId="0F3B3BDA" w14:textId="77777777" w:rsidR="003A7DA8" w:rsidRDefault="00926CFE">
            <w:r>
              <w:rPr>
                <w:noProof/>
              </w:rPr>
              <mc:AlternateContent>
                <mc:Choice Requires="wps">
                  <w:drawing>
                    <wp:anchor distT="36576" distB="36576" distL="36576" distR="36576" simplePos="0" relativeHeight="251660288" behindDoc="0" locked="0" layoutInCell="1" hidden="0" allowOverlap="1" wp14:anchorId="1837A4BF" wp14:editId="34753FB0">
                      <wp:simplePos x="0" y="0"/>
                      <wp:positionH relativeFrom="column">
                        <wp:posOffset>683895</wp:posOffset>
                      </wp:positionH>
                      <wp:positionV relativeFrom="paragraph">
                        <wp:posOffset>196850</wp:posOffset>
                      </wp:positionV>
                      <wp:extent cx="1676400" cy="876300"/>
                      <wp:effectExtent l="0" t="0" r="0" b="0"/>
                      <wp:wrapNone/>
                      <wp:docPr id="4" name="Rectangle 4"/>
                      <wp:cNvGraphicFramePr/>
                      <a:graphic xmlns:a="http://schemas.openxmlformats.org/drawingml/2006/main">
                        <a:graphicData uri="http://schemas.microsoft.com/office/word/2010/wordprocessingShape">
                          <wps:wsp>
                            <wps:cNvSpPr/>
                            <wps:spPr>
                              <a:xfrm>
                                <a:off x="0" y="0"/>
                                <a:ext cx="1676400" cy="876300"/>
                              </a:xfrm>
                              <a:prstGeom prst="rect">
                                <a:avLst/>
                              </a:prstGeom>
                              <a:solidFill>
                                <a:srgbClr val="FFFFFF"/>
                              </a:solidFill>
                              <a:ln>
                                <a:noFill/>
                              </a:ln>
                            </wps:spPr>
                            <wps:txbx>
                              <w:txbxContent>
                                <w:p w14:paraId="03D9EB89" w14:textId="77777777" w:rsidR="003A7DA8" w:rsidRDefault="003A7DA8">
                                  <w:pPr>
                                    <w:textDirection w:val="btLr"/>
                                  </w:pPr>
                                </w:p>
                                <w:p w14:paraId="5A2DA1BD" w14:textId="77777777" w:rsidR="003A7DA8" w:rsidRDefault="00926CFE">
                                  <w:pPr>
                                    <w:textDirection w:val="btLr"/>
                                  </w:pPr>
                                  <w:r>
                                    <w:rPr>
                                      <w:i/>
                                      <w:color w:val="000080"/>
                                      <w:sz w:val="16"/>
                                    </w:rPr>
                                    <w:t xml:space="preserve">Stephen </w:t>
                                  </w:r>
                                  <w:proofErr w:type="gramStart"/>
                                  <w:r>
                                    <w:rPr>
                                      <w:i/>
                                      <w:color w:val="000080"/>
                                      <w:sz w:val="16"/>
                                    </w:rPr>
                                    <w:t>Barrett  B.Sc.</w:t>
                                  </w:r>
                                  <w:proofErr w:type="gramEnd"/>
                                  <w:r>
                                    <w:rPr>
                                      <w:i/>
                                      <w:color w:val="000080"/>
                                      <w:sz w:val="16"/>
                                    </w:rPr>
                                    <w:t>(Hons) ICIOB</w:t>
                                  </w:r>
                                </w:p>
                                <w:p w14:paraId="23A2A7A1" w14:textId="77777777" w:rsidR="003A7DA8" w:rsidRDefault="00926CFE">
                                  <w:pPr>
                                    <w:textDirection w:val="btLr"/>
                                  </w:pPr>
                                  <w:r>
                                    <w:rPr>
                                      <w:i/>
                                      <w:color w:val="000080"/>
                                      <w:sz w:val="16"/>
                                    </w:rPr>
                                    <w:t xml:space="preserve">The </w:t>
                                  </w:r>
                                  <w:proofErr w:type="gramStart"/>
                                  <w:r>
                                    <w:rPr>
                                      <w:i/>
                                      <w:color w:val="000080"/>
                                      <w:sz w:val="16"/>
                                    </w:rPr>
                                    <w:t>Woodside  8</w:t>
                                  </w:r>
                                  <w:proofErr w:type="gramEnd"/>
                                  <w:r>
                                    <w:rPr>
                                      <w:i/>
                                      <w:color w:val="000080"/>
                                      <w:sz w:val="16"/>
                                    </w:rPr>
                                    <w:t xml:space="preserve"> Renoir Place</w:t>
                                  </w:r>
                                </w:p>
                                <w:p w14:paraId="32058868" w14:textId="77777777" w:rsidR="003A7DA8" w:rsidRDefault="00926CFE">
                                  <w:pPr>
                                    <w:textDirection w:val="btLr"/>
                                  </w:pPr>
                                  <w:r>
                                    <w:rPr>
                                      <w:i/>
                                      <w:color w:val="000080"/>
                                      <w:sz w:val="16"/>
                                    </w:rPr>
                                    <w:t xml:space="preserve">Gunton </w:t>
                                  </w:r>
                                  <w:proofErr w:type="gramStart"/>
                                  <w:r>
                                    <w:rPr>
                                      <w:i/>
                                      <w:color w:val="000080"/>
                                      <w:sz w:val="16"/>
                                    </w:rPr>
                                    <w:t>Park  Lowestoft</w:t>
                                  </w:r>
                                  <w:proofErr w:type="gramEnd"/>
                                </w:p>
                                <w:p w14:paraId="194ECB1C" w14:textId="77777777" w:rsidR="003A7DA8" w:rsidRDefault="00926CFE">
                                  <w:pPr>
                                    <w:textDirection w:val="btLr"/>
                                  </w:pPr>
                                  <w:r>
                                    <w:rPr>
                                      <w:i/>
                                      <w:color w:val="000080"/>
                                      <w:sz w:val="16"/>
                                    </w:rPr>
                                    <w:t>Suffolk NR32 4LY</w:t>
                                  </w:r>
                                </w:p>
                                <w:p w14:paraId="7ED2B607" w14:textId="77777777" w:rsidR="003A7DA8" w:rsidRDefault="003A7DA8">
                                  <w:pPr>
                                    <w:textDirection w:val="btLr"/>
                                  </w:pPr>
                                </w:p>
                                <w:p w14:paraId="749E27F8" w14:textId="77777777" w:rsidR="003A7DA8" w:rsidRDefault="003A7DA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37A4BF" id="Rectangle 4" o:spid="_x0000_s1035" style="position:absolute;margin-left:53.85pt;margin-top:15.5pt;width:132pt;height:6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" stroked="f">
                      <v:textbox inset="2.53958mm,1.2694mm,2.53958mm,1.2694mm">
                        <w:txbxContent>
                          <w:p w14:paraId="03D9EB89" w14:textId="77777777" w:rsidR="003A7DA8" w:rsidRDefault="003A7DA8">
                            <w:pPr>
                              <w:textDirection w:val="btLr"/>
                            </w:pPr>
                          </w:p>
                          <w:p w14:paraId="5A2DA1BD" w14:textId="77777777" w:rsidR="003A7DA8" w:rsidRDefault="00926CFE">
                            <w:pPr>
                              <w:textDirection w:val="btLr"/>
                            </w:pPr>
                            <w:r>
                              <w:rPr>
                                <w:i/>
                                <w:color w:val="000080"/>
                                <w:sz w:val="16"/>
                              </w:rPr>
                              <w:t xml:space="preserve">Stephen </w:t>
                            </w:r>
                            <w:proofErr w:type="gramStart"/>
                            <w:r>
                              <w:rPr>
                                <w:i/>
                                <w:color w:val="000080"/>
                                <w:sz w:val="16"/>
                              </w:rPr>
                              <w:t>Barrett  B.Sc.</w:t>
                            </w:r>
                            <w:proofErr w:type="gramEnd"/>
                            <w:r>
                              <w:rPr>
                                <w:i/>
                                <w:color w:val="000080"/>
                                <w:sz w:val="16"/>
                              </w:rPr>
                              <w:t>(Hons) ICIOB</w:t>
                            </w:r>
                          </w:p>
                          <w:p w14:paraId="23A2A7A1" w14:textId="77777777" w:rsidR="003A7DA8" w:rsidRDefault="00926CFE">
                            <w:pPr>
                              <w:textDirection w:val="btLr"/>
                            </w:pPr>
                            <w:r>
                              <w:rPr>
                                <w:i/>
                                <w:color w:val="000080"/>
                                <w:sz w:val="16"/>
                              </w:rPr>
                              <w:t xml:space="preserve">The </w:t>
                            </w:r>
                            <w:proofErr w:type="gramStart"/>
                            <w:r>
                              <w:rPr>
                                <w:i/>
                                <w:color w:val="000080"/>
                                <w:sz w:val="16"/>
                              </w:rPr>
                              <w:t>Woodside  8</w:t>
                            </w:r>
                            <w:proofErr w:type="gramEnd"/>
                            <w:r>
                              <w:rPr>
                                <w:i/>
                                <w:color w:val="000080"/>
                                <w:sz w:val="16"/>
                              </w:rPr>
                              <w:t xml:space="preserve"> Renoir Place</w:t>
                            </w:r>
                          </w:p>
                          <w:p w14:paraId="32058868" w14:textId="77777777" w:rsidR="003A7DA8" w:rsidRDefault="00926CFE">
                            <w:pPr>
                              <w:textDirection w:val="btLr"/>
                            </w:pPr>
                            <w:r>
                              <w:rPr>
                                <w:i/>
                                <w:color w:val="000080"/>
                                <w:sz w:val="16"/>
                              </w:rPr>
                              <w:t xml:space="preserve">Gunton </w:t>
                            </w:r>
                            <w:proofErr w:type="gramStart"/>
                            <w:r>
                              <w:rPr>
                                <w:i/>
                                <w:color w:val="000080"/>
                                <w:sz w:val="16"/>
                              </w:rPr>
                              <w:t>Park  Lowestoft</w:t>
                            </w:r>
                            <w:proofErr w:type="gramEnd"/>
                          </w:p>
                          <w:p w14:paraId="194ECB1C" w14:textId="77777777" w:rsidR="003A7DA8" w:rsidRDefault="00926CFE">
                            <w:pPr>
                              <w:textDirection w:val="btLr"/>
                            </w:pPr>
                            <w:r>
                              <w:rPr>
                                <w:i/>
                                <w:color w:val="000080"/>
                                <w:sz w:val="16"/>
                              </w:rPr>
                              <w:t>Suffolk NR32 4LY</w:t>
                            </w:r>
                          </w:p>
                          <w:p w14:paraId="7ED2B607" w14:textId="77777777" w:rsidR="003A7DA8" w:rsidRDefault="003A7DA8">
                            <w:pPr>
                              <w:textDirection w:val="btLr"/>
                            </w:pPr>
                          </w:p>
                          <w:p w14:paraId="749E27F8" w14:textId="77777777" w:rsidR="003A7DA8" w:rsidRDefault="003A7DA8">
                            <w:pPr>
                              <w:textDirection w:val="btLr"/>
                            </w:pPr>
                          </w:p>
                        </w:txbxContent>
                      </v:textbox>
                    </v:rect>
                  </w:pict>
                </mc:Fallback>
              </mc:AlternateContent>
            </w:r>
          </w:p>
        </w:tc>
      </w:tr>
    </w:tbl>
    <w:p w14:paraId="69AC27EA" w14:textId="77777777" w:rsidR="003A7DA8" w:rsidRDefault="003A7DA8">
      <w:pPr>
        <w:jc w:val="center"/>
        <w:rPr>
          <w:rFonts w:ascii="Sage" w:eastAsia="Sage" w:hAnsi="Sage" w:cs="Sage"/>
          <w:color w:val="000080"/>
          <w:sz w:val="22"/>
          <w:szCs w:val="22"/>
        </w:rPr>
      </w:pPr>
    </w:p>
    <w:p w14:paraId="0C843851" w14:textId="77777777" w:rsidR="003A7DA8" w:rsidRDefault="003A7DA8">
      <w:pPr>
        <w:jc w:val="center"/>
        <w:rPr>
          <w:rFonts w:ascii="Sage" w:eastAsia="Sage" w:hAnsi="Sage" w:cs="Sage"/>
          <w:color w:val="000080"/>
          <w:sz w:val="22"/>
          <w:szCs w:val="22"/>
        </w:rPr>
      </w:pPr>
    </w:p>
    <w:p w14:paraId="47713C04" w14:textId="77777777" w:rsidR="003A7DA8" w:rsidRDefault="003A7DA8">
      <w:pPr>
        <w:rPr>
          <w:rFonts w:ascii="Comic Sans MS" w:eastAsia="Comic Sans MS" w:hAnsi="Comic Sans MS" w:cs="Comic Sans MS"/>
          <w:color w:val="000080"/>
          <w:sz w:val="22"/>
          <w:szCs w:val="22"/>
        </w:rPr>
      </w:pPr>
    </w:p>
    <w:p w14:paraId="5E182EF5" w14:textId="77777777" w:rsidR="003A7DA8" w:rsidRDefault="00926CFE">
      <w:pPr>
        <w:rPr>
          <w:rFonts w:ascii="Comic Sans MS" w:eastAsia="Comic Sans MS" w:hAnsi="Comic Sans MS" w:cs="Comic Sans MS"/>
          <w:color w:val="000080"/>
          <w:sz w:val="22"/>
          <w:szCs w:val="22"/>
        </w:rPr>
      </w:pPr>
      <w:r>
        <w:rPr>
          <w:noProof/>
        </w:rPr>
        <mc:AlternateContent>
          <mc:Choice Requires="wps">
            <w:drawing>
              <wp:anchor distT="36576" distB="36576" distL="36576" distR="36576" simplePos="0" relativeHeight="251661312" behindDoc="0" locked="0" layoutInCell="1" hidden="0" allowOverlap="1" wp14:anchorId="1037516A" wp14:editId="28E31E70">
                <wp:simplePos x="0" y="0"/>
                <wp:positionH relativeFrom="column">
                  <wp:posOffset>685800</wp:posOffset>
                </wp:positionH>
                <wp:positionV relativeFrom="paragraph">
                  <wp:posOffset>130810</wp:posOffset>
                </wp:positionV>
                <wp:extent cx="1758315" cy="600075"/>
                <wp:effectExtent l="0" t="0" r="0" b="9525"/>
                <wp:wrapNone/>
                <wp:docPr id="3" name="Rectangle 3"/>
                <wp:cNvGraphicFramePr/>
                <a:graphic xmlns:a="http://schemas.openxmlformats.org/drawingml/2006/main">
                  <a:graphicData uri="http://schemas.microsoft.com/office/word/2010/wordprocessingShape">
                    <wps:wsp>
                      <wps:cNvSpPr/>
                      <wps:spPr>
                        <a:xfrm>
                          <a:off x="0" y="0"/>
                          <a:ext cx="1758315" cy="600075"/>
                        </a:xfrm>
                        <a:prstGeom prst="rect">
                          <a:avLst/>
                        </a:prstGeom>
                        <a:solidFill>
                          <a:srgbClr val="FFFFFF"/>
                        </a:solidFill>
                        <a:ln>
                          <a:noFill/>
                        </a:ln>
                      </wps:spPr>
                      <wps:txbx>
                        <w:txbxContent>
                          <w:p w14:paraId="5AEC91B3" w14:textId="77777777" w:rsidR="003A7DA8" w:rsidRDefault="00926CFE">
                            <w:pPr>
                              <w:textDirection w:val="btLr"/>
                            </w:pPr>
                            <w:r>
                              <w:rPr>
                                <w:i/>
                                <w:color w:val="000080"/>
                                <w:sz w:val="16"/>
                              </w:rPr>
                              <w:t>Phone:   01502 562633</w:t>
                            </w:r>
                          </w:p>
                          <w:p w14:paraId="409E658E" w14:textId="77777777" w:rsidR="003A7DA8" w:rsidRDefault="00926CFE">
                            <w:pPr>
                              <w:textDirection w:val="btLr"/>
                            </w:pPr>
                            <w:r>
                              <w:rPr>
                                <w:i/>
                                <w:color w:val="000080"/>
                                <w:sz w:val="16"/>
                              </w:rPr>
                              <w:t>Mob.    07850 103340</w:t>
                            </w:r>
                          </w:p>
                          <w:p w14:paraId="17AAD726" w14:textId="77777777" w:rsidR="003A7DA8" w:rsidRDefault="00926CFE">
                            <w:pPr>
                              <w:textDirection w:val="btLr"/>
                            </w:pPr>
                            <w:proofErr w:type="gramStart"/>
                            <w:r>
                              <w:rPr>
                                <w:i/>
                                <w:color w:val="000080"/>
                                <w:sz w:val="16"/>
                              </w:rPr>
                              <w:t>E-mail:sbarchitectural@yahoo.co.uk</w:t>
                            </w:r>
                            <w:proofErr w:type="gramEnd"/>
                          </w:p>
                          <w:p w14:paraId="100C8920" w14:textId="77777777" w:rsidR="003A7DA8" w:rsidRDefault="003A7DA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37516A" id="Rectangle 3" o:spid="_x0000_s1036" style="position:absolute;margin-left:54pt;margin-top:10.3pt;width:138.45pt;height:47.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" stroked="f">
                <v:textbox inset="2.53958mm,1.2694mm,2.53958mm,1.2694mm">
                  <w:txbxContent>
                    <w:p w14:paraId="5AEC91B3" w14:textId="77777777" w:rsidR="003A7DA8" w:rsidRDefault="00926CFE">
                      <w:pPr>
                        <w:textDirection w:val="btLr"/>
                      </w:pPr>
                      <w:r>
                        <w:rPr>
                          <w:i/>
                          <w:color w:val="000080"/>
                          <w:sz w:val="16"/>
                        </w:rPr>
                        <w:t>Phone:   01502 562633</w:t>
                      </w:r>
                    </w:p>
                    <w:p w14:paraId="409E658E" w14:textId="77777777" w:rsidR="003A7DA8" w:rsidRDefault="00926CFE">
                      <w:pPr>
                        <w:textDirection w:val="btLr"/>
                      </w:pPr>
                      <w:r>
                        <w:rPr>
                          <w:i/>
                          <w:color w:val="000080"/>
                          <w:sz w:val="16"/>
                        </w:rPr>
                        <w:t>Mob.    07850 103340</w:t>
                      </w:r>
                    </w:p>
                    <w:p w14:paraId="17AAD726" w14:textId="77777777" w:rsidR="003A7DA8" w:rsidRDefault="00926CFE">
                      <w:pPr>
                        <w:textDirection w:val="btLr"/>
                      </w:pPr>
                      <w:proofErr w:type="gramStart"/>
                      <w:r>
                        <w:rPr>
                          <w:i/>
                          <w:color w:val="000080"/>
                          <w:sz w:val="16"/>
                        </w:rPr>
                        <w:t>E-mail:sbarchitectural@yahoo.co.uk</w:t>
                      </w:r>
                      <w:proofErr w:type="gramEnd"/>
                    </w:p>
                    <w:p w14:paraId="100C8920" w14:textId="77777777" w:rsidR="003A7DA8" w:rsidRDefault="003A7DA8">
                      <w:pPr>
                        <w:textDirection w:val="btLr"/>
                      </w:pPr>
                    </w:p>
                  </w:txbxContent>
                </v:textbox>
              </v:rect>
            </w:pict>
          </mc:Fallback>
        </mc:AlternateContent>
      </w:r>
    </w:p>
    <w:p w14:paraId="60CE4E1C" w14:textId="77777777" w:rsidR="003A7DA8" w:rsidRDefault="003A7DA8">
      <w:pPr>
        <w:rPr>
          <w:rFonts w:ascii="Comic Sans MS" w:eastAsia="Comic Sans MS" w:hAnsi="Comic Sans MS" w:cs="Comic Sans MS"/>
          <w:color w:val="000080"/>
          <w:sz w:val="22"/>
          <w:szCs w:val="22"/>
        </w:rPr>
      </w:pPr>
    </w:p>
    <w:p w14:paraId="65977198" w14:textId="77777777" w:rsidR="003A7DA8" w:rsidRDefault="003A7DA8">
      <w:pPr>
        <w:rPr>
          <w:rFonts w:ascii="Comic Sans MS" w:eastAsia="Comic Sans MS" w:hAnsi="Comic Sans MS" w:cs="Comic Sans MS"/>
          <w:color w:val="000080"/>
          <w:sz w:val="22"/>
          <w:szCs w:val="22"/>
        </w:rPr>
      </w:pPr>
    </w:p>
    <w:p w14:paraId="7DEDC3DC" w14:textId="77777777" w:rsidR="003A7DA8" w:rsidRDefault="003A7DA8">
      <w:pPr>
        <w:rPr>
          <w:rFonts w:ascii="Comic Sans MS" w:eastAsia="Comic Sans MS" w:hAnsi="Comic Sans MS" w:cs="Comic Sans MS"/>
          <w:color w:val="000080"/>
          <w:sz w:val="22"/>
          <w:szCs w:val="22"/>
        </w:rPr>
      </w:pPr>
    </w:p>
    <w:p w14:paraId="71D406B7" w14:textId="77777777" w:rsidR="00AA09CA" w:rsidRDefault="00AA09CA">
      <w:pPr>
        <w:jc w:val="center"/>
        <w:rPr>
          <w:rFonts w:ascii="Comic Sans MS" w:eastAsia="Comic Sans MS" w:hAnsi="Comic Sans MS" w:cs="Comic Sans MS"/>
          <w:b/>
          <w:sz w:val="28"/>
          <w:szCs w:val="28"/>
        </w:rPr>
      </w:pPr>
    </w:p>
    <w:p w14:paraId="7E212F36" w14:textId="77777777" w:rsidR="00AA09CA" w:rsidRDefault="00AA09CA">
      <w:pPr>
        <w:jc w:val="center"/>
        <w:rPr>
          <w:rFonts w:ascii="Comic Sans MS" w:eastAsia="Comic Sans MS" w:hAnsi="Comic Sans MS" w:cs="Comic Sans MS"/>
          <w:b/>
          <w:sz w:val="28"/>
          <w:szCs w:val="28"/>
        </w:rPr>
      </w:pPr>
    </w:p>
    <w:p w14:paraId="257FC17D" w14:textId="5F3B39B1" w:rsidR="003A7DA8" w:rsidRDefault="00926CFE">
      <w:pPr>
        <w:jc w:val="center"/>
        <w:rPr>
          <w:rFonts w:ascii="Comic Sans MS" w:eastAsia="Comic Sans MS" w:hAnsi="Comic Sans MS" w:cs="Comic Sans MS"/>
          <w:sz w:val="28"/>
          <w:szCs w:val="28"/>
        </w:rPr>
      </w:pPr>
      <w:r>
        <w:rPr>
          <w:rFonts w:ascii="Comic Sans MS" w:eastAsia="Comic Sans MS" w:hAnsi="Comic Sans MS" w:cs="Comic Sans MS"/>
          <w:b/>
          <w:sz w:val="28"/>
          <w:szCs w:val="28"/>
        </w:rPr>
        <w:t>New Storage Barn and Drive, Marine and Wildlife Rescue, Church Road, Ringsfield, Beccles, NR34 8JY</w:t>
      </w:r>
    </w:p>
    <w:p w14:paraId="312EA7E9" w14:textId="77777777" w:rsidR="003A7DA8" w:rsidRDefault="003A7DA8">
      <w:pPr>
        <w:rPr>
          <w:rFonts w:ascii="Comic Sans MS" w:eastAsia="Comic Sans MS" w:hAnsi="Comic Sans MS" w:cs="Comic Sans MS"/>
          <w:sz w:val="22"/>
          <w:szCs w:val="22"/>
        </w:rPr>
      </w:pPr>
    </w:p>
    <w:p w14:paraId="65EC64C4" w14:textId="77777777" w:rsidR="003A7DA8" w:rsidRDefault="00926CFE">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Design and Access Statement</w:t>
      </w:r>
    </w:p>
    <w:p w14:paraId="2BFDAC3E" w14:textId="77777777" w:rsidR="00AA09CA" w:rsidRDefault="00AA09CA">
      <w:pPr>
        <w:jc w:val="center"/>
        <w:rPr>
          <w:rFonts w:ascii="Comic Sans MS" w:eastAsia="Comic Sans MS" w:hAnsi="Comic Sans MS" w:cs="Comic Sans MS"/>
          <w:sz w:val="28"/>
          <w:szCs w:val="28"/>
        </w:rPr>
      </w:pPr>
    </w:p>
    <w:p w14:paraId="38E2AC37" w14:textId="77777777" w:rsidR="003A7DA8" w:rsidRDefault="003A7DA8">
      <w:pPr>
        <w:rPr>
          <w:rFonts w:ascii="Comic Sans MS" w:eastAsia="Comic Sans MS" w:hAnsi="Comic Sans MS" w:cs="Comic Sans MS"/>
          <w:sz w:val="22"/>
          <w:szCs w:val="22"/>
        </w:rPr>
      </w:pPr>
    </w:p>
    <w:p w14:paraId="6AF57ADE" w14:textId="77777777" w:rsidR="003A7DA8" w:rsidRDefault="00926CFE">
      <w:pPr>
        <w:rPr>
          <w:rFonts w:ascii="Comic Sans MS" w:eastAsia="Comic Sans MS" w:hAnsi="Comic Sans MS" w:cs="Comic Sans MS"/>
          <w:sz w:val="22"/>
          <w:szCs w:val="22"/>
        </w:rPr>
      </w:pPr>
      <w:r>
        <w:rPr>
          <w:rFonts w:ascii="Comic Sans MS" w:eastAsia="Comic Sans MS" w:hAnsi="Comic Sans MS" w:cs="Comic Sans MS"/>
          <w:sz w:val="22"/>
          <w:szCs w:val="22"/>
        </w:rPr>
        <w:t>This is a dual-subject application:</w:t>
      </w:r>
    </w:p>
    <w:p w14:paraId="66777C06" w14:textId="77777777" w:rsidR="003A7DA8" w:rsidRDefault="00926CFE">
      <w:pPr>
        <w:numPr>
          <w:ilvl w:val="0"/>
          <w:numId w:val="3"/>
        </w:numPr>
        <w:rPr>
          <w:rFonts w:ascii="Comic Sans MS" w:eastAsia="Comic Sans MS" w:hAnsi="Comic Sans MS" w:cs="Comic Sans MS"/>
          <w:sz w:val="22"/>
          <w:szCs w:val="22"/>
        </w:rPr>
      </w:pPr>
      <w:r>
        <w:rPr>
          <w:rFonts w:ascii="Comic Sans MS" w:eastAsia="Comic Sans MS" w:hAnsi="Comic Sans MS" w:cs="Comic Sans MS"/>
          <w:sz w:val="22"/>
          <w:szCs w:val="22"/>
        </w:rPr>
        <w:t xml:space="preserve"> A base and </w:t>
      </w:r>
      <w:r>
        <w:rPr>
          <w:rFonts w:ascii="Comic Sans MS" w:eastAsia="Comic Sans MS" w:hAnsi="Comic Sans MS" w:cs="Comic Sans MS"/>
          <w:sz w:val="22"/>
          <w:szCs w:val="22"/>
        </w:rPr>
        <w:t xml:space="preserve">machinery </w:t>
      </w:r>
      <w:r>
        <w:rPr>
          <w:rFonts w:ascii="Comic Sans MS" w:eastAsia="Comic Sans MS" w:hAnsi="Comic Sans MS" w:cs="Comic Sans MS"/>
          <w:sz w:val="22"/>
          <w:szCs w:val="22"/>
        </w:rPr>
        <w:t>storage for the Marin</w:t>
      </w:r>
      <w:r>
        <w:rPr>
          <w:rFonts w:ascii="Comic Sans MS" w:eastAsia="Comic Sans MS" w:hAnsi="Comic Sans MS" w:cs="Comic Sans MS"/>
          <w:sz w:val="22"/>
          <w:szCs w:val="22"/>
        </w:rPr>
        <w:t>e</w:t>
      </w:r>
      <w:r>
        <w:rPr>
          <w:rFonts w:ascii="Comic Sans MS" w:eastAsia="Comic Sans MS" w:hAnsi="Comic Sans MS" w:cs="Comic Sans MS"/>
          <w:sz w:val="22"/>
          <w:szCs w:val="22"/>
        </w:rPr>
        <w:t xml:space="preserve"> and Wildlife Rescue Charity.</w:t>
      </w:r>
    </w:p>
    <w:p w14:paraId="10DDE93E" w14:textId="77777777" w:rsidR="003A7DA8" w:rsidRDefault="00926CFE">
      <w:pPr>
        <w:numPr>
          <w:ilvl w:val="0"/>
          <w:numId w:val="3"/>
        </w:numPr>
        <w:rPr>
          <w:rFonts w:ascii="Comic Sans MS" w:eastAsia="Comic Sans MS" w:hAnsi="Comic Sans MS" w:cs="Comic Sans MS"/>
          <w:sz w:val="22"/>
          <w:szCs w:val="22"/>
        </w:rPr>
      </w:pPr>
      <w:r>
        <w:rPr>
          <w:rFonts w:ascii="Comic Sans MS" w:eastAsia="Comic Sans MS" w:hAnsi="Comic Sans MS" w:cs="Comic Sans MS"/>
          <w:sz w:val="22"/>
          <w:szCs w:val="22"/>
        </w:rPr>
        <w:t>A project for animal welfare and conservation.</w:t>
      </w:r>
    </w:p>
    <w:p w14:paraId="2C49BB0D" w14:textId="77777777" w:rsidR="003A7DA8" w:rsidRDefault="003A7DA8">
      <w:pPr>
        <w:rPr>
          <w:rFonts w:ascii="Comic Sans MS" w:eastAsia="Comic Sans MS" w:hAnsi="Comic Sans MS" w:cs="Comic Sans MS"/>
          <w:sz w:val="22"/>
          <w:szCs w:val="22"/>
        </w:rPr>
      </w:pPr>
    </w:p>
    <w:p w14:paraId="2399BF29" w14:textId="77777777" w:rsidR="003A7DA8" w:rsidRDefault="00926CFE">
      <w:pPr>
        <w:rPr>
          <w:rFonts w:ascii="Comic Sans MS" w:eastAsia="Comic Sans MS" w:hAnsi="Comic Sans MS" w:cs="Comic Sans MS"/>
          <w:sz w:val="22"/>
          <w:szCs w:val="22"/>
        </w:rPr>
      </w:pPr>
      <w:r>
        <w:rPr>
          <w:rFonts w:ascii="Comic Sans MS" w:eastAsia="Comic Sans MS" w:hAnsi="Comic Sans MS" w:cs="Comic Sans MS"/>
          <w:b/>
          <w:sz w:val="22"/>
          <w:szCs w:val="22"/>
        </w:rPr>
        <w:t>Who we are:</w:t>
      </w:r>
    </w:p>
    <w:p w14:paraId="5C474EC6" w14:textId="77777777" w:rsidR="003A7DA8" w:rsidRDefault="00926CFE">
      <w:pPr>
        <w:rPr>
          <w:rFonts w:ascii="Comic Sans MS" w:eastAsia="Comic Sans MS" w:hAnsi="Comic Sans MS" w:cs="Comic Sans MS"/>
          <w:sz w:val="22"/>
          <w:szCs w:val="22"/>
        </w:rPr>
      </w:pPr>
      <w:r>
        <w:rPr>
          <w:rFonts w:ascii="Comic Sans MS" w:eastAsia="Comic Sans MS" w:hAnsi="Comic Sans MS" w:cs="Comic Sans MS"/>
          <w:sz w:val="22"/>
          <w:szCs w:val="22"/>
        </w:rPr>
        <w:t>Marine and Wildlife Rescue is a wildlife rescue charity collecting seals, birds of prey, songbirds, waterfowl, native reptiles, amphibians and small mammals requiring assistance in Norfolk and North Suffolk.  Arranging transfer and rehabilitation and release, in association with organisations such as the CVS Veterinary Group, Norfolk Wildlife Trust, Broads Authority and Sealife Hunstanton.</w:t>
      </w:r>
    </w:p>
    <w:p w14:paraId="36A5FBB0" w14:textId="77777777" w:rsidR="003A7DA8" w:rsidRDefault="003A7DA8">
      <w:pPr>
        <w:rPr>
          <w:rFonts w:ascii="Comic Sans MS" w:eastAsia="Comic Sans MS" w:hAnsi="Comic Sans MS" w:cs="Comic Sans MS"/>
          <w:sz w:val="22"/>
          <w:szCs w:val="22"/>
        </w:rPr>
      </w:pPr>
    </w:p>
    <w:p w14:paraId="18B56F26" w14:textId="77777777" w:rsidR="003A7DA8" w:rsidRDefault="00926CFE">
      <w:pPr>
        <w:rPr>
          <w:rFonts w:ascii="Comic Sans MS" w:eastAsia="Comic Sans MS" w:hAnsi="Comic Sans MS" w:cs="Comic Sans MS"/>
          <w:sz w:val="22"/>
          <w:szCs w:val="22"/>
        </w:rPr>
      </w:pPr>
      <w:r>
        <w:rPr>
          <w:rFonts w:ascii="Comic Sans MS" w:eastAsia="Comic Sans MS" w:hAnsi="Comic Sans MS" w:cs="Comic Sans MS"/>
          <w:b/>
          <w:sz w:val="22"/>
          <w:szCs w:val="22"/>
        </w:rPr>
        <w:t>What we do:</w:t>
      </w:r>
    </w:p>
    <w:p w14:paraId="0375C0FA" w14:textId="77777777" w:rsidR="003A7DA8" w:rsidRDefault="00926CFE">
      <w:pPr>
        <w:rPr>
          <w:rFonts w:ascii="Comic Sans MS" w:eastAsia="Comic Sans MS" w:hAnsi="Comic Sans MS" w:cs="Comic Sans MS"/>
          <w:sz w:val="22"/>
          <w:szCs w:val="22"/>
        </w:rPr>
      </w:pPr>
      <w:r>
        <w:rPr>
          <w:rFonts w:ascii="Comic Sans MS" w:eastAsia="Comic Sans MS" w:hAnsi="Comic Sans MS" w:cs="Comic Sans MS"/>
          <w:sz w:val="22"/>
          <w:szCs w:val="22"/>
        </w:rPr>
        <w:t>Marine and Wildlife Rescue was founded in 1990 to rescue both common and grey seals.  It has since evolved to cater for all kinds of wildlife.  We have specialist vets to attend to the animals that we rescue, and all wildlife, where possible, is returned to the wild.  We have directed much investment into the rescue of seals as that is what we were first created to do, and in recent years we have called to assist more seals in Norfolk and Suffolk than any other wildlife.  The population of the seals has con</w:t>
      </w:r>
      <w:r>
        <w:rPr>
          <w:rFonts w:ascii="Comic Sans MS" w:eastAsia="Comic Sans MS" w:hAnsi="Comic Sans MS" w:cs="Comic Sans MS"/>
          <w:sz w:val="22"/>
          <w:szCs w:val="22"/>
        </w:rPr>
        <w:t xml:space="preserve">tinued to snowball, and our services have increased to keep up with the surge.  We have recently purchased a dedicated vehicle to help facilitate the rescue of larger wildlife, particularly the </w:t>
      </w:r>
      <w:r>
        <w:rPr>
          <w:rFonts w:ascii="Comic Sans MS" w:eastAsia="Comic Sans MS" w:hAnsi="Comic Sans MS" w:cs="Comic Sans MS"/>
          <w:sz w:val="22"/>
          <w:szCs w:val="22"/>
        </w:rPr>
        <w:lastRenderedPageBreak/>
        <w:t xml:space="preserve">entangled grey seals that are </w:t>
      </w:r>
      <w:r>
        <w:rPr>
          <w:rFonts w:ascii="Comic Sans MS" w:eastAsia="Comic Sans MS" w:hAnsi="Comic Sans MS" w:cs="Comic Sans MS"/>
          <w:sz w:val="22"/>
          <w:szCs w:val="22"/>
        </w:rPr>
        <w:t>a</w:t>
      </w:r>
      <w:r>
        <w:rPr>
          <w:rFonts w:ascii="Comic Sans MS" w:eastAsia="Comic Sans MS" w:hAnsi="Comic Sans MS" w:cs="Comic Sans MS"/>
          <w:sz w:val="22"/>
          <w:szCs w:val="22"/>
        </w:rPr>
        <w:t xml:space="preserve"> regular occurrence. We were fortunate to receive funding towards the purchase of a large custom built livestock trailer by Houghton Porkhouse.  This has assisted in the transfer of these large mammals to East</w:t>
      </w:r>
      <w:r>
        <w:rPr>
          <w:rFonts w:ascii="Comic Sans MS" w:eastAsia="Comic Sans MS" w:hAnsi="Comic Sans MS" w:cs="Comic Sans MS"/>
          <w:sz w:val="22"/>
          <w:szCs w:val="22"/>
        </w:rPr>
        <w:t xml:space="preserve"> </w:t>
      </w:r>
      <w:r>
        <w:rPr>
          <w:rFonts w:ascii="Comic Sans MS" w:eastAsia="Comic Sans MS" w:hAnsi="Comic Sans MS" w:cs="Comic Sans MS"/>
          <w:sz w:val="22"/>
          <w:szCs w:val="22"/>
        </w:rPr>
        <w:t>Winch Wildlife Centre for onward care by their amazing team.  Our members are</w:t>
      </w:r>
      <w:r>
        <w:rPr>
          <w:rFonts w:ascii="Comic Sans MS" w:eastAsia="Comic Sans MS" w:hAnsi="Comic Sans MS" w:cs="Comic Sans MS"/>
          <w:sz w:val="22"/>
          <w:szCs w:val="22"/>
        </w:rPr>
        <w:t xml:space="preserve"> all voluntary and are dedicated to the cause of helping wildlife.</w:t>
      </w:r>
    </w:p>
    <w:p w14:paraId="5778E4D3" w14:textId="77777777" w:rsidR="003A7DA8" w:rsidRDefault="003A7DA8">
      <w:pPr>
        <w:rPr>
          <w:rFonts w:ascii="Comic Sans MS" w:eastAsia="Comic Sans MS" w:hAnsi="Comic Sans MS" w:cs="Comic Sans MS"/>
          <w:sz w:val="22"/>
          <w:szCs w:val="22"/>
        </w:rPr>
      </w:pPr>
    </w:p>
    <w:p w14:paraId="53EF60B9" w14:textId="77777777" w:rsidR="003A7DA8" w:rsidRDefault="00926CFE">
      <w:pPr>
        <w:rPr>
          <w:rFonts w:ascii="Comic Sans MS" w:eastAsia="Comic Sans MS" w:hAnsi="Comic Sans MS" w:cs="Comic Sans MS"/>
          <w:sz w:val="22"/>
          <w:szCs w:val="22"/>
          <w:u w:val="single"/>
        </w:rPr>
      </w:pPr>
      <w:r>
        <w:rPr>
          <w:rFonts w:ascii="Comic Sans MS" w:eastAsia="Comic Sans MS" w:hAnsi="Comic Sans MS" w:cs="Comic Sans MS"/>
          <w:b/>
          <w:sz w:val="22"/>
          <w:szCs w:val="22"/>
          <w:u w:val="single"/>
        </w:rPr>
        <w:t xml:space="preserve">A base and </w:t>
      </w:r>
      <w:r>
        <w:rPr>
          <w:rFonts w:ascii="Comic Sans MS" w:eastAsia="Comic Sans MS" w:hAnsi="Comic Sans MS" w:cs="Comic Sans MS"/>
          <w:b/>
          <w:sz w:val="22"/>
          <w:szCs w:val="22"/>
          <w:u w:val="single"/>
        </w:rPr>
        <w:t xml:space="preserve">machinery </w:t>
      </w:r>
      <w:r>
        <w:rPr>
          <w:rFonts w:ascii="Comic Sans MS" w:eastAsia="Comic Sans MS" w:hAnsi="Comic Sans MS" w:cs="Comic Sans MS"/>
          <w:b/>
          <w:sz w:val="22"/>
          <w:szCs w:val="22"/>
          <w:u w:val="single"/>
        </w:rPr>
        <w:t>storage for the Marin</w:t>
      </w:r>
      <w:r>
        <w:rPr>
          <w:rFonts w:ascii="Comic Sans MS" w:eastAsia="Comic Sans MS" w:hAnsi="Comic Sans MS" w:cs="Comic Sans MS"/>
          <w:b/>
          <w:sz w:val="22"/>
          <w:szCs w:val="22"/>
          <w:u w:val="single"/>
        </w:rPr>
        <w:t xml:space="preserve">e </w:t>
      </w:r>
      <w:r>
        <w:rPr>
          <w:rFonts w:ascii="Comic Sans MS" w:eastAsia="Comic Sans MS" w:hAnsi="Comic Sans MS" w:cs="Comic Sans MS"/>
          <w:b/>
          <w:sz w:val="22"/>
          <w:szCs w:val="22"/>
          <w:u w:val="single"/>
        </w:rPr>
        <w:t>and Wildlife Rescue Charity.</w:t>
      </w:r>
    </w:p>
    <w:p w14:paraId="215E6C88" w14:textId="77777777" w:rsidR="003A7DA8" w:rsidRDefault="003A7DA8">
      <w:pPr>
        <w:rPr>
          <w:rFonts w:ascii="Comic Sans MS" w:eastAsia="Comic Sans MS" w:hAnsi="Comic Sans MS" w:cs="Comic Sans MS"/>
          <w:sz w:val="22"/>
          <w:szCs w:val="22"/>
          <w:u w:val="single"/>
        </w:rPr>
      </w:pPr>
    </w:p>
    <w:p w14:paraId="3E765048" w14:textId="77777777" w:rsidR="003A7DA8" w:rsidRDefault="00926CFE">
      <w:pPr>
        <w:rPr>
          <w:rFonts w:ascii="Comic Sans MS" w:eastAsia="Comic Sans MS" w:hAnsi="Comic Sans MS" w:cs="Comic Sans MS"/>
          <w:sz w:val="22"/>
          <w:szCs w:val="22"/>
        </w:rPr>
      </w:pPr>
      <w:r>
        <w:rPr>
          <w:rFonts w:ascii="Comic Sans MS" w:eastAsia="Comic Sans MS" w:hAnsi="Comic Sans MS" w:cs="Comic Sans MS"/>
          <w:sz w:val="22"/>
          <w:szCs w:val="22"/>
        </w:rPr>
        <w:t xml:space="preserve">Currently the </w:t>
      </w:r>
      <w:r>
        <w:rPr>
          <w:rFonts w:ascii="Comic Sans MS" w:eastAsia="Comic Sans MS" w:hAnsi="Comic Sans MS" w:cs="Comic Sans MS"/>
          <w:sz w:val="22"/>
          <w:szCs w:val="22"/>
        </w:rPr>
        <w:t xml:space="preserve">equipment </w:t>
      </w:r>
      <w:r>
        <w:rPr>
          <w:rFonts w:ascii="Comic Sans MS" w:eastAsia="Comic Sans MS" w:hAnsi="Comic Sans MS" w:cs="Comic Sans MS"/>
          <w:sz w:val="22"/>
          <w:szCs w:val="22"/>
        </w:rPr>
        <w:t xml:space="preserve">used, the livestock trailer, the ATV midsize utility vehicle and the specialist </w:t>
      </w:r>
      <w:r>
        <w:rPr>
          <w:rFonts w:ascii="Comic Sans MS" w:eastAsia="Comic Sans MS" w:hAnsi="Comic Sans MS" w:cs="Comic Sans MS"/>
          <w:sz w:val="22"/>
          <w:szCs w:val="22"/>
        </w:rPr>
        <w:t xml:space="preserve">manual handling equipment </w:t>
      </w:r>
      <w:r>
        <w:rPr>
          <w:rFonts w:ascii="Comic Sans MS" w:eastAsia="Comic Sans MS" w:hAnsi="Comic Sans MS" w:cs="Comic Sans MS"/>
          <w:sz w:val="22"/>
          <w:szCs w:val="22"/>
        </w:rPr>
        <w:t xml:space="preserve">are stored outside at Great Yarmouth, close to the sea and are suffering corrosion damage, especially to the aluminium frames. There is an importance to provide covered shelter for the </w:t>
      </w:r>
      <w:r>
        <w:rPr>
          <w:rFonts w:ascii="Comic Sans MS" w:eastAsia="Comic Sans MS" w:hAnsi="Comic Sans MS" w:cs="Comic Sans MS"/>
          <w:sz w:val="22"/>
          <w:szCs w:val="22"/>
        </w:rPr>
        <w:t xml:space="preserve">equipment, </w:t>
      </w:r>
      <w:r>
        <w:rPr>
          <w:rFonts w:ascii="Comic Sans MS" w:eastAsia="Comic Sans MS" w:hAnsi="Comic Sans MS" w:cs="Comic Sans MS"/>
          <w:sz w:val="22"/>
          <w:szCs w:val="22"/>
        </w:rPr>
        <w:t xml:space="preserve">and to maintain the integrity of the </w:t>
      </w:r>
      <w:r>
        <w:rPr>
          <w:rFonts w:ascii="Comic Sans MS" w:eastAsia="Comic Sans MS" w:hAnsi="Comic Sans MS" w:cs="Comic Sans MS"/>
          <w:sz w:val="22"/>
          <w:szCs w:val="22"/>
        </w:rPr>
        <w:t>assets</w:t>
      </w:r>
      <w:r>
        <w:rPr>
          <w:rFonts w:ascii="Comic Sans MS" w:eastAsia="Comic Sans MS" w:hAnsi="Comic Sans MS" w:cs="Comic Sans MS"/>
          <w:sz w:val="22"/>
          <w:szCs w:val="22"/>
        </w:rPr>
        <w:t xml:space="preserve"> and </w:t>
      </w:r>
      <w:r>
        <w:rPr>
          <w:rFonts w:ascii="Comic Sans MS" w:eastAsia="Comic Sans MS" w:hAnsi="Comic Sans MS" w:cs="Comic Sans MS"/>
          <w:sz w:val="22"/>
          <w:szCs w:val="22"/>
        </w:rPr>
        <w:t>apparatus for field maintenance/ care of livestock</w:t>
      </w:r>
      <w:r>
        <w:rPr>
          <w:rFonts w:ascii="Comic Sans MS" w:eastAsia="Comic Sans MS" w:hAnsi="Comic Sans MS" w:cs="Comic Sans MS"/>
          <w:sz w:val="22"/>
          <w:szCs w:val="22"/>
        </w:rPr>
        <w:t>. The site and storage will be solely for the use of th</w:t>
      </w:r>
      <w:r>
        <w:rPr>
          <w:rFonts w:ascii="Comic Sans MS" w:eastAsia="Comic Sans MS" w:hAnsi="Comic Sans MS" w:cs="Comic Sans MS"/>
          <w:sz w:val="22"/>
          <w:szCs w:val="22"/>
        </w:rPr>
        <w:t xml:space="preserve">e Charity Trustees </w:t>
      </w:r>
      <w:r>
        <w:rPr>
          <w:rFonts w:ascii="Comic Sans MS" w:eastAsia="Comic Sans MS" w:hAnsi="Comic Sans MS" w:cs="Comic Sans MS"/>
          <w:sz w:val="22"/>
          <w:szCs w:val="22"/>
        </w:rPr>
        <w:t xml:space="preserve">and will not be open to the </w:t>
      </w:r>
      <w:proofErr w:type="gramStart"/>
      <w:r>
        <w:rPr>
          <w:rFonts w:ascii="Comic Sans MS" w:eastAsia="Comic Sans MS" w:hAnsi="Comic Sans MS" w:cs="Comic Sans MS"/>
          <w:sz w:val="22"/>
          <w:szCs w:val="22"/>
        </w:rPr>
        <w:t>general public</w:t>
      </w:r>
      <w:proofErr w:type="gramEnd"/>
      <w:r>
        <w:rPr>
          <w:rFonts w:ascii="Comic Sans MS" w:eastAsia="Comic Sans MS" w:hAnsi="Comic Sans MS" w:cs="Comic Sans MS"/>
          <w:sz w:val="22"/>
          <w:szCs w:val="22"/>
        </w:rPr>
        <w:t>.  The gate will be realigned to allow vehicles to pull off the highway prior to opening the gate and to achieve improved vision splays and safe</w:t>
      </w:r>
      <w:r>
        <w:rPr>
          <w:rFonts w:ascii="Comic Sans MS" w:eastAsia="Comic Sans MS" w:hAnsi="Comic Sans MS" w:cs="Comic Sans MS"/>
          <w:sz w:val="22"/>
          <w:szCs w:val="22"/>
        </w:rPr>
        <w:t>ty</w:t>
      </w:r>
      <w:r>
        <w:rPr>
          <w:rFonts w:ascii="Comic Sans MS" w:eastAsia="Comic Sans MS" w:hAnsi="Comic Sans MS" w:cs="Comic Sans MS"/>
          <w:sz w:val="22"/>
          <w:szCs w:val="22"/>
        </w:rPr>
        <w:t>.</w:t>
      </w:r>
    </w:p>
    <w:p w14:paraId="5BF2C0CE" w14:textId="77777777" w:rsidR="003A7DA8" w:rsidRDefault="003A7DA8">
      <w:pPr>
        <w:rPr>
          <w:rFonts w:ascii="Comic Sans MS" w:eastAsia="Comic Sans MS" w:hAnsi="Comic Sans MS" w:cs="Comic Sans MS"/>
          <w:sz w:val="22"/>
          <w:szCs w:val="22"/>
        </w:rPr>
      </w:pPr>
    </w:p>
    <w:p w14:paraId="0ADB9933" w14:textId="77777777" w:rsidR="003A7DA8" w:rsidRDefault="00926CFE">
      <w:pPr>
        <w:rPr>
          <w:rFonts w:ascii="Comic Sans MS" w:eastAsia="Comic Sans MS" w:hAnsi="Comic Sans MS" w:cs="Comic Sans MS"/>
          <w:sz w:val="22"/>
          <w:szCs w:val="22"/>
          <w:u w:val="single"/>
        </w:rPr>
      </w:pPr>
      <w:r>
        <w:rPr>
          <w:rFonts w:ascii="Comic Sans MS" w:eastAsia="Comic Sans MS" w:hAnsi="Comic Sans MS" w:cs="Comic Sans MS"/>
          <w:b/>
          <w:sz w:val="22"/>
          <w:szCs w:val="22"/>
          <w:u w:val="single"/>
        </w:rPr>
        <w:t>A project for animal welfare and conservation.</w:t>
      </w:r>
    </w:p>
    <w:p w14:paraId="2590DE65" w14:textId="77777777" w:rsidR="003A7DA8" w:rsidRDefault="003A7DA8">
      <w:pPr>
        <w:rPr>
          <w:rFonts w:ascii="Comic Sans MS" w:eastAsia="Comic Sans MS" w:hAnsi="Comic Sans MS" w:cs="Comic Sans MS"/>
          <w:sz w:val="22"/>
          <w:szCs w:val="22"/>
          <w:u w:val="single"/>
        </w:rPr>
      </w:pPr>
    </w:p>
    <w:p w14:paraId="41B08A41" w14:textId="77777777" w:rsidR="003A7DA8" w:rsidRDefault="00926CFE">
      <w:pPr>
        <w:numPr>
          <w:ilvl w:val="0"/>
          <w:numId w:val="1"/>
        </w:numPr>
        <w:rPr>
          <w:rFonts w:ascii="Comic Sans MS" w:eastAsia="Comic Sans MS" w:hAnsi="Comic Sans MS" w:cs="Comic Sans MS"/>
          <w:sz w:val="22"/>
          <w:szCs w:val="22"/>
        </w:rPr>
      </w:pPr>
      <w:r>
        <w:rPr>
          <w:rFonts w:ascii="Comic Sans MS" w:eastAsia="Comic Sans MS" w:hAnsi="Comic Sans MS" w:cs="Comic Sans MS"/>
          <w:sz w:val="22"/>
          <w:szCs w:val="22"/>
        </w:rPr>
        <w:t>The erection of a storage barn.</w:t>
      </w:r>
    </w:p>
    <w:p w14:paraId="2CB4B6FB" w14:textId="77777777" w:rsidR="003A7DA8" w:rsidRDefault="00926CFE">
      <w:pPr>
        <w:numPr>
          <w:ilvl w:val="0"/>
          <w:numId w:val="1"/>
        </w:numPr>
        <w:rPr>
          <w:rFonts w:ascii="Comic Sans MS" w:eastAsia="Comic Sans MS" w:hAnsi="Comic Sans MS" w:cs="Comic Sans MS"/>
          <w:sz w:val="22"/>
          <w:szCs w:val="22"/>
        </w:rPr>
      </w:pPr>
      <w:bookmarkStart w:id="0" w:name="_heading=h.gjdgxs" w:colFirst="0" w:colLast="0"/>
      <w:bookmarkEnd w:id="0"/>
      <w:r>
        <w:rPr>
          <w:rFonts w:ascii="Comic Sans MS" w:eastAsia="Comic Sans MS" w:hAnsi="Comic Sans MS" w:cs="Comic Sans MS"/>
          <w:sz w:val="22"/>
          <w:szCs w:val="22"/>
        </w:rPr>
        <w:t>Agricultural vehicles.</w:t>
      </w:r>
    </w:p>
    <w:p w14:paraId="2BDC8D15" w14:textId="77777777" w:rsidR="003A7DA8" w:rsidRDefault="00926CFE">
      <w:pPr>
        <w:numPr>
          <w:ilvl w:val="0"/>
          <w:numId w:val="1"/>
        </w:numPr>
        <w:rPr>
          <w:rFonts w:ascii="Comic Sans MS" w:eastAsia="Comic Sans MS" w:hAnsi="Comic Sans MS" w:cs="Comic Sans MS"/>
          <w:sz w:val="22"/>
          <w:szCs w:val="22"/>
        </w:rPr>
      </w:pPr>
      <w:bookmarkStart w:id="1" w:name="_heading=h.30j0zll" w:colFirst="0" w:colLast="0"/>
      <w:bookmarkEnd w:id="1"/>
      <w:r>
        <w:rPr>
          <w:rFonts w:ascii="Comic Sans MS" w:eastAsia="Comic Sans MS" w:hAnsi="Comic Sans MS" w:cs="Comic Sans MS"/>
          <w:sz w:val="22"/>
          <w:szCs w:val="22"/>
        </w:rPr>
        <w:t>Wildlife conservation</w:t>
      </w:r>
    </w:p>
    <w:p w14:paraId="471D268F" w14:textId="77777777" w:rsidR="003A7DA8" w:rsidRDefault="00926CFE">
      <w:pPr>
        <w:numPr>
          <w:ilvl w:val="0"/>
          <w:numId w:val="1"/>
        </w:numPr>
        <w:rPr>
          <w:rFonts w:ascii="Comic Sans MS" w:eastAsia="Comic Sans MS" w:hAnsi="Comic Sans MS" w:cs="Comic Sans MS"/>
          <w:sz w:val="22"/>
          <w:szCs w:val="22"/>
        </w:rPr>
      </w:pPr>
      <w:r>
        <w:rPr>
          <w:rFonts w:ascii="Comic Sans MS" w:eastAsia="Comic Sans MS" w:hAnsi="Comic Sans MS" w:cs="Comic Sans MS"/>
          <w:sz w:val="22"/>
          <w:szCs w:val="22"/>
        </w:rPr>
        <w:t>Grazing of livestock.</w:t>
      </w:r>
    </w:p>
    <w:p w14:paraId="445D242D" w14:textId="77777777" w:rsidR="003A7DA8" w:rsidRDefault="00926CFE">
      <w:pPr>
        <w:numPr>
          <w:ilvl w:val="0"/>
          <w:numId w:val="1"/>
        </w:numPr>
        <w:rPr>
          <w:rFonts w:ascii="Comic Sans MS" w:eastAsia="Comic Sans MS" w:hAnsi="Comic Sans MS" w:cs="Comic Sans MS"/>
          <w:sz w:val="22"/>
          <w:szCs w:val="22"/>
        </w:rPr>
      </w:pPr>
      <w:bookmarkStart w:id="2" w:name="_heading=h.1fob9te" w:colFirst="0" w:colLast="0"/>
      <w:bookmarkEnd w:id="2"/>
      <w:r>
        <w:rPr>
          <w:rFonts w:ascii="Comic Sans MS" w:eastAsia="Comic Sans MS" w:hAnsi="Comic Sans MS" w:cs="Comic Sans MS"/>
          <w:sz w:val="22"/>
          <w:szCs w:val="22"/>
        </w:rPr>
        <w:t>Cutting and storage of hay.</w:t>
      </w:r>
    </w:p>
    <w:p w14:paraId="44419F39" w14:textId="77777777" w:rsidR="003A7DA8" w:rsidRDefault="00926CFE">
      <w:pPr>
        <w:numPr>
          <w:ilvl w:val="0"/>
          <w:numId w:val="1"/>
        </w:numPr>
        <w:rPr>
          <w:rFonts w:ascii="Comic Sans MS" w:eastAsia="Comic Sans MS" w:hAnsi="Comic Sans MS" w:cs="Comic Sans MS"/>
          <w:sz w:val="22"/>
          <w:szCs w:val="22"/>
        </w:rPr>
      </w:pPr>
      <w:bookmarkStart w:id="3" w:name="_heading=h.3znysh7" w:colFirst="0" w:colLast="0"/>
      <w:bookmarkEnd w:id="3"/>
      <w:r>
        <w:rPr>
          <w:rFonts w:ascii="Comic Sans MS" w:eastAsia="Comic Sans MS" w:hAnsi="Comic Sans MS" w:cs="Comic Sans MS"/>
          <w:sz w:val="22"/>
          <w:szCs w:val="22"/>
        </w:rPr>
        <w:t>The removal of non-indigenous sycamore trees and dead elm.</w:t>
      </w:r>
    </w:p>
    <w:p w14:paraId="2486357C" w14:textId="77777777" w:rsidR="003A7DA8" w:rsidRDefault="00926CFE">
      <w:pPr>
        <w:numPr>
          <w:ilvl w:val="0"/>
          <w:numId w:val="1"/>
        </w:numPr>
        <w:rPr>
          <w:rFonts w:ascii="Comic Sans MS" w:eastAsia="Comic Sans MS" w:hAnsi="Comic Sans MS" w:cs="Comic Sans MS"/>
          <w:sz w:val="22"/>
          <w:szCs w:val="22"/>
        </w:rPr>
      </w:pPr>
      <w:r>
        <w:rPr>
          <w:rFonts w:ascii="Comic Sans MS" w:eastAsia="Comic Sans MS" w:hAnsi="Comic Sans MS" w:cs="Comic Sans MS"/>
          <w:sz w:val="22"/>
          <w:szCs w:val="22"/>
        </w:rPr>
        <w:t>Introduction of wild bird nesting boxes.</w:t>
      </w:r>
    </w:p>
    <w:p w14:paraId="4BBE9F7A" w14:textId="77777777" w:rsidR="003A7DA8" w:rsidRDefault="00926CFE">
      <w:pPr>
        <w:numPr>
          <w:ilvl w:val="0"/>
          <w:numId w:val="1"/>
        </w:numPr>
        <w:rPr>
          <w:rFonts w:ascii="Comic Sans MS" w:eastAsia="Comic Sans MS" w:hAnsi="Comic Sans MS" w:cs="Comic Sans MS"/>
          <w:sz w:val="22"/>
          <w:szCs w:val="22"/>
        </w:rPr>
      </w:pPr>
      <w:bookmarkStart w:id="4" w:name="_heading=h.2et92p0" w:colFirst="0" w:colLast="0"/>
      <w:bookmarkEnd w:id="4"/>
      <w:r>
        <w:rPr>
          <w:rFonts w:ascii="Comic Sans MS" w:eastAsia="Comic Sans MS" w:hAnsi="Comic Sans MS" w:cs="Comic Sans MS"/>
          <w:sz w:val="22"/>
          <w:szCs w:val="22"/>
        </w:rPr>
        <w:t>Planting of new hedging, creating a wildlife corridor.</w:t>
      </w:r>
    </w:p>
    <w:p w14:paraId="6AF8E575" w14:textId="77777777" w:rsidR="003A7DA8" w:rsidRDefault="00926CFE">
      <w:pPr>
        <w:numPr>
          <w:ilvl w:val="0"/>
          <w:numId w:val="1"/>
        </w:numPr>
        <w:rPr>
          <w:rFonts w:ascii="Comic Sans MS" w:eastAsia="Comic Sans MS" w:hAnsi="Comic Sans MS" w:cs="Comic Sans MS"/>
          <w:sz w:val="22"/>
          <w:szCs w:val="22"/>
        </w:rPr>
      </w:pPr>
      <w:r>
        <w:rPr>
          <w:rFonts w:ascii="Comic Sans MS" w:eastAsia="Comic Sans MS" w:hAnsi="Comic Sans MS" w:cs="Comic Sans MS"/>
          <w:sz w:val="22"/>
          <w:szCs w:val="22"/>
        </w:rPr>
        <w:t>Creating a small copse comprising hazel, hornbeam, field maple,</w:t>
      </w:r>
      <w:r>
        <w:rPr>
          <w:rFonts w:ascii="Comic Sans MS" w:eastAsia="Comic Sans MS" w:hAnsi="Comic Sans MS" w:cs="Comic Sans MS"/>
          <w:sz w:val="22"/>
          <w:szCs w:val="22"/>
        </w:rPr>
        <w:t xml:space="preserve"> oak </w:t>
      </w:r>
      <w:r>
        <w:rPr>
          <w:rFonts w:ascii="Comic Sans MS" w:eastAsia="Comic Sans MS" w:hAnsi="Comic Sans MS" w:cs="Comic Sans MS"/>
          <w:sz w:val="22"/>
          <w:szCs w:val="22"/>
        </w:rPr>
        <w:t>and sweet chestnut.</w:t>
      </w:r>
    </w:p>
    <w:p w14:paraId="6987A70C" w14:textId="77777777" w:rsidR="003A7DA8" w:rsidRDefault="00926CFE">
      <w:pPr>
        <w:numPr>
          <w:ilvl w:val="0"/>
          <w:numId w:val="1"/>
        </w:numPr>
        <w:rPr>
          <w:rFonts w:ascii="Comic Sans MS" w:eastAsia="Comic Sans MS" w:hAnsi="Comic Sans MS" w:cs="Comic Sans MS"/>
          <w:sz w:val="22"/>
          <w:szCs w:val="22"/>
        </w:rPr>
      </w:pPr>
      <w:r>
        <w:rPr>
          <w:rFonts w:ascii="Comic Sans MS" w:eastAsia="Comic Sans MS" w:hAnsi="Comic Sans MS" w:cs="Comic Sans MS"/>
          <w:sz w:val="22"/>
          <w:szCs w:val="22"/>
        </w:rPr>
        <w:t>Site entrance</w:t>
      </w:r>
    </w:p>
    <w:p w14:paraId="142066C8" w14:textId="77777777" w:rsidR="003A7DA8" w:rsidRDefault="003A7DA8">
      <w:pPr>
        <w:rPr>
          <w:rFonts w:ascii="Comic Sans MS" w:eastAsia="Comic Sans MS" w:hAnsi="Comic Sans MS" w:cs="Comic Sans MS"/>
          <w:sz w:val="22"/>
          <w:szCs w:val="22"/>
        </w:rPr>
      </w:pPr>
    </w:p>
    <w:p w14:paraId="3A13BDF4" w14:textId="77777777" w:rsidR="003A7DA8" w:rsidRDefault="00926CFE">
      <w:pPr>
        <w:numPr>
          <w:ilvl w:val="0"/>
          <w:numId w:val="2"/>
        </w:numPr>
        <w:rPr>
          <w:rFonts w:ascii="Comic Sans MS" w:eastAsia="Comic Sans MS" w:hAnsi="Comic Sans MS" w:cs="Comic Sans MS"/>
          <w:sz w:val="22"/>
          <w:szCs w:val="22"/>
        </w:rPr>
      </w:pPr>
      <w:r>
        <w:rPr>
          <w:rFonts w:ascii="Comic Sans MS" w:eastAsia="Comic Sans MS" w:hAnsi="Comic Sans MS" w:cs="Comic Sans MS"/>
          <w:b/>
          <w:sz w:val="22"/>
          <w:szCs w:val="22"/>
        </w:rPr>
        <w:t>The erection of a storage barn:</w:t>
      </w:r>
    </w:p>
    <w:p w14:paraId="226B156E" w14:textId="77777777" w:rsidR="003A7DA8" w:rsidRDefault="00926CFE">
      <w:pPr>
        <w:ind w:left="720"/>
        <w:rPr>
          <w:rFonts w:ascii="Comic Sans MS" w:eastAsia="Comic Sans MS" w:hAnsi="Comic Sans MS" w:cs="Comic Sans MS"/>
          <w:sz w:val="22"/>
          <w:szCs w:val="22"/>
        </w:rPr>
      </w:pPr>
      <w:r>
        <w:rPr>
          <w:rFonts w:ascii="Comic Sans MS" w:eastAsia="Comic Sans MS" w:hAnsi="Comic Sans MS" w:cs="Comic Sans MS"/>
          <w:sz w:val="22"/>
          <w:szCs w:val="22"/>
        </w:rPr>
        <w:t xml:space="preserve">A new storage barn is to be erected on the site, to be used for machinery and plant for maintaining the field, together with </w:t>
      </w:r>
      <w:r>
        <w:rPr>
          <w:rFonts w:ascii="Comic Sans MS" w:eastAsia="Comic Sans MS" w:hAnsi="Comic Sans MS" w:cs="Comic Sans MS"/>
          <w:sz w:val="22"/>
          <w:szCs w:val="22"/>
        </w:rPr>
        <w:t>a livestock trailer and other equipment used in connection with wildlife rescue situations</w:t>
      </w:r>
      <w:r>
        <w:rPr>
          <w:rFonts w:ascii="Comic Sans MS" w:eastAsia="Comic Sans MS" w:hAnsi="Comic Sans MS" w:cs="Comic Sans MS"/>
          <w:sz w:val="22"/>
          <w:szCs w:val="22"/>
        </w:rPr>
        <w:t xml:space="preserve">. </w:t>
      </w:r>
      <w:r>
        <w:rPr>
          <w:rFonts w:ascii="Comic Sans MS" w:eastAsia="Comic Sans MS" w:hAnsi="Comic Sans MS" w:cs="Comic Sans MS"/>
          <w:sz w:val="22"/>
          <w:szCs w:val="22"/>
        </w:rPr>
        <w:t xml:space="preserve"> </w:t>
      </w:r>
      <w:r>
        <w:rPr>
          <w:rFonts w:ascii="Comic Sans MS" w:eastAsia="Comic Sans MS" w:hAnsi="Comic Sans MS" w:cs="Comic Sans MS"/>
          <w:sz w:val="22"/>
          <w:szCs w:val="22"/>
        </w:rPr>
        <w:t xml:space="preserve">The barn reflects similar buildings erected locally and across the Country.  The cladding will be vertical lapped Yorkshire board, the roof will be profiled corrugated cement fibre, with metal roller shutter doors in a </w:t>
      </w:r>
      <w:r>
        <w:rPr>
          <w:rFonts w:ascii="Comic Sans MS" w:eastAsia="Comic Sans MS" w:hAnsi="Comic Sans MS" w:cs="Comic Sans MS"/>
          <w:sz w:val="22"/>
          <w:szCs w:val="22"/>
        </w:rPr>
        <w:t>powder coated finish</w:t>
      </w:r>
      <w:r>
        <w:rPr>
          <w:rFonts w:ascii="Comic Sans MS" w:eastAsia="Comic Sans MS" w:hAnsi="Comic Sans MS" w:cs="Comic Sans MS"/>
          <w:sz w:val="22"/>
          <w:szCs w:val="22"/>
        </w:rPr>
        <w:t>.  The barn will be erected on a reinforced concrete raft.</w:t>
      </w:r>
    </w:p>
    <w:p w14:paraId="5E89A547" w14:textId="77777777" w:rsidR="00AA09CA" w:rsidRDefault="00AA09CA">
      <w:pPr>
        <w:ind w:left="720"/>
        <w:rPr>
          <w:rFonts w:ascii="Comic Sans MS" w:eastAsia="Comic Sans MS" w:hAnsi="Comic Sans MS" w:cs="Comic Sans MS"/>
          <w:sz w:val="22"/>
          <w:szCs w:val="22"/>
        </w:rPr>
      </w:pPr>
    </w:p>
    <w:p w14:paraId="67663D40" w14:textId="77777777" w:rsidR="00AA09CA" w:rsidRDefault="00AA09CA">
      <w:pPr>
        <w:ind w:left="720"/>
        <w:rPr>
          <w:rFonts w:ascii="Comic Sans MS" w:eastAsia="Comic Sans MS" w:hAnsi="Comic Sans MS" w:cs="Comic Sans MS"/>
          <w:sz w:val="22"/>
          <w:szCs w:val="22"/>
        </w:rPr>
      </w:pPr>
    </w:p>
    <w:p w14:paraId="74A55204" w14:textId="77777777" w:rsidR="00AA09CA" w:rsidRDefault="00AA09CA">
      <w:pPr>
        <w:ind w:left="720"/>
        <w:rPr>
          <w:rFonts w:ascii="Comic Sans MS" w:eastAsia="Comic Sans MS" w:hAnsi="Comic Sans MS" w:cs="Comic Sans MS"/>
          <w:sz w:val="22"/>
          <w:szCs w:val="22"/>
        </w:rPr>
      </w:pPr>
    </w:p>
    <w:p w14:paraId="0121E3FF" w14:textId="77777777" w:rsidR="003A7DA8" w:rsidRDefault="003A7DA8">
      <w:pPr>
        <w:ind w:left="720"/>
        <w:rPr>
          <w:rFonts w:ascii="Comic Sans MS" w:eastAsia="Comic Sans MS" w:hAnsi="Comic Sans MS" w:cs="Comic Sans MS"/>
          <w:sz w:val="22"/>
          <w:szCs w:val="22"/>
        </w:rPr>
      </w:pPr>
    </w:p>
    <w:p w14:paraId="0C34689C" w14:textId="77777777" w:rsidR="003A7DA8" w:rsidRDefault="00926CFE">
      <w:pPr>
        <w:numPr>
          <w:ilvl w:val="0"/>
          <w:numId w:val="2"/>
        </w:numPr>
        <w:rPr>
          <w:rFonts w:ascii="Comic Sans MS" w:eastAsia="Comic Sans MS" w:hAnsi="Comic Sans MS" w:cs="Comic Sans MS"/>
          <w:sz w:val="22"/>
          <w:szCs w:val="22"/>
        </w:rPr>
      </w:pPr>
      <w:r>
        <w:rPr>
          <w:rFonts w:ascii="Comic Sans MS" w:eastAsia="Comic Sans MS" w:hAnsi="Comic Sans MS" w:cs="Comic Sans MS"/>
          <w:b/>
          <w:sz w:val="22"/>
          <w:szCs w:val="22"/>
        </w:rPr>
        <w:lastRenderedPageBreak/>
        <w:t>Agricultural vehicles:</w:t>
      </w:r>
    </w:p>
    <w:p w14:paraId="519DDA46" w14:textId="77777777" w:rsidR="003A7DA8" w:rsidRDefault="00926CFE">
      <w:pPr>
        <w:ind w:left="720"/>
        <w:rPr>
          <w:rFonts w:ascii="Comic Sans MS" w:eastAsia="Comic Sans MS" w:hAnsi="Comic Sans MS" w:cs="Comic Sans MS"/>
          <w:sz w:val="22"/>
          <w:szCs w:val="22"/>
        </w:rPr>
      </w:pPr>
      <w:r>
        <w:rPr>
          <w:rFonts w:ascii="Comic Sans MS" w:eastAsia="Comic Sans MS" w:hAnsi="Comic Sans MS" w:cs="Comic Sans MS"/>
          <w:sz w:val="22"/>
          <w:szCs w:val="22"/>
        </w:rPr>
        <w:t xml:space="preserve">In addition to the livestock trailer, the ATV midsize utility vehicle and the specialist </w:t>
      </w:r>
      <w:r>
        <w:rPr>
          <w:rFonts w:ascii="Comic Sans MS" w:eastAsia="Comic Sans MS" w:hAnsi="Comic Sans MS" w:cs="Comic Sans MS"/>
          <w:sz w:val="22"/>
          <w:szCs w:val="22"/>
        </w:rPr>
        <w:t xml:space="preserve">manual handling equipment </w:t>
      </w:r>
      <w:r>
        <w:rPr>
          <w:rFonts w:ascii="Comic Sans MS" w:eastAsia="Comic Sans MS" w:hAnsi="Comic Sans MS" w:cs="Comic Sans MS"/>
          <w:sz w:val="22"/>
          <w:szCs w:val="22"/>
        </w:rPr>
        <w:t xml:space="preserve">employed by the </w:t>
      </w:r>
      <w:r>
        <w:rPr>
          <w:rFonts w:ascii="Comic Sans MS" w:eastAsia="Comic Sans MS" w:hAnsi="Comic Sans MS" w:cs="Comic Sans MS"/>
          <w:sz w:val="22"/>
          <w:szCs w:val="22"/>
        </w:rPr>
        <w:t>r</w:t>
      </w:r>
      <w:r>
        <w:rPr>
          <w:rFonts w:ascii="Comic Sans MS" w:eastAsia="Comic Sans MS" w:hAnsi="Comic Sans MS" w:cs="Comic Sans MS"/>
          <w:sz w:val="22"/>
          <w:szCs w:val="22"/>
        </w:rPr>
        <w:t>escue section, there will be a compact tractor, a towing mower</w:t>
      </w:r>
      <w:r>
        <w:rPr>
          <w:rFonts w:ascii="Comic Sans MS" w:eastAsia="Comic Sans MS" w:hAnsi="Comic Sans MS" w:cs="Comic Sans MS"/>
          <w:sz w:val="22"/>
          <w:szCs w:val="22"/>
        </w:rPr>
        <w:t xml:space="preserve"> and a tine harrow</w:t>
      </w:r>
      <w:r>
        <w:rPr>
          <w:rFonts w:ascii="Comic Sans MS" w:eastAsia="Comic Sans MS" w:hAnsi="Comic Sans MS" w:cs="Comic Sans MS"/>
          <w:sz w:val="22"/>
          <w:szCs w:val="22"/>
        </w:rPr>
        <w:t>.</w:t>
      </w:r>
    </w:p>
    <w:p w14:paraId="7B9A083E" w14:textId="77777777" w:rsidR="00AA09CA" w:rsidRDefault="00AA09CA">
      <w:pPr>
        <w:ind w:left="720"/>
        <w:rPr>
          <w:rFonts w:ascii="Comic Sans MS" w:eastAsia="Comic Sans MS" w:hAnsi="Comic Sans MS" w:cs="Comic Sans MS"/>
          <w:sz w:val="22"/>
          <w:szCs w:val="22"/>
        </w:rPr>
      </w:pPr>
    </w:p>
    <w:p w14:paraId="318159A1" w14:textId="77777777" w:rsidR="003A7DA8" w:rsidRDefault="00926CFE">
      <w:pPr>
        <w:numPr>
          <w:ilvl w:val="0"/>
          <w:numId w:val="2"/>
        </w:numPr>
        <w:rPr>
          <w:rFonts w:ascii="Comic Sans MS" w:eastAsia="Comic Sans MS" w:hAnsi="Comic Sans MS" w:cs="Comic Sans MS"/>
          <w:sz w:val="22"/>
          <w:szCs w:val="22"/>
        </w:rPr>
      </w:pPr>
      <w:r>
        <w:rPr>
          <w:rFonts w:ascii="Comic Sans MS" w:eastAsia="Comic Sans MS" w:hAnsi="Comic Sans MS" w:cs="Comic Sans MS"/>
          <w:b/>
          <w:sz w:val="22"/>
          <w:szCs w:val="22"/>
        </w:rPr>
        <w:t>Wildlife conservation:</w:t>
      </w:r>
    </w:p>
    <w:p w14:paraId="4A58516D" w14:textId="77777777" w:rsidR="003A7DA8" w:rsidRDefault="00926CFE">
      <w:pPr>
        <w:ind w:left="720"/>
        <w:rPr>
          <w:rFonts w:ascii="Comic Sans MS" w:eastAsia="Comic Sans MS" w:hAnsi="Comic Sans MS" w:cs="Comic Sans MS"/>
          <w:sz w:val="22"/>
          <w:szCs w:val="22"/>
        </w:rPr>
      </w:pPr>
      <w:r>
        <w:rPr>
          <w:rFonts w:ascii="Comic Sans MS" w:eastAsia="Comic Sans MS" w:hAnsi="Comic Sans MS" w:cs="Comic Sans MS"/>
          <w:sz w:val="22"/>
          <w:szCs w:val="22"/>
        </w:rPr>
        <w:t>The site is to be developed and planted to support the conservation of wildlife, for mammals, insects and birds.  A wildflower margin will be planted around the field, together with grasses and bird nesting boxes will be installed.</w:t>
      </w:r>
    </w:p>
    <w:p w14:paraId="39389791" w14:textId="77777777" w:rsidR="003A7DA8" w:rsidRDefault="003A7DA8">
      <w:pPr>
        <w:ind w:left="720"/>
        <w:rPr>
          <w:rFonts w:ascii="Comic Sans MS" w:eastAsia="Comic Sans MS" w:hAnsi="Comic Sans MS" w:cs="Comic Sans MS"/>
          <w:sz w:val="22"/>
          <w:szCs w:val="22"/>
        </w:rPr>
      </w:pPr>
    </w:p>
    <w:p w14:paraId="4B1B6EC4" w14:textId="77777777" w:rsidR="003A7DA8" w:rsidRDefault="00926CFE">
      <w:pPr>
        <w:numPr>
          <w:ilvl w:val="0"/>
          <w:numId w:val="2"/>
        </w:numPr>
        <w:rPr>
          <w:rFonts w:ascii="Comic Sans MS" w:eastAsia="Comic Sans MS" w:hAnsi="Comic Sans MS" w:cs="Comic Sans MS"/>
          <w:sz w:val="22"/>
          <w:szCs w:val="22"/>
        </w:rPr>
      </w:pPr>
      <w:r>
        <w:rPr>
          <w:rFonts w:ascii="Comic Sans MS" w:eastAsia="Comic Sans MS" w:hAnsi="Comic Sans MS" w:cs="Comic Sans MS"/>
          <w:b/>
          <w:sz w:val="22"/>
          <w:szCs w:val="22"/>
        </w:rPr>
        <w:t>Grazing of livestock:</w:t>
      </w:r>
    </w:p>
    <w:p w14:paraId="76752DEA" w14:textId="77777777" w:rsidR="003A7DA8" w:rsidRDefault="00926CFE">
      <w:pPr>
        <w:ind w:left="720"/>
        <w:rPr>
          <w:rFonts w:ascii="Comic Sans MS" w:eastAsia="Comic Sans MS" w:hAnsi="Comic Sans MS" w:cs="Comic Sans MS"/>
          <w:sz w:val="22"/>
          <w:szCs w:val="22"/>
        </w:rPr>
      </w:pPr>
      <w:r>
        <w:rPr>
          <w:rFonts w:ascii="Comic Sans MS" w:eastAsia="Comic Sans MS" w:hAnsi="Comic Sans MS" w:cs="Comic Sans MS"/>
          <w:sz w:val="22"/>
          <w:szCs w:val="22"/>
        </w:rPr>
        <w:t>In previous years sheep have been grazed on the site.  The intension is to introduce cattle or sheep to the field for grazing.  A management programme will be put in place to visit the site a minimum of twice per day for feeding and checking the welfare of the animals.  The grazing area will be enclosed with an 800mm high livestock grade fencing, comprising woven-wire steel mesh with a ‘fixed knot’ and wooden posts 2.4 metres apart.</w:t>
      </w:r>
    </w:p>
    <w:p w14:paraId="086F6C9D" w14:textId="77777777" w:rsidR="003A7DA8" w:rsidRPr="00AA09CA" w:rsidRDefault="003A7DA8">
      <w:pPr>
        <w:ind w:left="720"/>
        <w:rPr>
          <w:rFonts w:ascii="Comic Sans MS" w:eastAsia="Comic Sans MS" w:hAnsi="Comic Sans MS" w:cs="Comic Sans MS"/>
          <w:sz w:val="16"/>
          <w:szCs w:val="16"/>
        </w:rPr>
      </w:pPr>
    </w:p>
    <w:p w14:paraId="35A6673A" w14:textId="77777777" w:rsidR="003A7DA8" w:rsidRDefault="00926CFE">
      <w:pPr>
        <w:numPr>
          <w:ilvl w:val="0"/>
          <w:numId w:val="2"/>
        </w:numPr>
        <w:rPr>
          <w:rFonts w:ascii="Comic Sans MS" w:eastAsia="Comic Sans MS" w:hAnsi="Comic Sans MS" w:cs="Comic Sans MS"/>
          <w:sz w:val="22"/>
          <w:szCs w:val="22"/>
        </w:rPr>
      </w:pPr>
      <w:r>
        <w:rPr>
          <w:rFonts w:ascii="Comic Sans MS" w:eastAsia="Comic Sans MS" w:hAnsi="Comic Sans MS" w:cs="Comic Sans MS"/>
          <w:b/>
          <w:sz w:val="22"/>
          <w:szCs w:val="22"/>
        </w:rPr>
        <w:t>Cutting and storage of hay:</w:t>
      </w:r>
    </w:p>
    <w:p w14:paraId="4BD2EBA5" w14:textId="77777777" w:rsidR="003A7DA8" w:rsidRDefault="00926CFE">
      <w:pPr>
        <w:ind w:left="720"/>
        <w:rPr>
          <w:rFonts w:ascii="Comic Sans MS" w:eastAsia="Comic Sans MS" w:hAnsi="Comic Sans MS" w:cs="Comic Sans MS"/>
          <w:sz w:val="22"/>
          <w:szCs w:val="22"/>
        </w:rPr>
      </w:pPr>
      <w:r>
        <w:rPr>
          <w:rFonts w:ascii="Comic Sans MS" w:eastAsia="Comic Sans MS" w:hAnsi="Comic Sans MS" w:cs="Comic Sans MS"/>
          <w:sz w:val="22"/>
          <w:szCs w:val="22"/>
        </w:rPr>
        <w:t>Grass will be grown to be cut and stored as hay to be used for animal fodder.</w:t>
      </w:r>
    </w:p>
    <w:p w14:paraId="75A6EF08" w14:textId="77777777" w:rsidR="003A7DA8" w:rsidRPr="00AA09CA" w:rsidRDefault="003A7DA8">
      <w:pPr>
        <w:ind w:left="720"/>
        <w:rPr>
          <w:rFonts w:ascii="Comic Sans MS" w:eastAsia="Comic Sans MS" w:hAnsi="Comic Sans MS" w:cs="Comic Sans MS"/>
          <w:sz w:val="16"/>
          <w:szCs w:val="16"/>
        </w:rPr>
      </w:pPr>
    </w:p>
    <w:p w14:paraId="202CFACC" w14:textId="77777777" w:rsidR="003A7DA8" w:rsidRDefault="00926CFE">
      <w:pPr>
        <w:numPr>
          <w:ilvl w:val="0"/>
          <w:numId w:val="2"/>
        </w:numPr>
        <w:rPr>
          <w:rFonts w:ascii="Comic Sans MS" w:eastAsia="Comic Sans MS" w:hAnsi="Comic Sans MS" w:cs="Comic Sans MS"/>
          <w:sz w:val="22"/>
          <w:szCs w:val="22"/>
        </w:rPr>
      </w:pPr>
      <w:r>
        <w:rPr>
          <w:rFonts w:ascii="Comic Sans MS" w:eastAsia="Comic Sans MS" w:hAnsi="Comic Sans MS" w:cs="Comic Sans MS"/>
          <w:b/>
          <w:sz w:val="22"/>
          <w:szCs w:val="22"/>
        </w:rPr>
        <w:t>The removal of non-indigenous sycamore trees and dead elm:</w:t>
      </w:r>
    </w:p>
    <w:p w14:paraId="789E255E" w14:textId="77777777" w:rsidR="003A7DA8" w:rsidRDefault="00926CFE">
      <w:pPr>
        <w:ind w:left="720"/>
        <w:rPr>
          <w:rFonts w:ascii="Comic Sans MS" w:eastAsia="Comic Sans MS" w:hAnsi="Comic Sans MS" w:cs="Comic Sans MS"/>
          <w:sz w:val="22"/>
          <w:szCs w:val="22"/>
        </w:rPr>
      </w:pPr>
      <w:r>
        <w:rPr>
          <w:rFonts w:ascii="Comic Sans MS" w:eastAsia="Comic Sans MS" w:hAnsi="Comic Sans MS" w:cs="Comic Sans MS"/>
          <w:sz w:val="22"/>
          <w:szCs w:val="22"/>
        </w:rPr>
        <w:t>Non-indigenous sycamore trees will be removed, together with any identified dead elm.  The elm hedge bordering the roadside is slowly dying but will be retained so long as it provides a border to the field.  When beyond its life span, the dead elm will be removed, and the area will be planted as a grass verge.</w:t>
      </w:r>
    </w:p>
    <w:p w14:paraId="660C8F5E" w14:textId="77777777" w:rsidR="003A7DA8" w:rsidRPr="00AA09CA" w:rsidRDefault="003A7DA8">
      <w:pPr>
        <w:ind w:left="720"/>
        <w:rPr>
          <w:rFonts w:ascii="Comic Sans MS" w:eastAsia="Comic Sans MS" w:hAnsi="Comic Sans MS" w:cs="Comic Sans MS"/>
          <w:sz w:val="16"/>
          <w:szCs w:val="16"/>
        </w:rPr>
      </w:pPr>
    </w:p>
    <w:p w14:paraId="0AE4EBAF" w14:textId="77777777" w:rsidR="003A7DA8" w:rsidRDefault="00926CFE">
      <w:pPr>
        <w:numPr>
          <w:ilvl w:val="0"/>
          <w:numId w:val="2"/>
        </w:numPr>
        <w:rPr>
          <w:rFonts w:ascii="Comic Sans MS" w:eastAsia="Comic Sans MS" w:hAnsi="Comic Sans MS" w:cs="Comic Sans MS"/>
          <w:sz w:val="22"/>
          <w:szCs w:val="22"/>
        </w:rPr>
      </w:pPr>
      <w:r>
        <w:rPr>
          <w:rFonts w:ascii="Comic Sans MS" w:eastAsia="Comic Sans MS" w:hAnsi="Comic Sans MS" w:cs="Comic Sans MS"/>
          <w:b/>
          <w:sz w:val="22"/>
          <w:szCs w:val="22"/>
        </w:rPr>
        <w:t>Introduction of bird nesting boxes:</w:t>
      </w:r>
    </w:p>
    <w:p w14:paraId="0B324695" w14:textId="77777777" w:rsidR="003A7DA8" w:rsidRDefault="00926CFE">
      <w:pPr>
        <w:ind w:left="720"/>
        <w:rPr>
          <w:rFonts w:ascii="Comic Sans MS" w:eastAsia="Comic Sans MS" w:hAnsi="Comic Sans MS" w:cs="Comic Sans MS"/>
          <w:sz w:val="22"/>
          <w:szCs w:val="22"/>
        </w:rPr>
      </w:pPr>
      <w:r>
        <w:rPr>
          <w:rFonts w:ascii="Comic Sans MS" w:eastAsia="Comic Sans MS" w:hAnsi="Comic Sans MS" w:cs="Comic Sans MS"/>
          <w:sz w:val="22"/>
          <w:szCs w:val="22"/>
        </w:rPr>
        <w:t>Nesting boxes will be secured to the trees along the north and east boundaries for small birds, but mainly for owls and bats.</w:t>
      </w:r>
    </w:p>
    <w:p w14:paraId="22CA89D6" w14:textId="77777777" w:rsidR="003A7DA8" w:rsidRDefault="00926CFE">
      <w:pPr>
        <w:ind w:left="720"/>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p>
    <w:p w14:paraId="4F16AA10" w14:textId="77777777" w:rsidR="003A7DA8" w:rsidRDefault="00926CFE">
      <w:pPr>
        <w:numPr>
          <w:ilvl w:val="0"/>
          <w:numId w:val="2"/>
        </w:numPr>
        <w:rPr>
          <w:rFonts w:ascii="Comic Sans MS" w:eastAsia="Comic Sans MS" w:hAnsi="Comic Sans MS" w:cs="Comic Sans MS"/>
          <w:sz w:val="22"/>
          <w:szCs w:val="22"/>
        </w:rPr>
      </w:pPr>
      <w:r>
        <w:rPr>
          <w:rFonts w:ascii="Comic Sans MS" w:eastAsia="Comic Sans MS" w:hAnsi="Comic Sans MS" w:cs="Comic Sans MS"/>
          <w:b/>
          <w:sz w:val="22"/>
          <w:szCs w:val="22"/>
        </w:rPr>
        <w:t>Planting of new hedging, creating a wildlife corridor:</w:t>
      </w:r>
    </w:p>
    <w:p w14:paraId="3387010E" w14:textId="3DDDFFDB" w:rsidR="003A7DA8" w:rsidRDefault="00926CFE">
      <w:pPr>
        <w:ind w:left="720"/>
        <w:rPr>
          <w:rFonts w:ascii="Comic Sans MS" w:eastAsia="Comic Sans MS" w:hAnsi="Comic Sans MS" w:cs="Comic Sans MS"/>
          <w:sz w:val="22"/>
          <w:szCs w:val="22"/>
        </w:rPr>
      </w:pPr>
      <w:r>
        <w:rPr>
          <w:rFonts w:ascii="Comic Sans MS" w:eastAsia="Comic Sans MS" w:hAnsi="Comic Sans MS" w:cs="Comic Sans MS"/>
          <w:sz w:val="22"/>
          <w:szCs w:val="22"/>
        </w:rPr>
        <w:t xml:space="preserve">The Charity has been awarded a Woodland Trust grant under the </w:t>
      </w:r>
      <w:r w:rsidR="00AA09CA">
        <w:rPr>
          <w:rFonts w:ascii="Comic Sans MS" w:eastAsia="Comic Sans MS" w:hAnsi="Comic Sans MS" w:cs="Comic Sans MS"/>
          <w:sz w:val="22"/>
          <w:szCs w:val="22"/>
        </w:rPr>
        <w:t>‘</w:t>
      </w:r>
      <w:proofErr w:type="spellStart"/>
      <w:r>
        <w:rPr>
          <w:rFonts w:ascii="Comic Sans MS" w:eastAsia="Comic Sans MS" w:hAnsi="Comic Sans MS" w:cs="Comic Sans MS"/>
          <w:sz w:val="22"/>
          <w:szCs w:val="22"/>
        </w:rPr>
        <w:t>Morehedges</w:t>
      </w:r>
      <w:proofErr w:type="spellEnd"/>
      <w:r>
        <w:rPr>
          <w:rFonts w:ascii="Comic Sans MS" w:eastAsia="Comic Sans MS" w:hAnsi="Comic Sans MS" w:cs="Comic Sans MS"/>
          <w:sz w:val="22"/>
          <w:szCs w:val="22"/>
        </w:rPr>
        <w:t xml:space="preserve"> scheme</w:t>
      </w:r>
      <w:r w:rsidR="00AA09CA">
        <w:rPr>
          <w:rFonts w:ascii="Comic Sans MS" w:eastAsia="Comic Sans MS" w:hAnsi="Comic Sans MS" w:cs="Comic Sans MS"/>
          <w:sz w:val="22"/>
          <w:szCs w:val="22"/>
        </w:rPr>
        <w:t>’</w:t>
      </w:r>
      <w:r>
        <w:rPr>
          <w:rFonts w:ascii="Comic Sans MS" w:eastAsia="Comic Sans MS" w:hAnsi="Comic Sans MS" w:cs="Comic Sans MS"/>
          <w:sz w:val="22"/>
          <w:szCs w:val="22"/>
        </w:rPr>
        <w:t xml:space="preserve"> to plant ‘native upland hedging’ to create a wildlife corridor.  The hedge will comprise a mix of</w:t>
      </w:r>
      <w:r>
        <w:t xml:space="preserve"> </w:t>
      </w:r>
      <w:r>
        <w:rPr>
          <w:rFonts w:ascii="Comic Sans MS" w:eastAsia="Comic Sans MS" w:hAnsi="Comic Sans MS" w:cs="Comic Sans MS"/>
          <w:sz w:val="22"/>
          <w:szCs w:val="22"/>
        </w:rPr>
        <w:t xml:space="preserve">Hawthorn (Crataegus </w:t>
      </w:r>
      <w:proofErr w:type="spellStart"/>
      <w:r>
        <w:rPr>
          <w:rFonts w:ascii="Comic Sans MS" w:eastAsia="Comic Sans MS" w:hAnsi="Comic Sans MS" w:cs="Comic Sans MS"/>
          <w:sz w:val="22"/>
          <w:szCs w:val="22"/>
        </w:rPr>
        <w:t>monogyna</w:t>
      </w:r>
      <w:proofErr w:type="spellEnd"/>
      <w:r>
        <w:rPr>
          <w:rFonts w:ascii="Comic Sans MS" w:eastAsia="Comic Sans MS" w:hAnsi="Comic Sans MS" w:cs="Comic Sans MS"/>
          <w:sz w:val="22"/>
          <w:szCs w:val="22"/>
        </w:rPr>
        <w:t xml:space="preserve">), Dog Rose (Rosa canina), Field Maple (Acer </w:t>
      </w:r>
      <w:proofErr w:type="spellStart"/>
      <w:r>
        <w:rPr>
          <w:rFonts w:ascii="Comic Sans MS" w:eastAsia="Comic Sans MS" w:hAnsi="Comic Sans MS" w:cs="Comic Sans MS"/>
          <w:sz w:val="22"/>
          <w:szCs w:val="22"/>
        </w:rPr>
        <w:t>campestre</w:t>
      </w:r>
      <w:proofErr w:type="spellEnd"/>
      <w:r>
        <w:rPr>
          <w:rFonts w:ascii="Comic Sans MS" w:eastAsia="Comic Sans MS" w:hAnsi="Comic Sans MS" w:cs="Comic Sans MS"/>
          <w:sz w:val="22"/>
          <w:szCs w:val="22"/>
        </w:rPr>
        <w:t xml:space="preserve">), Blackthorn (Prunus spinosa) </w:t>
      </w:r>
      <w:r>
        <w:rPr>
          <w:rFonts w:ascii="Comic Sans MS" w:eastAsia="Comic Sans MS" w:hAnsi="Comic Sans MS" w:cs="Comic Sans MS"/>
          <w:sz w:val="22"/>
          <w:szCs w:val="22"/>
        </w:rPr>
        <w:t>&amp; intermediate Hornbeam trees approx</w:t>
      </w:r>
      <w:r w:rsidR="00AA09CA">
        <w:rPr>
          <w:rFonts w:ascii="Comic Sans MS" w:eastAsia="Comic Sans MS" w:hAnsi="Comic Sans MS" w:cs="Comic Sans MS"/>
          <w:sz w:val="22"/>
          <w:szCs w:val="22"/>
        </w:rPr>
        <w:t>imately</w:t>
      </w:r>
      <w:r>
        <w:rPr>
          <w:rFonts w:ascii="Comic Sans MS" w:eastAsia="Comic Sans MS" w:hAnsi="Comic Sans MS" w:cs="Comic Sans MS"/>
          <w:sz w:val="22"/>
          <w:szCs w:val="22"/>
        </w:rPr>
        <w:t xml:space="preserve"> 10-12 metre intervals within the new hedge.</w:t>
      </w:r>
    </w:p>
    <w:p w14:paraId="5D40365F" w14:textId="77777777" w:rsidR="003A7DA8" w:rsidRPr="00AA09CA" w:rsidRDefault="003A7DA8">
      <w:pPr>
        <w:ind w:left="720"/>
        <w:rPr>
          <w:rFonts w:ascii="Comic Sans MS" w:eastAsia="Comic Sans MS" w:hAnsi="Comic Sans MS" w:cs="Comic Sans MS"/>
          <w:sz w:val="16"/>
          <w:szCs w:val="16"/>
        </w:rPr>
      </w:pPr>
    </w:p>
    <w:p w14:paraId="0372D4E0" w14:textId="77777777" w:rsidR="003A7DA8" w:rsidRDefault="00926CFE">
      <w:pPr>
        <w:numPr>
          <w:ilvl w:val="0"/>
          <w:numId w:val="2"/>
        </w:numPr>
        <w:rPr>
          <w:rFonts w:ascii="Comic Sans MS" w:eastAsia="Comic Sans MS" w:hAnsi="Comic Sans MS" w:cs="Comic Sans MS"/>
          <w:sz w:val="22"/>
          <w:szCs w:val="22"/>
        </w:rPr>
      </w:pPr>
      <w:r>
        <w:rPr>
          <w:rFonts w:ascii="Comic Sans MS" w:eastAsia="Comic Sans MS" w:hAnsi="Comic Sans MS" w:cs="Comic Sans MS"/>
          <w:b/>
          <w:sz w:val="22"/>
          <w:szCs w:val="22"/>
        </w:rPr>
        <w:t xml:space="preserve">Creating a small copse:  </w:t>
      </w:r>
    </w:p>
    <w:p w14:paraId="675D3A3D" w14:textId="1EB70800" w:rsidR="003A7DA8" w:rsidRDefault="00926CFE">
      <w:pPr>
        <w:ind w:left="720"/>
        <w:rPr>
          <w:rFonts w:ascii="Comic Sans MS" w:eastAsia="Comic Sans MS" w:hAnsi="Comic Sans MS" w:cs="Comic Sans MS"/>
          <w:sz w:val="22"/>
          <w:szCs w:val="22"/>
        </w:rPr>
      </w:pPr>
      <w:r>
        <w:rPr>
          <w:rFonts w:ascii="Comic Sans MS" w:eastAsia="Comic Sans MS" w:hAnsi="Comic Sans MS" w:cs="Comic Sans MS"/>
          <w:sz w:val="22"/>
          <w:szCs w:val="22"/>
        </w:rPr>
        <w:t>To the northeast end of the site</w:t>
      </w:r>
      <w:r w:rsidR="00AA09CA">
        <w:rPr>
          <w:rFonts w:ascii="Comic Sans MS" w:eastAsia="Comic Sans MS" w:hAnsi="Comic Sans MS" w:cs="Comic Sans MS"/>
          <w:sz w:val="22"/>
          <w:szCs w:val="22"/>
        </w:rPr>
        <w:t>,</w:t>
      </w:r>
      <w:r>
        <w:rPr>
          <w:rFonts w:ascii="Comic Sans MS" w:eastAsia="Comic Sans MS" w:hAnsi="Comic Sans MS" w:cs="Comic Sans MS"/>
          <w:sz w:val="22"/>
          <w:szCs w:val="22"/>
        </w:rPr>
        <w:t xml:space="preserve"> it is intended to plant a small copse of trees, comprising</w:t>
      </w:r>
      <w:r>
        <w:rPr>
          <w:rFonts w:ascii="Comic Sans MS" w:eastAsia="Comic Sans MS" w:hAnsi="Comic Sans MS" w:cs="Comic Sans MS"/>
          <w:b/>
          <w:sz w:val="22"/>
          <w:szCs w:val="22"/>
        </w:rPr>
        <w:t xml:space="preserve"> </w:t>
      </w:r>
      <w:r>
        <w:rPr>
          <w:rFonts w:ascii="Comic Sans MS" w:eastAsia="Comic Sans MS" w:hAnsi="Comic Sans MS" w:cs="Comic Sans MS"/>
          <w:sz w:val="22"/>
          <w:szCs w:val="22"/>
        </w:rPr>
        <w:t xml:space="preserve">hazel, hornbeam, field maple, </w:t>
      </w:r>
      <w:r>
        <w:rPr>
          <w:rFonts w:ascii="Comic Sans MS" w:eastAsia="Comic Sans MS" w:hAnsi="Comic Sans MS" w:cs="Comic Sans MS"/>
          <w:sz w:val="22"/>
          <w:szCs w:val="22"/>
        </w:rPr>
        <w:t>oak</w:t>
      </w:r>
      <w:r>
        <w:rPr>
          <w:rFonts w:ascii="Comic Sans MS" w:eastAsia="Comic Sans MS" w:hAnsi="Comic Sans MS" w:cs="Comic Sans MS"/>
          <w:sz w:val="22"/>
          <w:szCs w:val="22"/>
        </w:rPr>
        <w:t xml:space="preserve"> and sweet chestnut.</w:t>
      </w:r>
    </w:p>
    <w:p w14:paraId="7E901E15" w14:textId="77777777" w:rsidR="003A7DA8" w:rsidRPr="00AA09CA" w:rsidRDefault="003A7DA8">
      <w:pPr>
        <w:ind w:left="720"/>
        <w:rPr>
          <w:rFonts w:ascii="Comic Sans MS" w:eastAsia="Comic Sans MS" w:hAnsi="Comic Sans MS" w:cs="Comic Sans MS"/>
          <w:sz w:val="16"/>
          <w:szCs w:val="16"/>
        </w:rPr>
      </w:pPr>
    </w:p>
    <w:p w14:paraId="79DF095B" w14:textId="77777777" w:rsidR="003A7DA8" w:rsidRDefault="00926CFE">
      <w:pPr>
        <w:rPr>
          <w:rFonts w:ascii="Comic Sans MS" w:eastAsia="Comic Sans MS" w:hAnsi="Comic Sans MS" w:cs="Comic Sans MS"/>
          <w:sz w:val="22"/>
          <w:szCs w:val="22"/>
        </w:rPr>
      </w:pPr>
      <w:r>
        <w:rPr>
          <w:rFonts w:ascii="Comic Sans MS" w:eastAsia="Comic Sans MS" w:hAnsi="Comic Sans MS" w:cs="Comic Sans MS"/>
          <w:b/>
          <w:sz w:val="22"/>
          <w:szCs w:val="22"/>
        </w:rPr>
        <w:t xml:space="preserve">    10 Site Entrance:</w:t>
      </w:r>
    </w:p>
    <w:p w14:paraId="7C76E077" w14:textId="77777777" w:rsidR="003A7DA8" w:rsidRDefault="00926CFE">
      <w:pPr>
        <w:ind w:left="720"/>
        <w:rPr>
          <w:rFonts w:ascii="Comic Sans MS" w:eastAsia="Comic Sans MS" w:hAnsi="Comic Sans MS" w:cs="Comic Sans MS"/>
          <w:sz w:val="22"/>
          <w:szCs w:val="22"/>
        </w:rPr>
      </w:pPr>
      <w:r>
        <w:rPr>
          <w:rFonts w:ascii="Comic Sans MS" w:eastAsia="Comic Sans MS" w:hAnsi="Comic Sans MS" w:cs="Comic Sans MS"/>
          <w:sz w:val="22"/>
          <w:szCs w:val="22"/>
        </w:rPr>
        <w:t>The current access only allows for small vehicles to clear the highway prior to opening the gate.  The gate will be set back to the line of the livestock grade fencing, which will allow a vehicle towing a trailer to clear the highway prior to opening the gate.  Splaying the entrance, will also allow for an improved vision splay.  The entrance area will be compacted type 1 aggregate with a 20mm stone topping.</w:t>
      </w:r>
    </w:p>
    <w:p w14:paraId="778E3189" w14:textId="77777777" w:rsidR="003A7DA8" w:rsidRDefault="003A7DA8">
      <w:pPr>
        <w:ind w:left="720"/>
        <w:rPr>
          <w:rFonts w:ascii="Comic Sans MS" w:eastAsia="Comic Sans MS" w:hAnsi="Comic Sans MS" w:cs="Comic Sans MS"/>
          <w:sz w:val="22"/>
          <w:szCs w:val="22"/>
        </w:rPr>
      </w:pPr>
    </w:p>
    <w:p w14:paraId="250F3BCC" w14:textId="77777777" w:rsidR="003A7DA8" w:rsidRDefault="003A7DA8">
      <w:pPr>
        <w:ind w:left="720"/>
        <w:rPr>
          <w:rFonts w:ascii="Comic Sans MS" w:eastAsia="Comic Sans MS" w:hAnsi="Comic Sans MS" w:cs="Comic Sans MS"/>
          <w:sz w:val="22"/>
          <w:szCs w:val="22"/>
        </w:rPr>
      </w:pPr>
    </w:p>
    <w:p w14:paraId="5475D1A8" w14:textId="77777777" w:rsidR="003A7DA8" w:rsidRDefault="003A7DA8">
      <w:pPr>
        <w:ind w:left="720"/>
        <w:rPr>
          <w:rFonts w:ascii="Comic Sans MS" w:eastAsia="Comic Sans MS" w:hAnsi="Comic Sans MS" w:cs="Comic Sans MS"/>
          <w:sz w:val="22"/>
          <w:szCs w:val="22"/>
        </w:rPr>
      </w:pPr>
    </w:p>
    <w:p w14:paraId="46F8FDFC" w14:textId="77777777" w:rsidR="003A7DA8" w:rsidRDefault="003A7DA8">
      <w:pPr>
        <w:ind w:left="720"/>
        <w:rPr>
          <w:rFonts w:ascii="Comic Sans MS" w:eastAsia="Comic Sans MS" w:hAnsi="Comic Sans MS" w:cs="Comic Sans MS"/>
          <w:sz w:val="22"/>
          <w:szCs w:val="22"/>
        </w:rPr>
      </w:pPr>
    </w:p>
    <w:p w14:paraId="59349239" w14:textId="77777777" w:rsidR="003A7DA8" w:rsidRDefault="003A7DA8">
      <w:pPr>
        <w:ind w:left="720"/>
        <w:rPr>
          <w:rFonts w:ascii="Comic Sans MS" w:eastAsia="Comic Sans MS" w:hAnsi="Comic Sans MS" w:cs="Comic Sans MS"/>
          <w:sz w:val="22"/>
          <w:szCs w:val="22"/>
        </w:rPr>
      </w:pPr>
    </w:p>
    <w:p w14:paraId="50DA8134" w14:textId="77777777" w:rsidR="003A7DA8" w:rsidRDefault="003A7DA8">
      <w:pPr>
        <w:rPr>
          <w:rFonts w:ascii="Comic Sans MS" w:eastAsia="Comic Sans MS" w:hAnsi="Comic Sans MS" w:cs="Comic Sans MS"/>
          <w:sz w:val="22"/>
          <w:szCs w:val="22"/>
        </w:rPr>
      </w:pPr>
    </w:p>
    <w:p w14:paraId="699B8254" w14:textId="77777777" w:rsidR="003A7DA8" w:rsidRDefault="003A7DA8">
      <w:pPr>
        <w:rPr>
          <w:rFonts w:ascii="Comic Sans MS" w:eastAsia="Comic Sans MS" w:hAnsi="Comic Sans MS" w:cs="Comic Sans MS"/>
          <w:sz w:val="22"/>
          <w:szCs w:val="22"/>
        </w:rPr>
      </w:pPr>
    </w:p>
    <w:p w14:paraId="0DE3B393" w14:textId="77777777" w:rsidR="003A7DA8" w:rsidRDefault="003A7DA8">
      <w:pPr>
        <w:rPr>
          <w:rFonts w:ascii="Comic Sans MS" w:eastAsia="Comic Sans MS" w:hAnsi="Comic Sans MS" w:cs="Comic Sans MS"/>
          <w:sz w:val="22"/>
          <w:szCs w:val="22"/>
        </w:rPr>
      </w:pPr>
    </w:p>
    <w:sectPr w:rsidR="003A7DA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2BEB" w14:textId="77777777" w:rsidR="00AA09CA" w:rsidRDefault="00AA09CA" w:rsidP="00AA09CA">
      <w:r>
        <w:separator/>
      </w:r>
    </w:p>
  </w:endnote>
  <w:endnote w:type="continuationSeparator" w:id="0">
    <w:p w14:paraId="06A5BB5A" w14:textId="77777777" w:rsidR="00AA09CA" w:rsidRDefault="00AA09CA" w:rsidP="00AA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ag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9642" w14:textId="77777777" w:rsidR="00AA09CA" w:rsidRDefault="00AA0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BF50" w14:textId="6D39AB5B" w:rsidR="00AA09CA" w:rsidRDefault="00AA09CA">
    <w:pPr>
      <w:pStyle w:val="Footer"/>
    </w:pPr>
    <w:r>
      <w:t>Maritime &amp; Wildlife Rescue</w:t>
    </w:r>
    <w:r>
      <w:tab/>
    </w:r>
    <w:sdt>
      <w:sdtPr>
        <w:id w:val="11979723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t>4</w:t>
        </w:r>
        <w:r>
          <w:rPr>
            <w:noProof/>
          </w:rPr>
          <w:tab/>
          <w:t xml:space="preserve"> December 2023</w:t>
        </w:r>
      </w:sdtContent>
    </w:sdt>
  </w:p>
  <w:p w14:paraId="03D5DB15" w14:textId="77777777" w:rsidR="00AA09CA" w:rsidRDefault="00AA0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03C6" w14:textId="77777777" w:rsidR="00AA09CA" w:rsidRDefault="00AA0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4D88" w14:textId="77777777" w:rsidR="00AA09CA" w:rsidRDefault="00AA09CA" w:rsidP="00AA09CA">
      <w:r>
        <w:separator/>
      </w:r>
    </w:p>
  </w:footnote>
  <w:footnote w:type="continuationSeparator" w:id="0">
    <w:p w14:paraId="7847734A" w14:textId="77777777" w:rsidR="00AA09CA" w:rsidRDefault="00AA09CA" w:rsidP="00AA0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2C23" w14:textId="77777777" w:rsidR="00AA09CA" w:rsidRDefault="00AA0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7859" w14:textId="77777777" w:rsidR="00AA09CA" w:rsidRDefault="00AA0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9F38" w14:textId="77777777" w:rsidR="00AA09CA" w:rsidRDefault="00AA0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0D33"/>
    <w:multiLevelType w:val="multilevel"/>
    <w:tmpl w:val="316C48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19F53C8"/>
    <w:multiLevelType w:val="multilevel"/>
    <w:tmpl w:val="A7DE60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2CA2129"/>
    <w:multiLevelType w:val="multilevel"/>
    <w:tmpl w:val="98AA53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08559410">
    <w:abstractNumId w:val="1"/>
  </w:num>
  <w:num w:numId="2" w16cid:durableId="1912041245">
    <w:abstractNumId w:val="2"/>
  </w:num>
  <w:num w:numId="3" w16cid:durableId="1172180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A8"/>
    <w:rsid w:val="003A7DA8"/>
    <w:rsid w:val="00AA0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4705"/>
  <w15:docId w15:val="{B41418E8-2B87-49B3-81EA-27ED5F54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Comic Sans MS" w:eastAsia="Comic Sans MS" w:hAnsi="Comic Sans MS" w:cs="Comic Sans MS"/>
      <w:b/>
      <w:color w:val="000000"/>
      <w:sz w:val="21"/>
      <w:szCs w:val="21"/>
    </w:rPr>
  </w:style>
  <w:style w:type="paragraph" w:styleId="Heading2">
    <w:name w:val="heading 2"/>
    <w:basedOn w:val="Normal"/>
    <w:next w:val="Normal"/>
    <w:uiPriority w:val="9"/>
    <w:semiHidden/>
    <w:unhideWhenUsed/>
    <w:qFormat/>
    <w:pPr>
      <w:keepNext/>
      <w:outlineLvl w:val="1"/>
    </w:pPr>
    <w:rPr>
      <w:rFonts w:ascii="Comic Sans MS" w:eastAsia="Comic Sans MS" w:hAnsi="Comic Sans MS" w:cs="Comic Sans MS"/>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A09CA"/>
    <w:pPr>
      <w:tabs>
        <w:tab w:val="center" w:pos="4513"/>
        <w:tab w:val="right" w:pos="9026"/>
      </w:tabs>
    </w:pPr>
  </w:style>
  <w:style w:type="character" w:customStyle="1" w:styleId="HeaderChar">
    <w:name w:val="Header Char"/>
    <w:basedOn w:val="DefaultParagraphFont"/>
    <w:link w:val="Header"/>
    <w:uiPriority w:val="99"/>
    <w:rsid w:val="00AA09CA"/>
  </w:style>
  <w:style w:type="paragraph" w:styleId="Footer">
    <w:name w:val="footer"/>
    <w:basedOn w:val="Normal"/>
    <w:link w:val="FooterChar"/>
    <w:uiPriority w:val="99"/>
    <w:unhideWhenUsed/>
    <w:rsid w:val="00AA09CA"/>
    <w:pPr>
      <w:tabs>
        <w:tab w:val="center" w:pos="4513"/>
        <w:tab w:val="right" w:pos="9026"/>
      </w:tabs>
    </w:pPr>
  </w:style>
  <w:style w:type="character" w:customStyle="1" w:styleId="FooterChar">
    <w:name w:val="Footer Char"/>
    <w:basedOn w:val="DefaultParagraphFont"/>
    <w:link w:val="Footer"/>
    <w:uiPriority w:val="99"/>
    <w:rsid w:val="00AA0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YvH2HOpKhOKdaSBZnVSPu1ewLQ==">CgMxLjAyCGguZ2pkZ3hzMgloLjMwajB6bGwyCWguMWZvYjl0ZTIJaC4zem55c2g3MgloLjJldDkycDA4AHIhMWdPdWs0NEZ2Q3puVnc0RDd3WE1FWmtlcGRxeWczS2lQ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barrett</cp:lastModifiedBy>
  <cp:revision>2</cp:revision>
  <dcterms:created xsi:type="dcterms:W3CDTF">2023-12-13T17:12:00Z</dcterms:created>
  <dcterms:modified xsi:type="dcterms:W3CDTF">2023-12-13T17:12:00Z</dcterms:modified>
</cp:coreProperties>
</file>