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09"/>
        <w:gridCol w:w="3009"/>
        <w:gridCol w:w="30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Fire Safety Strategy (Part A)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Reasonable Exception Statement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Site Address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</w:rPr>
              <w:t>78 Carshalton Grove</w:t>
            </w:r>
            <w:r>
              <w:rPr>
                <w:rFonts w:hint="default"/>
                <w:lang w:val="en-US"/>
              </w:rPr>
              <w:t>,</w:t>
            </w:r>
            <w:r>
              <w:rPr>
                <w:rFonts w:hint="default"/>
              </w:rPr>
              <w:t xml:space="preserve"> S</w:t>
            </w:r>
            <w:r>
              <w:rPr>
                <w:rFonts w:hint="default"/>
                <w:lang w:val="en-US"/>
              </w:rPr>
              <w:t>M1</w:t>
            </w:r>
            <w:r>
              <w:rPr>
                <w:rFonts w:hint="default"/>
              </w:rPr>
              <w:t>4NB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Description of development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Erection of one storey side and partial rear extension (wraparound)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Statement: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The current fire safety measures are appropriate and will not be adversely affected by the development.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Justification: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Form completed by: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i/>
                <w:rtl w:val="0"/>
                <w:lang w:val="en-US"/>
              </w:rPr>
              <w:t>Alfred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i/>
                <w:lang w:val="en-US"/>
              </w:rPr>
            </w:pPr>
            <w:r>
              <w:rPr>
                <w:i/>
                <w:rtl w:val="0"/>
              </w:rPr>
              <w:t>Name</w:t>
            </w:r>
            <w:r>
              <w:rPr>
                <w:rFonts w:hint="default"/>
                <w:i/>
                <w:rtl w:val="0"/>
                <w:lang w:val="en-US"/>
              </w:rPr>
              <w:t xml:space="preserve">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  <w:rtl w:val="0"/>
              </w:rPr>
              <w:t>Title</w:t>
            </w:r>
          </w:p>
        </w:tc>
      </w:tr>
    </w:tbl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7BA2BCC"/>
    <w:rsid w:val="73DF7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2024-02-13T21:44:00Z</dcterms:created>
  <dc:creator>acult</dc:creator>
  <cp:lastModifiedBy>Alfred Radav</cp:lastModifiedBy>
  <dcterms:modified xsi:type="dcterms:W3CDTF">2024-02-13T21:59:39Z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BA01A7C4DFB74C5EB5595F41DFE45C72_13</vt:lpwstr>
  </property>
</Properties>
</file>