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204B" w14:textId="32D196A9" w:rsidR="00930D52" w:rsidRPr="00930D52" w:rsidRDefault="00930D52" w:rsidP="00641C02">
      <w:pPr>
        <w:rPr>
          <w:b/>
          <w:bCs/>
          <w:u w:val="single"/>
          <w:lang w:val="en-US"/>
        </w:rPr>
      </w:pPr>
      <w:bookmarkStart w:id="0" w:name="_Hlk158650355"/>
      <w:r w:rsidRPr="00930D52">
        <w:rPr>
          <w:b/>
          <w:bCs/>
          <w:u w:val="single"/>
          <w:lang w:val="en-US"/>
        </w:rPr>
        <w:t>Document ref: OSC/LDC/24/03</w:t>
      </w:r>
    </w:p>
    <w:p w14:paraId="727CA4F7" w14:textId="46CAF835" w:rsidR="00930D52" w:rsidRPr="00930D52" w:rsidRDefault="00930D52" w:rsidP="00641C02">
      <w:pPr>
        <w:rPr>
          <w:b/>
          <w:bCs/>
          <w:u w:val="single"/>
          <w:lang w:val="en-US"/>
        </w:rPr>
      </w:pPr>
      <w:r w:rsidRPr="00930D52">
        <w:rPr>
          <w:b/>
          <w:bCs/>
          <w:u w:val="single"/>
          <w:lang w:val="en-US"/>
        </w:rPr>
        <w:t>Application for a Lawful Development Certificate for an existing use (Class E) in relation to;</w:t>
      </w:r>
    </w:p>
    <w:p w14:paraId="572FA9CF" w14:textId="0A09E664" w:rsidR="00D617BA" w:rsidRPr="00930D52" w:rsidRDefault="00930D52" w:rsidP="00641C02">
      <w:pPr>
        <w:rPr>
          <w:b/>
          <w:bCs/>
          <w:u w:val="single"/>
          <w:lang w:val="en-US"/>
        </w:rPr>
      </w:pPr>
      <w:r w:rsidRPr="00930D52">
        <w:rPr>
          <w:b/>
          <w:bCs/>
          <w:u w:val="single"/>
          <w:lang w:val="en-US"/>
        </w:rPr>
        <w:t>Build</w:t>
      </w:r>
      <w:r w:rsidR="00941EE2">
        <w:rPr>
          <w:b/>
          <w:bCs/>
          <w:u w:val="single"/>
          <w:lang w:val="en-US"/>
        </w:rPr>
        <w:t>i</w:t>
      </w:r>
      <w:r w:rsidRPr="00930D52">
        <w:rPr>
          <w:b/>
          <w:bCs/>
          <w:u w:val="single"/>
          <w:lang w:val="en-US"/>
        </w:rPr>
        <w:t>ngs</w:t>
      </w:r>
      <w:r w:rsidR="00641C02" w:rsidRPr="00930D52">
        <w:rPr>
          <w:b/>
          <w:bCs/>
          <w:u w:val="single"/>
          <w:lang w:val="en-US"/>
        </w:rPr>
        <w:t xml:space="preserve"> rear of Milvus</w:t>
      </w:r>
      <w:r w:rsidR="00D617BA" w:rsidRPr="00930D52">
        <w:rPr>
          <w:b/>
          <w:bCs/>
          <w:u w:val="single"/>
          <w:lang w:val="en-US"/>
        </w:rPr>
        <w:t xml:space="preserve">, Church </w:t>
      </w:r>
      <w:r w:rsidR="00941EE2">
        <w:rPr>
          <w:b/>
          <w:bCs/>
          <w:u w:val="single"/>
          <w:lang w:val="en-US"/>
        </w:rPr>
        <w:t>L</w:t>
      </w:r>
      <w:r w:rsidR="00D617BA" w:rsidRPr="00930D52">
        <w:rPr>
          <w:b/>
          <w:bCs/>
          <w:u w:val="single"/>
          <w:lang w:val="en-US"/>
        </w:rPr>
        <w:t xml:space="preserve">ane, </w:t>
      </w:r>
      <w:proofErr w:type="spellStart"/>
      <w:r w:rsidR="00D617BA" w:rsidRPr="00930D52">
        <w:rPr>
          <w:b/>
          <w:bCs/>
          <w:u w:val="single"/>
          <w:lang w:val="en-US"/>
        </w:rPr>
        <w:t>Dogmersfield</w:t>
      </w:r>
      <w:proofErr w:type="spellEnd"/>
      <w:r w:rsidR="00D617BA" w:rsidRPr="00930D52">
        <w:rPr>
          <w:b/>
          <w:bCs/>
          <w:u w:val="single"/>
          <w:lang w:val="en-US"/>
        </w:rPr>
        <w:t>, Hook. Hants RG27 8SZ</w:t>
      </w:r>
    </w:p>
    <w:bookmarkEnd w:id="0"/>
    <w:p w14:paraId="741E1ED1" w14:textId="17E9A11A" w:rsidR="00D617BA" w:rsidRDefault="00D617BA" w:rsidP="00641C02">
      <w:pPr>
        <w:rPr>
          <w:lang w:val="en-US"/>
        </w:rPr>
      </w:pPr>
      <w:r>
        <w:rPr>
          <w:lang w:val="en-US"/>
        </w:rPr>
        <w:t xml:space="preserve">The subject buildings as identified on </w:t>
      </w:r>
      <w:r w:rsidR="009C1A72">
        <w:rPr>
          <w:lang w:val="en-US"/>
        </w:rPr>
        <w:t xml:space="preserve">the location, site plans and photo sheets </w:t>
      </w:r>
      <w:r>
        <w:rPr>
          <w:lang w:val="en-US"/>
        </w:rPr>
        <w:t xml:space="preserve">attached, which are sited rear of the applicants recently developed family home </w:t>
      </w:r>
      <w:r w:rsidR="009C1A72">
        <w:rPr>
          <w:lang w:val="en-US"/>
        </w:rPr>
        <w:t xml:space="preserve">known as </w:t>
      </w:r>
      <w:r>
        <w:rPr>
          <w:lang w:val="en-US"/>
        </w:rPr>
        <w:t xml:space="preserve">Milvus and on land known as Schoolfield Corner, were constructed in the 1970’s / early 1980’s by the applicant’s </w:t>
      </w:r>
      <w:r w:rsidR="0014198E">
        <w:rPr>
          <w:lang w:val="en-US"/>
        </w:rPr>
        <w:t xml:space="preserve">Uncle &amp; partner  </w:t>
      </w:r>
    </w:p>
    <w:p w14:paraId="4F526865" w14:textId="0F46AF94" w:rsidR="00D617BA" w:rsidRDefault="00930D52" w:rsidP="00641C02">
      <w:pPr>
        <w:rPr>
          <w:lang w:val="en-US"/>
        </w:rPr>
      </w:pPr>
      <w:r>
        <w:rPr>
          <w:lang w:val="en-US"/>
        </w:rPr>
        <w:t>During the period 1970’s to the early 2000’s the buildings were used variously for the farming of r</w:t>
      </w:r>
      <w:r w:rsidR="0014198E">
        <w:rPr>
          <w:lang w:val="en-US"/>
        </w:rPr>
        <w:t>abbits</w:t>
      </w:r>
      <w:r>
        <w:rPr>
          <w:lang w:val="en-US"/>
        </w:rPr>
        <w:t xml:space="preserve">, for market garden uses and latterly </w:t>
      </w:r>
      <w:r w:rsidR="009C1A72">
        <w:rPr>
          <w:lang w:val="en-US"/>
        </w:rPr>
        <w:t xml:space="preserve">in this period </w:t>
      </w:r>
      <w:r>
        <w:rPr>
          <w:lang w:val="en-US"/>
        </w:rPr>
        <w:t>as ancillary space related to the running of the adjacent fields as a registered caravan and camping site.</w:t>
      </w:r>
      <w:r w:rsidR="00BC1F00">
        <w:rPr>
          <w:lang w:val="en-US"/>
        </w:rPr>
        <w:t xml:space="preserve"> </w:t>
      </w:r>
      <w:r w:rsidR="00D617BA">
        <w:rPr>
          <w:lang w:val="en-US"/>
        </w:rPr>
        <w:t>The site was acquired by the applicants</w:t>
      </w:r>
      <w:r>
        <w:rPr>
          <w:lang w:val="en-US"/>
        </w:rPr>
        <w:t>,</w:t>
      </w:r>
      <w:r w:rsidR="00D617BA">
        <w:rPr>
          <w:lang w:val="en-US"/>
        </w:rPr>
        <w:t xml:space="preserve"> </w:t>
      </w:r>
      <w:r>
        <w:rPr>
          <w:lang w:val="en-US"/>
        </w:rPr>
        <w:t xml:space="preserve">who remain the </w:t>
      </w:r>
      <w:r w:rsidR="00D617BA">
        <w:rPr>
          <w:lang w:val="en-US"/>
        </w:rPr>
        <w:t xml:space="preserve">current </w:t>
      </w:r>
      <w:r>
        <w:rPr>
          <w:lang w:val="en-US"/>
        </w:rPr>
        <w:t xml:space="preserve">site </w:t>
      </w:r>
      <w:r w:rsidR="00D617BA">
        <w:rPr>
          <w:lang w:val="en-US"/>
        </w:rPr>
        <w:t>owne</w:t>
      </w:r>
      <w:r>
        <w:rPr>
          <w:lang w:val="en-US"/>
        </w:rPr>
        <w:t>rs,</w:t>
      </w:r>
      <w:r w:rsidR="00D617BA">
        <w:rPr>
          <w:lang w:val="en-US"/>
        </w:rPr>
        <w:t xml:space="preserve"> in 2002.</w:t>
      </w:r>
    </w:p>
    <w:p w14:paraId="2CCA26A5" w14:textId="42067200" w:rsidR="00D617BA" w:rsidRDefault="00D617BA" w:rsidP="00641C02">
      <w:pPr>
        <w:rPr>
          <w:lang w:val="en-US"/>
        </w:rPr>
      </w:pPr>
      <w:r>
        <w:rPr>
          <w:lang w:val="en-US"/>
        </w:rPr>
        <w:t xml:space="preserve">During their ownership the buildings have been in continuous commercial use since 2006 for a number of uses falling within class E of the Town &amp; Country Planning Use Classes Order 1897 </w:t>
      </w:r>
      <w:r w:rsidR="00BC1F00">
        <w:rPr>
          <w:lang w:val="en-US"/>
        </w:rPr>
        <w:t>(</w:t>
      </w:r>
      <w:r>
        <w:rPr>
          <w:lang w:val="en-US"/>
        </w:rPr>
        <w:t>as amended</w:t>
      </w:r>
      <w:r w:rsidR="00BC1F00">
        <w:rPr>
          <w:lang w:val="en-US"/>
        </w:rPr>
        <w:t>)</w:t>
      </w:r>
      <w:r>
        <w:rPr>
          <w:lang w:val="en-US"/>
        </w:rPr>
        <w:t>.</w:t>
      </w:r>
    </w:p>
    <w:p w14:paraId="11064DFA" w14:textId="266B96A5" w:rsidR="00D617BA" w:rsidRDefault="00D617BA" w:rsidP="00641C02">
      <w:pPr>
        <w:rPr>
          <w:lang w:val="en-US"/>
        </w:rPr>
      </w:pPr>
      <w:r>
        <w:rPr>
          <w:lang w:val="en-US"/>
        </w:rPr>
        <w:t xml:space="preserve">The timeline for the buildings occupation </w:t>
      </w:r>
      <w:r w:rsidR="00BC1F00">
        <w:rPr>
          <w:lang w:val="en-US"/>
        </w:rPr>
        <w:t xml:space="preserve">covering the relevant period for the LDC application </w:t>
      </w:r>
      <w:r>
        <w:rPr>
          <w:lang w:val="en-US"/>
        </w:rPr>
        <w:t>and use</w:t>
      </w:r>
      <w:r w:rsidR="00BC1F00">
        <w:rPr>
          <w:lang w:val="en-US"/>
        </w:rPr>
        <w:t>s</w:t>
      </w:r>
      <w:r>
        <w:rPr>
          <w:lang w:val="en-US"/>
        </w:rPr>
        <w:t xml:space="preserve"> </w:t>
      </w:r>
      <w:r w:rsidR="00BC1F00">
        <w:rPr>
          <w:lang w:val="en-US"/>
        </w:rPr>
        <w:t xml:space="preserve">to which the buildings were put </w:t>
      </w:r>
      <w:r>
        <w:rPr>
          <w:lang w:val="en-US"/>
        </w:rPr>
        <w:t xml:space="preserve">is </w:t>
      </w:r>
      <w:r w:rsidR="00930D52">
        <w:rPr>
          <w:lang w:val="en-US"/>
        </w:rPr>
        <w:t xml:space="preserve">as </w:t>
      </w:r>
      <w:r>
        <w:rPr>
          <w:lang w:val="en-US"/>
        </w:rPr>
        <w:t>set out below</w:t>
      </w:r>
      <w:r w:rsidR="00B77C59">
        <w:rPr>
          <w:lang w:val="en-US"/>
        </w:rPr>
        <w:t>, along with a summary of commercial activities undertaken within the buildings and a reference to submitted evidence of occupation for each occupier.</w:t>
      </w:r>
    </w:p>
    <w:p w14:paraId="0D8F3AB2" w14:textId="77777777" w:rsidR="00BC1F00" w:rsidRDefault="00930D52" w:rsidP="00641C02">
      <w:pPr>
        <w:rPr>
          <w:lang w:val="en-US"/>
        </w:rPr>
      </w:pPr>
      <w:r>
        <w:rPr>
          <w:lang w:val="en-US"/>
        </w:rPr>
        <w:t>Submit</w:t>
      </w:r>
      <w:r w:rsidR="00BC1F00">
        <w:rPr>
          <w:lang w:val="en-US"/>
        </w:rPr>
        <w:t>t</w:t>
      </w:r>
      <w:r>
        <w:rPr>
          <w:lang w:val="en-US"/>
        </w:rPr>
        <w:t>ed evidence copies are attached as Document ref: OSC/LDC/24/04</w:t>
      </w:r>
      <w:r w:rsidR="00BC1F00">
        <w:rPr>
          <w:lang w:val="en-US"/>
        </w:rPr>
        <w:t xml:space="preserve">. </w:t>
      </w:r>
    </w:p>
    <w:p w14:paraId="43723ABA" w14:textId="087F0FD6" w:rsidR="00930D52" w:rsidRDefault="00BC1F00" w:rsidP="00641C02">
      <w:pPr>
        <w:rPr>
          <w:lang w:val="en-US"/>
        </w:rPr>
      </w:pPr>
      <w:r>
        <w:rPr>
          <w:lang w:val="en-US"/>
        </w:rPr>
        <w:t>Originals of these documents can be supplied on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70"/>
        <w:gridCol w:w="2254"/>
        <w:gridCol w:w="2254"/>
      </w:tblGrid>
      <w:tr w:rsidR="00D617BA" w14:paraId="04288633" w14:textId="77777777" w:rsidTr="00B77C59">
        <w:tc>
          <w:tcPr>
            <w:tcW w:w="1838" w:type="dxa"/>
          </w:tcPr>
          <w:p w14:paraId="2568222E" w14:textId="77777777" w:rsidR="00B77C59" w:rsidRPr="00B77C59" w:rsidRDefault="00B77C59" w:rsidP="00641C02">
            <w:pPr>
              <w:rPr>
                <w:b/>
                <w:bCs/>
                <w:i/>
                <w:iCs/>
                <w:lang w:val="en-US"/>
              </w:rPr>
            </w:pPr>
            <w:r w:rsidRPr="00B77C59">
              <w:rPr>
                <w:b/>
                <w:bCs/>
                <w:i/>
                <w:iCs/>
                <w:lang w:val="en-US"/>
              </w:rPr>
              <w:t xml:space="preserve">Occupation </w:t>
            </w:r>
            <w:r w:rsidR="00D617BA" w:rsidRPr="00B77C59">
              <w:rPr>
                <w:b/>
                <w:bCs/>
                <w:i/>
                <w:iCs/>
                <w:lang w:val="en-US"/>
              </w:rPr>
              <w:t xml:space="preserve">Date </w:t>
            </w:r>
          </w:p>
          <w:p w14:paraId="4F06D88C" w14:textId="7C5BF688" w:rsidR="00D617BA" w:rsidRPr="00B77C59" w:rsidRDefault="00B77C59" w:rsidP="00641C02">
            <w:pPr>
              <w:rPr>
                <w:b/>
                <w:bCs/>
                <w:i/>
                <w:iCs/>
                <w:lang w:val="en-US"/>
              </w:rPr>
            </w:pPr>
            <w:r w:rsidRPr="00B77C59">
              <w:rPr>
                <w:b/>
                <w:bCs/>
                <w:i/>
                <w:iCs/>
                <w:lang w:val="en-US"/>
              </w:rPr>
              <w:t>F</w:t>
            </w:r>
            <w:r w:rsidR="00D617BA" w:rsidRPr="00B77C59">
              <w:rPr>
                <w:b/>
                <w:bCs/>
                <w:i/>
                <w:iCs/>
                <w:lang w:val="en-US"/>
              </w:rPr>
              <w:t xml:space="preserve">rom </w:t>
            </w:r>
            <w:r w:rsidRPr="00B77C59">
              <w:rPr>
                <w:b/>
                <w:bCs/>
                <w:i/>
                <w:iCs/>
                <w:lang w:val="en-US"/>
              </w:rPr>
              <w:t>/ to</w:t>
            </w:r>
          </w:p>
        </w:tc>
        <w:tc>
          <w:tcPr>
            <w:tcW w:w="2670" w:type="dxa"/>
          </w:tcPr>
          <w:p w14:paraId="54AE5F94" w14:textId="2689FFCC" w:rsidR="00D617BA" w:rsidRPr="00B77C59" w:rsidRDefault="00B77C59" w:rsidP="00641C02">
            <w:pPr>
              <w:rPr>
                <w:b/>
                <w:bCs/>
                <w:i/>
                <w:iCs/>
                <w:lang w:val="en-US"/>
              </w:rPr>
            </w:pPr>
            <w:r w:rsidRPr="00B77C59">
              <w:rPr>
                <w:b/>
                <w:bCs/>
                <w:i/>
                <w:iCs/>
                <w:lang w:val="en-US"/>
              </w:rPr>
              <w:t>User</w:t>
            </w:r>
          </w:p>
        </w:tc>
        <w:tc>
          <w:tcPr>
            <w:tcW w:w="2254" w:type="dxa"/>
          </w:tcPr>
          <w:p w14:paraId="4095A01C" w14:textId="1F3DEA1C" w:rsidR="00D617BA" w:rsidRPr="00B77C59" w:rsidRDefault="00B77C59" w:rsidP="00641C02">
            <w:pPr>
              <w:rPr>
                <w:b/>
                <w:bCs/>
                <w:i/>
                <w:iCs/>
                <w:lang w:val="en-US"/>
              </w:rPr>
            </w:pPr>
            <w:r w:rsidRPr="00B77C59">
              <w:rPr>
                <w:b/>
                <w:bCs/>
                <w:i/>
                <w:iCs/>
                <w:lang w:val="en-US"/>
              </w:rPr>
              <w:t>Use to which the buildings were put</w:t>
            </w:r>
          </w:p>
        </w:tc>
        <w:tc>
          <w:tcPr>
            <w:tcW w:w="2254" w:type="dxa"/>
          </w:tcPr>
          <w:p w14:paraId="472C28DD" w14:textId="4B43C7A2" w:rsidR="00D617BA" w:rsidRPr="00B77C59" w:rsidRDefault="00B77C59" w:rsidP="00641C02">
            <w:pPr>
              <w:rPr>
                <w:b/>
                <w:bCs/>
                <w:i/>
                <w:iCs/>
                <w:lang w:val="en-US"/>
              </w:rPr>
            </w:pPr>
            <w:r w:rsidRPr="00B77C59">
              <w:rPr>
                <w:b/>
                <w:bCs/>
                <w:i/>
                <w:iCs/>
                <w:lang w:val="en-US"/>
              </w:rPr>
              <w:t>Evidence supplied</w:t>
            </w:r>
          </w:p>
        </w:tc>
      </w:tr>
      <w:tr w:rsidR="00D617BA" w14:paraId="52370110" w14:textId="77777777" w:rsidTr="00B77C59">
        <w:tc>
          <w:tcPr>
            <w:tcW w:w="1838" w:type="dxa"/>
          </w:tcPr>
          <w:p w14:paraId="1A2F95FD" w14:textId="20007D86" w:rsidR="00D617BA" w:rsidRDefault="00B77C59" w:rsidP="00641C02">
            <w:pPr>
              <w:rPr>
                <w:lang w:val="en-US"/>
              </w:rPr>
            </w:pPr>
            <w:r>
              <w:rPr>
                <w:lang w:val="en-US"/>
              </w:rPr>
              <w:t>1/5/2008 to 16/9/2013</w:t>
            </w:r>
          </w:p>
        </w:tc>
        <w:tc>
          <w:tcPr>
            <w:tcW w:w="2670" w:type="dxa"/>
          </w:tcPr>
          <w:p w14:paraId="2E99D22B" w14:textId="6EFD1F8C" w:rsidR="00D617BA" w:rsidRDefault="00B77C59" w:rsidP="00641C02">
            <w:pPr>
              <w:rPr>
                <w:lang w:val="en-US"/>
              </w:rPr>
            </w:pPr>
            <w:r>
              <w:rPr>
                <w:lang w:val="en-US"/>
              </w:rPr>
              <w:t>Alpha Transform. The applicant’s own company</w:t>
            </w:r>
          </w:p>
        </w:tc>
        <w:tc>
          <w:tcPr>
            <w:tcW w:w="2254" w:type="dxa"/>
          </w:tcPr>
          <w:p w14:paraId="5E208B7E" w14:textId="1F65417A" w:rsidR="00D617BA" w:rsidRDefault="00B77C59" w:rsidP="00641C02">
            <w:pPr>
              <w:rPr>
                <w:lang w:val="en-US"/>
              </w:rPr>
            </w:pPr>
            <w:r>
              <w:rPr>
                <w:lang w:val="en-US"/>
              </w:rPr>
              <w:t xml:space="preserve">B1 light industry with ancillary storage – Manufacture of </w:t>
            </w:r>
            <w:r w:rsidR="008B5FF4">
              <w:rPr>
                <w:lang w:val="en-US"/>
              </w:rPr>
              <w:t>runway signage</w:t>
            </w:r>
            <w:r w:rsidR="008B5FF4">
              <w:rPr>
                <w:lang w:val="en-US"/>
              </w:rPr>
              <w:t xml:space="preserve"> &amp; </w:t>
            </w:r>
            <w:r w:rsidR="0014198E">
              <w:rPr>
                <w:lang w:val="en-US"/>
              </w:rPr>
              <w:t xml:space="preserve">transformers for </w:t>
            </w:r>
            <w:r>
              <w:rPr>
                <w:lang w:val="en-US"/>
              </w:rPr>
              <w:t>Airfield lighting</w:t>
            </w:r>
            <w:r w:rsidR="008B5FF4">
              <w:rPr>
                <w:lang w:val="en-US"/>
              </w:rPr>
              <w:t>.</w:t>
            </w:r>
          </w:p>
        </w:tc>
        <w:tc>
          <w:tcPr>
            <w:tcW w:w="2254" w:type="dxa"/>
          </w:tcPr>
          <w:p w14:paraId="219452BE" w14:textId="67229B1B" w:rsidR="00D617BA" w:rsidRDefault="00894834" w:rsidP="00641C02">
            <w:pPr>
              <w:rPr>
                <w:lang w:val="en-US"/>
              </w:rPr>
            </w:pPr>
            <w:r>
              <w:rPr>
                <w:lang w:val="en-US"/>
              </w:rPr>
              <w:t>Example rental i</w:t>
            </w:r>
            <w:r w:rsidR="00B77C59">
              <w:rPr>
                <w:lang w:val="en-US"/>
              </w:rPr>
              <w:t xml:space="preserve">nvoice to the company at this address dated </w:t>
            </w:r>
            <w:r>
              <w:rPr>
                <w:lang w:val="en-US"/>
              </w:rPr>
              <w:t>May 2008 and Sept.2013</w:t>
            </w:r>
          </w:p>
        </w:tc>
      </w:tr>
      <w:tr w:rsidR="00D617BA" w14:paraId="42970350" w14:textId="77777777" w:rsidTr="00B77C59">
        <w:tc>
          <w:tcPr>
            <w:tcW w:w="1838" w:type="dxa"/>
          </w:tcPr>
          <w:p w14:paraId="7E4862DC" w14:textId="259A3AA8" w:rsidR="0014198E" w:rsidRDefault="00BC1F00" w:rsidP="00641C02">
            <w:pPr>
              <w:rPr>
                <w:lang w:val="en-US"/>
              </w:rPr>
            </w:pPr>
            <w:r>
              <w:rPr>
                <w:lang w:val="en-US"/>
              </w:rPr>
              <w:t>30/09</w:t>
            </w:r>
            <w:r w:rsidR="00B77C59">
              <w:rPr>
                <w:lang w:val="en-US"/>
              </w:rPr>
              <w:t xml:space="preserve">/2013 to </w:t>
            </w:r>
            <w:r>
              <w:rPr>
                <w:lang w:val="en-US"/>
              </w:rPr>
              <w:t>01/03/2021</w:t>
            </w:r>
          </w:p>
          <w:p w14:paraId="028D09C2" w14:textId="77777777" w:rsidR="0014198E" w:rsidRDefault="0014198E" w:rsidP="00641C02">
            <w:pPr>
              <w:rPr>
                <w:lang w:val="en-US"/>
              </w:rPr>
            </w:pPr>
          </w:p>
          <w:p w14:paraId="04282261" w14:textId="77777777" w:rsidR="0014198E" w:rsidRDefault="0014198E" w:rsidP="00641C02">
            <w:pPr>
              <w:rPr>
                <w:lang w:val="en-US"/>
              </w:rPr>
            </w:pPr>
          </w:p>
          <w:p w14:paraId="4417A929" w14:textId="77777777" w:rsidR="00BC1F00" w:rsidRDefault="00BC1F00" w:rsidP="00641C02">
            <w:pPr>
              <w:rPr>
                <w:lang w:val="en-US"/>
              </w:rPr>
            </w:pPr>
          </w:p>
          <w:p w14:paraId="2330ABF0" w14:textId="301FAF75" w:rsidR="0014198E" w:rsidRDefault="0014198E" w:rsidP="00641C02">
            <w:pPr>
              <w:rPr>
                <w:lang w:val="en-US"/>
              </w:rPr>
            </w:pPr>
          </w:p>
        </w:tc>
        <w:tc>
          <w:tcPr>
            <w:tcW w:w="2670" w:type="dxa"/>
          </w:tcPr>
          <w:p w14:paraId="7EDEDD77" w14:textId="05075258" w:rsidR="00D617BA" w:rsidRDefault="00B77C59" w:rsidP="00641C02">
            <w:pPr>
              <w:rPr>
                <w:lang w:val="en-US"/>
              </w:rPr>
            </w:pPr>
            <w:r>
              <w:rPr>
                <w:lang w:val="en-US"/>
              </w:rPr>
              <w:t xml:space="preserve">Grebe </w:t>
            </w:r>
            <w:r w:rsidR="00894834">
              <w:rPr>
                <w:lang w:val="en-US"/>
              </w:rPr>
              <w:t>E</w:t>
            </w:r>
            <w:r>
              <w:rPr>
                <w:lang w:val="en-US"/>
              </w:rPr>
              <w:t xml:space="preserve">nterprises </w:t>
            </w:r>
            <w:r w:rsidR="00894834">
              <w:rPr>
                <w:lang w:val="en-US"/>
              </w:rPr>
              <w:t>Ltd T/A MJ Engineering &amp; Robin West T/A View Models</w:t>
            </w:r>
            <w:r w:rsidR="0014198E">
              <w:rPr>
                <w:lang w:val="en-US"/>
              </w:rPr>
              <w:t xml:space="preserve"> (part)</w:t>
            </w:r>
          </w:p>
          <w:p w14:paraId="7CE64B13" w14:textId="77777777" w:rsidR="00464EFE" w:rsidRDefault="00464EFE" w:rsidP="00641C02">
            <w:pPr>
              <w:rPr>
                <w:lang w:val="en-US"/>
              </w:rPr>
            </w:pPr>
          </w:p>
          <w:p w14:paraId="1D40E9F6" w14:textId="6A86A69E" w:rsidR="0014198E" w:rsidRDefault="0014198E" w:rsidP="00464EFE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7C5DADE8" w14:textId="0B136926" w:rsidR="00D617BA" w:rsidRDefault="0014198E" w:rsidP="00641C02">
            <w:pPr>
              <w:rPr>
                <w:lang w:val="en-US"/>
              </w:rPr>
            </w:pPr>
            <w:r>
              <w:rPr>
                <w:lang w:val="en-US"/>
              </w:rPr>
              <w:t xml:space="preserve">Manufacturers </w:t>
            </w:r>
            <w:r w:rsidR="008B5FF4">
              <w:rPr>
                <w:lang w:val="en-US"/>
              </w:rPr>
              <w:t xml:space="preserve">of </w:t>
            </w:r>
            <w:r>
              <w:rPr>
                <w:lang w:val="en-US"/>
              </w:rPr>
              <w:t>parts for scale model steam engines</w:t>
            </w:r>
          </w:p>
          <w:p w14:paraId="71B55F4A" w14:textId="77777777" w:rsidR="00464EFE" w:rsidRDefault="00464EFE" w:rsidP="00641C02">
            <w:pPr>
              <w:rPr>
                <w:lang w:val="en-US"/>
              </w:rPr>
            </w:pPr>
          </w:p>
          <w:p w14:paraId="16B3A515" w14:textId="77777777" w:rsidR="00464EFE" w:rsidRDefault="00464EFE" w:rsidP="00641C02">
            <w:pPr>
              <w:rPr>
                <w:lang w:val="en-US"/>
              </w:rPr>
            </w:pPr>
          </w:p>
          <w:p w14:paraId="5E5C38B0" w14:textId="29F93BFE" w:rsidR="00464EFE" w:rsidRDefault="00464EFE" w:rsidP="00BC1F00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416F3DB4" w14:textId="2C4A34BB" w:rsidR="00D617BA" w:rsidRDefault="00894834" w:rsidP="00641C02">
            <w:pPr>
              <w:rPr>
                <w:lang w:val="en-US"/>
              </w:rPr>
            </w:pPr>
            <w:r>
              <w:rPr>
                <w:lang w:val="en-US"/>
              </w:rPr>
              <w:t xml:space="preserve">Copy of </w:t>
            </w:r>
            <w:proofErr w:type="spellStart"/>
            <w:r>
              <w:rPr>
                <w:lang w:val="en-US"/>
              </w:rPr>
              <w:t>Licen</w:t>
            </w:r>
            <w:r w:rsidR="008B5FF4">
              <w:rPr>
                <w:lang w:val="en-US"/>
              </w:rPr>
              <w:t>c</w:t>
            </w:r>
            <w:r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 xml:space="preserve"> to occupy dated September 2013</w:t>
            </w:r>
          </w:p>
          <w:p w14:paraId="66D762BD" w14:textId="77777777" w:rsidR="0014198E" w:rsidRDefault="0014198E" w:rsidP="00641C02">
            <w:pPr>
              <w:rPr>
                <w:lang w:val="en-US"/>
              </w:rPr>
            </w:pPr>
          </w:p>
          <w:p w14:paraId="7A4BBD8B" w14:textId="77777777" w:rsidR="0014198E" w:rsidRDefault="0014198E" w:rsidP="00641C02">
            <w:pPr>
              <w:rPr>
                <w:lang w:val="en-US"/>
              </w:rPr>
            </w:pPr>
          </w:p>
          <w:p w14:paraId="12F7AC3B" w14:textId="1068DD51" w:rsidR="00464EFE" w:rsidRDefault="00464EFE" w:rsidP="00641C02">
            <w:pPr>
              <w:rPr>
                <w:lang w:val="en-US"/>
              </w:rPr>
            </w:pPr>
          </w:p>
        </w:tc>
      </w:tr>
      <w:tr w:rsidR="00BC1F00" w14:paraId="03EA78A3" w14:textId="77777777" w:rsidTr="00B77C59">
        <w:tc>
          <w:tcPr>
            <w:tcW w:w="1838" w:type="dxa"/>
          </w:tcPr>
          <w:p w14:paraId="2E2EDD8F" w14:textId="4A9AE469" w:rsidR="00BC1F00" w:rsidRDefault="00BC1F00" w:rsidP="00641C02">
            <w:pPr>
              <w:rPr>
                <w:lang w:val="en-US"/>
              </w:rPr>
            </w:pPr>
            <w:r>
              <w:rPr>
                <w:lang w:val="en-US"/>
              </w:rPr>
              <w:t>01/03/2021 to July 2023</w:t>
            </w:r>
          </w:p>
        </w:tc>
        <w:tc>
          <w:tcPr>
            <w:tcW w:w="2670" w:type="dxa"/>
          </w:tcPr>
          <w:p w14:paraId="56F68852" w14:textId="589A3299" w:rsidR="00BC1F00" w:rsidRDefault="00BC1F00" w:rsidP="00BC1F0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Alcaso</w:t>
            </w:r>
            <w:proofErr w:type="spellEnd"/>
            <w:r>
              <w:rPr>
                <w:lang w:val="en-US"/>
              </w:rPr>
              <w:t xml:space="preserve"> </w:t>
            </w:r>
            <w:r w:rsidR="00941EE2">
              <w:rPr>
                <w:lang w:val="en-US"/>
              </w:rPr>
              <w:t>L</w:t>
            </w:r>
            <w:r>
              <w:rPr>
                <w:lang w:val="en-US"/>
              </w:rPr>
              <w:t>ogistics</w:t>
            </w:r>
            <w:r w:rsidR="00377478">
              <w:rPr>
                <w:lang w:val="en-US"/>
              </w:rPr>
              <w:t xml:space="preserve"> Ltd</w:t>
            </w:r>
          </w:p>
        </w:tc>
        <w:tc>
          <w:tcPr>
            <w:tcW w:w="2254" w:type="dxa"/>
          </w:tcPr>
          <w:p w14:paraId="4456075E" w14:textId="14BC1B3D" w:rsidR="00BC1F00" w:rsidRDefault="00377478" w:rsidP="00BC1F00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BC1F00">
              <w:rPr>
                <w:lang w:val="en-US"/>
              </w:rPr>
              <w:t xml:space="preserve">ourier </w:t>
            </w:r>
            <w:r w:rsidR="009C1A72">
              <w:rPr>
                <w:lang w:val="en-US"/>
              </w:rPr>
              <w:t xml:space="preserve">vehicle </w:t>
            </w:r>
            <w:r w:rsidR="00BC1F00">
              <w:rPr>
                <w:lang w:val="en-US"/>
              </w:rPr>
              <w:t>security fittings maintenance / office / store</w:t>
            </w:r>
            <w:r w:rsidR="008B5FF4">
              <w:rPr>
                <w:lang w:val="en-US"/>
              </w:rPr>
              <w:t>.</w:t>
            </w:r>
            <w:r w:rsidR="00BC1F00">
              <w:rPr>
                <w:lang w:val="en-US"/>
              </w:rPr>
              <w:t xml:space="preserve"> </w:t>
            </w:r>
          </w:p>
          <w:p w14:paraId="4AD895AB" w14:textId="77777777" w:rsidR="00BC1F00" w:rsidRDefault="00BC1F00" w:rsidP="00641C02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21FF1C75" w14:textId="0EFFC6D5" w:rsidR="00BC1F00" w:rsidRDefault="00BC1F00" w:rsidP="00BC1F00">
            <w:pPr>
              <w:rPr>
                <w:lang w:val="en-US"/>
              </w:rPr>
            </w:pPr>
            <w:r>
              <w:rPr>
                <w:lang w:val="en-US"/>
              </w:rPr>
              <w:t xml:space="preserve">Copy letters (no </w:t>
            </w:r>
            <w:proofErr w:type="spellStart"/>
            <w:r>
              <w:rPr>
                <w:lang w:val="en-US"/>
              </w:rPr>
              <w:t>licence</w:t>
            </w:r>
            <w:proofErr w:type="spellEnd"/>
            <w:r>
              <w:rPr>
                <w:lang w:val="en-US"/>
              </w:rPr>
              <w:t xml:space="preserve"> to occupy due to Covid restrictions)</w:t>
            </w:r>
          </w:p>
          <w:p w14:paraId="52F3788A" w14:textId="77777777" w:rsidR="00BC1F00" w:rsidRDefault="00BC1F00" w:rsidP="00BC1F00">
            <w:pPr>
              <w:rPr>
                <w:lang w:val="en-US"/>
              </w:rPr>
            </w:pPr>
          </w:p>
          <w:p w14:paraId="61641D46" w14:textId="77777777" w:rsidR="00BC1F00" w:rsidRDefault="00BC1F00" w:rsidP="00BC1F00">
            <w:pPr>
              <w:rPr>
                <w:lang w:val="en-US"/>
              </w:rPr>
            </w:pPr>
            <w:r>
              <w:rPr>
                <w:lang w:val="en-US"/>
              </w:rPr>
              <w:t>Insolvency notice</w:t>
            </w:r>
          </w:p>
          <w:p w14:paraId="58C3E9C9" w14:textId="77777777" w:rsidR="00BC1F00" w:rsidRDefault="00BC1F00" w:rsidP="00BC1F00">
            <w:pPr>
              <w:rPr>
                <w:lang w:val="en-US"/>
              </w:rPr>
            </w:pPr>
            <w:r>
              <w:rPr>
                <w:lang w:val="en-US"/>
              </w:rPr>
              <w:t>Inland revenue letter</w:t>
            </w:r>
          </w:p>
          <w:p w14:paraId="6EEC9850" w14:textId="77777777" w:rsidR="00BC1F00" w:rsidRDefault="00BC1F00" w:rsidP="00BC1F00">
            <w:pPr>
              <w:rPr>
                <w:lang w:val="en-US"/>
              </w:rPr>
            </w:pPr>
            <w:r>
              <w:rPr>
                <w:lang w:val="en-US"/>
              </w:rPr>
              <w:t xml:space="preserve">SSE bill </w:t>
            </w:r>
          </w:p>
          <w:p w14:paraId="059C1C2B" w14:textId="77777777" w:rsidR="00BC1F00" w:rsidRDefault="00BC1F00" w:rsidP="00BC1F00">
            <w:pPr>
              <w:rPr>
                <w:lang w:val="en-US"/>
              </w:rPr>
            </w:pPr>
            <w:r>
              <w:rPr>
                <w:lang w:val="en-US"/>
              </w:rPr>
              <w:t>Copies insurance reminder</w:t>
            </w:r>
          </w:p>
          <w:p w14:paraId="71F29FD4" w14:textId="390C531E" w:rsidR="00BC1F00" w:rsidRDefault="00BC1F00" w:rsidP="00BC1F00">
            <w:pPr>
              <w:rPr>
                <w:lang w:val="en-US"/>
              </w:rPr>
            </w:pPr>
            <w:r>
              <w:rPr>
                <w:lang w:val="en-US"/>
              </w:rPr>
              <w:t>HSBC</w:t>
            </w:r>
            <w:r w:rsidR="008B5FF4">
              <w:rPr>
                <w:lang w:val="en-US"/>
              </w:rPr>
              <w:t xml:space="preserve"> letter </w:t>
            </w:r>
          </w:p>
        </w:tc>
      </w:tr>
      <w:tr w:rsidR="00D617BA" w14:paraId="3471EB34" w14:textId="77777777" w:rsidTr="00B77C59">
        <w:tc>
          <w:tcPr>
            <w:tcW w:w="1838" w:type="dxa"/>
          </w:tcPr>
          <w:p w14:paraId="3666F086" w14:textId="0494B71A" w:rsidR="00D617BA" w:rsidRDefault="00894834" w:rsidP="00641C02">
            <w:pPr>
              <w:rPr>
                <w:lang w:val="en-US"/>
              </w:rPr>
            </w:pPr>
            <w:r>
              <w:rPr>
                <w:lang w:val="en-US"/>
              </w:rPr>
              <w:t>15/08/2023</w:t>
            </w:r>
            <w:r w:rsidR="00B77C59">
              <w:rPr>
                <w:lang w:val="en-US"/>
              </w:rPr>
              <w:t xml:space="preserve"> to present </w:t>
            </w:r>
          </w:p>
        </w:tc>
        <w:tc>
          <w:tcPr>
            <w:tcW w:w="2670" w:type="dxa"/>
          </w:tcPr>
          <w:p w14:paraId="26262411" w14:textId="42818F6D" w:rsidR="00250B76" w:rsidRDefault="00B77C59" w:rsidP="00641C02">
            <w:pPr>
              <w:rPr>
                <w:lang w:val="en-US"/>
              </w:rPr>
            </w:pPr>
            <w:r>
              <w:rPr>
                <w:lang w:val="en-US"/>
              </w:rPr>
              <w:t xml:space="preserve">SP Events Agency </w:t>
            </w:r>
            <w:r w:rsidR="00250B76">
              <w:rPr>
                <w:lang w:val="en-US"/>
              </w:rPr>
              <w:t>L</w:t>
            </w:r>
            <w:r>
              <w:rPr>
                <w:lang w:val="en-US"/>
              </w:rPr>
              <w:t>td</w:t>
            </w:r>
            <w:r w:rsidR="00250B76">
              <w:rPr>
                <w:lang w:val="en-US"/>
              </w:rPr>
              <w:t xml:space="preserve"> / </w:t>
            </w:r>
            <w:proofErr w:type="spellStart"/>
            <w:r w:rsidR="00250B76">
              <w:rPr>
                <w:lang w:val="en-US"/>
              </w:rPr>
              <w:t>Azwell</w:t>
            </w:r>
            <w:proofErr w:type="spellEnd"/>
            <w:r w:rsidR="00250B76">
              <w:rPr>
                <w:lang w:val="en-US"/>
              </w:rPr>
              <w:t xml:space="preserve"> Ltd</w:t>
            </w:r>
            <w:r w:rsidR="009C1A72">
              <w:rPr>
                <w:lang w:val="en-US"/>
              </w:rPr>
              <w:t xml:space="preserve"> (The applicants own company)</w:t>
            </w:r>
          </w:p>
        </w:tc>
        <w:tc>
          <w:tcPr>
            <w:tcW w:w="2254" w:type="dxa"/>
          </w:tcPr>
          <w:p w14:paraId="20425C6C" w14:textId="299EF823" w:rsidR="00D617BA" w:rsidRDefault="00894834" w:rsidP="00641C02">
            <w:pPr>
              <w:rPr>
                <w:lang w:val="en-US"/>
              </w:rPr>
            </w:pPr>
            <w:r>
              <w:rPr>
                <w:lang w:val="en-US"/>
              </w:rPr>
              <w:t xml:space="preserve">B1 </w:t>
            </w:r>
            <w:r w:rsidR="00250B76">
              <w:rPr>
                <w:lang w:val="en-US"/>
              </w:rPr>
              <w:t>L</w:t>
            </w:r>
            <w:r>
              <w:rPr>
                <w:lang w:val="en-US"/>
              </w:rPr>
              <w:t>ight Industry Manufactur</w:t>
            </w:r>
            <w:r w:rsidR="008B5FF4">
              <w:rPr>
                <w:lang w:val="en-US"/>
              </w:rPr>
              <w:t>ing</w:t>
            </w:r>
            <w:r>
              <w:rPr>
                <w:lang w:val="en-US"/>
              </w:rPr>
              <w:t xml:space="preserve"> with ancillary office &amp; storage</w:t>
            </w:r>
          </w:p>
        </w:tc>
        <w:tc>
          <w:tcPr>
            <w:tcW w:w="2254" w:type="dxa"/>
          </w:tcPr>
          <w:p w14:paraId="2CE05036" w14:textId="1D9CBEEA" w:rsidR="00D617BA" w:rsidRDefault="00894834" w:rsidP="00641C02">
            <w:pPr>
              <w:rPr>
                <w:lang w:val="en-US"/>
              </w:rPr>
            </w:pPr>
            <w:r>
              <w:rPr>
                <w:lang w:val="en-US"/>
              </w:rPr>
              <w:t xml:space="preserve">Copy of Tenancy Agreement </w:t>
            </w:r>
            <w:r w:rsidR="009C1A72">
              <w:rPr>
                <w:lang w:val="en-US"/>
              </w:rPr>
              <w:t xml:space="preserve">for SP Events </w:t>
            </w:r>
            <w:r>
              <w:rPr>
                <w:lang w:val="en-US"/>
              </w:rPr>
              <w:t>extract dated August 2023</w:t>
            </w:r>
          </w:p>
        </w:tc>
      </w:tr>
    </w:tbl>
    <w:p w14:paraId="23173644" w14:textId="77777777" w:rsidR="00D617BA" w:rsidRDefault="00D617BA" w:rsidP="00641C02">
      <w:pPr>
        <w:rPr>
          <w:lang w:val="en-US"/>
        </w:rPr>
      </w:pPr>
    </w:p>
    <w:p w14:paraId="0A19645F" w14:textId="5D47C5D9" w:rsidR="00D617BA" w:rsidRPr="00641C02" w:rsidRDefault="00894834" w:rsidP="00641C02">
      <w:pPr>
        <w:rPr>
          <w:lang w:val="en-US"/>
        </w:rPr>
      </w:pPr>
      <w:r>
        <w:rPr>
          <w:lang w:val="en-US"/>
        </w:rPr>
        <w:t>A signed ‘Statement of Truth’ from the applicants confirming the above is also attached</w:t>
      </w:r>
      <w:r w:rsidR="00BC1F00">
        <w:rPr>
          <w:lang w:val="en-US"/>
        </w:rPr>
        <w:t xml:space="preserve"> as </w:t>
      </w:r>
      <w:bookmarkStart w:id="1" w:name="_Hlk158649713"/>
      <w:r w:rsidR="00BC1F00">
        <w:rPr>
          <w:lang w:val="en-US"/>
        </w:rPr>
        <w:t>Document ref: OSC/LDC/24/05</w:t>
      </w:r>
      <w:bookmarkEnd w:id="1"/>
    </w:p>
    <w:sectPr w:rsidR="00D617BA" w:rsidRPr="00641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02"/>
    <w:rsid w:val="000506F7"/>
    <w:rsid w:val="0014198E"/>
    <w:rsid w:val="00250B76"/>
    <w:rsid w:val="002F6618"/>
    <w:rsid w:val="00377478"/>
    <w:rsid w:val="00464EFE"/>
    <w:rsid w:val="005A5202"/>
    <w:rsid w:val="00641C02"/>
    <w:rsid w:val="00735DEA"/>
    <w:rsid w:val="00894834"/>
    <w:rsid w:val="008B5FF4"/>
    <w:rsid w:val="00930D52"/>
    <w:rsid w:val="00941EE2"/>
    <w:rsid w:val="0099442C"/>
    <w:rsid w:val="009C1A72"/>
    <w:rsid w:val="00B77C59"/>
    <w:rsid w:val="00B8561C"/>
    <w:rsid w:val="00BC1F00"/>
    <w:rsid w:val="00D56359"/>
    <w:rsid w:val="00D617BA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C658"/>
  <w15:chartTrackingRefBased/>
  <w15:docId w15:val="{C3F7308F-9111-4823-AC27-24BDE153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2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2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520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20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520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5202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5202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5202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5202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2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2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202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202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520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520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520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520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5202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52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52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202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520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52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52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520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A520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52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520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520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6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McLennan</dc:creator>
  <cp:keywords/>
  <dc:description/>
  <cp:lastModifiedBy>Rob McLennan</cp:lastModifiedBy>
  <cp:revision>7</cp:revision>
  <cp:lastPrinted>2024-01-25T10:16:00Z</cp:lastPrinted>
  <dcterms:created xsi:type="dcterms:W3CDTF">2024-01-25T09:53:00Z</dcterms:created>
  <dcterms:modified xsi:type="dcterms:W3CDTF">2024-02-15T10:42:00Z</dcterms:modified>
</cp:coreProperties>
</file>