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507E" w14:textId="2A99E37A" w:rsidR="000F0F08" w:rsidRDefault="004427F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St Michael’s Church, </w:t>
      </w:r>
      <w:proofErr w:type="spellStart"/>
      <w:r>
        <w:rPr>
          <w:rFonts w:ascii="Baskerville Old Face" w:hAnsi="Baskerville Old Face"/>
          <w:sz w:val="28"/>
          <w:szCs w:val="28"/>
        </w:rPr>
        <w:t>Landrake</w:t>
      </w:r>
      <w:proofErr w:type="spellEnd"/>
    </w:p>
    <w:p w14:paraId="00293376" w14:textId="6E95648E" w:rsidR="004427FC" w:rsidRDefault="004427F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Tree </w:t>
      </w:r>
      <w:r w:rsidR="00401AFD">
        <w:rPr>
          <w:rFonts w:ascii="Baskerville Old Face" w:hAnsi="Baskerville Old Face"/>
          <w:sz w:val="28"/>
          <w:szCs w:val="28"/>
        </w:rPr>
        <w:t xml:space="preserve">at Tower : </w:t>
      </w:r>
      <w:r>
        <w:rPr>
          <w:rFonts w:ascii="Baskerville Old Face" w:hAnsi="Baskerville Old Face"/>
          <w:sz w:val="28"/>
          <w:szCs w:val="28"/>
        </w:rPr>
        <w:t>Works Supporting Statement</w:t>
      </w:r>
    </w:p>
    <w:p w14:paraId="2BBB9FBA" w14:textId="6CB8D982" w:rsidR="004427FC" w:rsidRDefault="004427F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February 2024</w:t>
      </w:r>
    </w:p>
    <w:p w14:paraId="7F957667" w14:textId="77777777" w:rsidR="004427FC" w:rsidRDefault="004427FC">
      <w:pPr>
        <w:rPr>
          <w:rFonts w:ascii="Baskerville Old Face" w:hAnsi="Baskerville Old Face"/>
          <w:sz w:val="28"/>
          <w:szCs w:val="28"/>
        </w:rPr>
      </w:pPr>
    </w:p>
    <w:p w14:paraId="3C4234E2" w14:textId="77777777" w:rsidR="004427FC" w:rsidRDefault="004427FC">
      <w:pPr>
        <w:rPr>
          <w:rFonts w:ascii="Baskerville Old Face" w:hAnsi="Baskerville Old Face"/>
          <w:sz w:val="28"/>
          <w:szCs w:val="28"/>
        </w:rPr>
      </w:pPr>
    </w:p>
    <w:p w14:paraId="68644AB1" w14:textId="154237CC" w:rsidR="004427FC" w:rsidRDefault="004427FC" w:rsidP="00580D3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D72E4">
        <w:rPr>
          <w:rFonts w:ascii="Baskerville Old Face" w:hAnsi="Baskerville Old Face"/>
          <w:sz w:val="28"/>
          <w:szCs w:val="28"/>
          <w:u w:val="single"/>
        </w:rPr>
        <w:t>Condition and life</w:t>
      </w:r>
      <w:r w:rsidR="001D72E4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1D72E4">
        <w:rPr>
          <w:rFonts w:ascii="Baskerville Old Face" w:hAnsi="Baskerville Old Face"/>
          <w:sz w:val="28"/>
          <w:szCs w:val="28"/>
          <w:u w:val="single"/>
        </w:rPr>
        <w:t>expectancy</w:t>
      </w:r>
      <w:r w:rsidR="0062075F">
        <w:rPr>
          <w:rFonts w:ascii="Baskerville Old Face" w:hAnsi="Baskerville Old Face"/>
          <w:sz w:val="28"/>
          <w:szCs w:val="28"/>
        </w:rPr>
        <w:t xml:space="preserve">: the tree has lost a major </w:t>
      </w:r>
      <w:r w:rsidR="00EF5C3D">
        <w:rPr>
          <w:rFonts w:ascii="Baskerville Old Face" w:hAnsi="Baskerville Old Face"/>
          <w:sz w:val="28"/>
          <w:szCs w:val="28"/>
        </w:rPr>
        <w:t>(</w:t>
      </w:r>
      <w:r w:rsidR="00D12222">
        <w:rPr>
          <w:rFonts w:ascii="Baskerville Old Face" w:hAnsi="Baskerville Old Face"/>
          <w:sz w:val="28"/>
          <w:szCs w:val="28"/>
        </w:rPr>
        <w:t>11m</w:t>
      </w:r>
      <w:r w:rsidR="00EF5C3D">
        <w:rPr>
          <w:rFonts w:ascii="Baskerville Old Face" w:hAnsi="Baskerville Old Face"/>
          <w:sz w:val="28"/>
          <w:szCs w:val="28"/>
        </w:rPr>
        <w:t xml:space="preserve"> long </w:t>
      </w:r>
      <w:r w:rsidR="00060271">
        <w:rPr>
          <w:rFonts w:ascii="Baskerville Old Face" w:hAnsi="Baskerville Old Face"/>
          <w:sz w:val="28"/>
          <w:szCs w:val="28"/>
        </w:rPr>
        <w:t xml:space="preserve">and </w:t>
      </w:r>
      <w:r w:rsidR="00D12222">
        <w:rPr>
          <w:rFonts w:ascii="Baskerville Old Face" w:hAnsi="Baskerville Old Face"/>
          <w:sz w:val="28"/>
          <w:szCs w:val="28"/>
        </w:rPr>
        <w:t>625mm</w:t>
      </w:r>
      <w:r w:rsidR="00060271">
        <w:rPr>
          <w:rFonts w:ascii="Baskerville Old Face" w:hAnsi="Baskerville Old Face"/>
          <w:sz w:val="28"/>
          <w:szCs w:val="28"/>
        </w:rPr>
        <w:t xml:space="preserve"> diameter) </w:t>
      </w:r>
      <w:r w:rsidR="0062075F">
        <w:rPr>
          <w:rFonts w:ascii="Baskerville Old Face" w:hAnsi="Baskerville Old Face"/>
          <w:sz w:val="28"/>
          <w:szCs w:val="28"/>
        </w:rPr>
        <w:t xml:space="preserve">living branch in the last storm. </w:t>
      </w:r>
      <w:r w:rsidR="00D96CAE">
        <w:rPr>
          <w:rFonts w:ascii="Baskerville Old Face" w:hAnsi="Baskerville Old Face"/>
          <w:sz w:val="28"/>
          <w:szCs w:val="28"/>
        </w:rPr>
        <w:t xml:space="preserve"> This landed 180</w:t>
      </w:r>
      <w:r w:rsidR="00BE5FDB">
        <w:rPr>
          <w:rFonts w:ascii="Baskerville Old Face" w:hAnsi="Baskerville Old Face"/>
          <w:sz w:val="28"/>
          <w:szCs w:val="28"/>
        </w:rPr>
        <w:t xml:space="preserve"> degrees from where it had grown but luckily avoided causing any material damage.  </w:t>
      </w:r>
      <w:r w:rsidR="0062075F">
        <w:rPr>
          <w:rFonts w:ascii="Baskerville Old Face" w:hAnsi="Baskerville Old Face"/>
          <w:sz w:val="28"/>
          <w:szCs w:val="28"/>
        </w:rPr>
        <w:t>It also has a number of dead branches high in the c</w:t>
      </w:r>
      <w:r w:rsidR="00423960">
        <w:rPr>
          <w:rFonts w:ascii="Baskerville Old Face" w:hAnsi="Baskerville Old Face"/>
          <w:sz w:val="28"/>
          <w:szCs w:val="28"/>
        </w:rPr>
        <w:t xml:space="preserve">rown and a large area of fungal growths just above the lowest V in the </w:t>
      </w:r>
      <w:r w:rsidR="009B109D">
        <w:rPr>
          <w:rFonts w:ascii="Baskerville Old Face" w:hAnsi="Baskerville Old Face"/>
          <w:sz w:val="28"/>
          <w:szCs w:val="28"/>
        </w:rPr>
        <w:t xml:space="preserve">tree (where, we are advised, Victorian pollarding is likely to have been done).  </w:t>
      </w:r>
    </w:p>
    <w:p w14:paraId="2F5E308D" w14:textId="77777777" w:rsidR="00196D82" w:rsidRPr="00580D3E" w:rsidRDefault="00196D82" w:rsidP="00196D82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</w:p>
    <w:p w14:paraId="3037EA3C" w14:textId="0D96BB1F" w:rsidR="004427FC" w:rsidRDefault="004427FC" w:rsidP="004427F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D72E4">
        <w:rPr>
          <w:rFonts w:ascii="Baskerville Old Face" w:hAnsi="Baskerville Old Face"/>
          <w:sz w:val="28"/>
          <w:szCs w:val="28"/>
          <w:u w:val="single"/>
        </w:rPr>
        <w:t>Impact of work on health of tree</w:t>
      </w:r>
      <w:r w:rsidR="009978D8">
        <w:rPr>
          <w:rFonts w:ascii="Baskerville Old Face" w:hAnsi="Baskerville Old Face"/>
          <w:sz w:val="28"/>
          <w:szCs w:val="28"/>
        </w:rPr>
        <w:t xml:space="preserve">: the works </w:t>
      </w:r>
      <w:r w:rsidR="001E02D9">
        <w:rPr>
          <w:rFonts w:ascii="Baskerville Old Face" w:hAnsi="Baskerville Old Face"/>
          <w:sz w:val="28"/>
          <w:szCs w:val="28"/>
        </w:rPr>
        <w:t>are to</w:t>
      </w:r>
      <w:r w:rsidR="009978D8">
        <w:rPr>
          <w:rFonts w:ascii="Baskerville Old Face" w:hAnsi="Baskerville Old Face"/>
          <w:sz w:val="28"/>
          <w:szCs w:val="28"/>
        </w:rPr>
        <w:t xml:space="preserve"> remove dead and decaying wood</w:t>
      </w:r>
      <w:r w:rsidR="001D72E4">
        <w:rPr>
          <w:rFonts w:ascii="Baskerville Old Face" w:hAnsi="Baskerville Old Face"/>
          <w:sz w:val="28"/>
          <w:szCs w:val="28"/>
        </w:rPr>
        <w:t>,</w:t>
      </w:r>
      <w:r w:rsidR="00EB409C">
        <w:rPr>
          <w:rFonts w:ascii="Baskerville Old Face" w:hAnsi="Baskerville Old Face"/>
          <w:sz w:val="28"/>
          <w:szCs w:val="28"/>
        </w:rPr>
        <w:t xml:space="preserve"> and allow the tree to regrow from the historic pollarding position</w:t>
      </w:r>
      <w:r w:rsidR="001E02D9">
        <w:rPr>
          <w:rFonts w:ascii="Baskerville Old Face" w:hAnsi="Baskerville Old Face"/>
          <w:sz w:val="28"/>
          <w:szCs w:val="28"/>
        </w:rPr>
        <w:t xml:space="preserve"> (see photos and</w:t>
      </w:r>
      <w:r w:rsidR="00E522A9">
        <w:rPr>
          <w:rFonts w:ascii="Baskerville Old Face" w:hAnsi="Baskerville Old Face"/>
          <w:sz w:val="28"/>
          <w:szCs w:val="28"/>
        </w:rPr>
        <w:t xml:space="preserve"> extract from</w:t>
      </w:r>
      <w:r w:rsidR="001E02D9">
        <w:rPr>
          <w:rFonts w:ascii="Baskerville Old Face" w:hAnsi="Baskerville Old Face"/>
          <w:sz w:val="28"/>
          <w:szCs w:val="28"/>
        </w:rPr>
        <w:t xml:space="preserve"> </w:t>
      </w:r>
      <w:r w:rsidR="007F067A">
        <w:rPr>
          <w:rFonts w:ascii="Baskerville Old Face" w:hAnsi="Baskerville Old Face"/>
          <w:sz w:val="28"/>
          <w:szCs w:val="28"/>
        </w:rPr>
        <w:t xml:space="preserve">the Diocesan </w:t>
      </w:r>
      <w:r w:rsidR="00352F80">
        <w:rPr>
          <w:rFonts w:ascii="Baskerville Old Face" w:hAnsi="Baskerville Old Face"/>
          <w:sz w:val="28"/>
          <w:szCs w:val="28"/>
        </w:rPr>
        <w:t>expert’s [</w:t>
      </w:r>
      <w:r w:rsidR="001E02D9">
        <w:rPr>
          <w:rFonts w:ascii="Baskerville Old Face" w:hAnsi="Baskerville Old Face"/>
          <w:sz w:val="28"/>
          <w:szCs w:val="28"/>
        </w:rPr>
        <w:t>Keith Rushforth</w:t>
      </w:r>
      <w:r w:rsidR="00352F80">
        <w:rPr>
          <w:rFonts w:ascii="Baskerville Old Face" w:hAnsi="Baskerville Old Face"/>
          <w:sz w:val="28"/>
          <w:szCs w:val="28"/>
        </w:rPr>
        <w:t>]</w:t>
      </w:r>
      <w:r w:rsidR="001E02D9">
        <w:rPr>
          <w:rFonts w:ascii="Baskerville Old Face" w:hAnsi="Baskerville Old Face"/>
          <w:sz w:val="28"/>
          <w:szCs w:val="28"/>
        </w:rPr>
        <w:t xml:space="preserve"> report)</w:t>
      </w:r>
      <w:r w:rsidR="00EB409C">
        <w:rPr>
          <w:rFonts w:ascii="Baskerville Old Face" w:hAnsi="Baskerville Old Face"/>
          <w:sz w:val="28"/>
          <w:szCs w:val="28"/>
        </w:rPr>
        <w:t>.</w:t>
      </w:r>
    </w:p>
    <w:p w14:paraId="1F3A3A37" w14:textId="77777777" w:rsidR="00030A64" w:rsidRDefault="00030A64" w:rsidP="00030A64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</w:p>
    <w:p w14:paraId="588E3DDF" w14:textId="3675BA57" w:rsidR="00711FF0" w:rsidRDefault="00E94AB2" w:rsidP="00071523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“</w:t>
      </w:r>
      <w:r w:rsidR="00030A64" w:rsidRPr="00030A64">
        <w:rPr>
          <w:rFonts w:ascii="Baskerville Old Face" w:hAnsi="Baskerville Old Face"/>
          <w:sz w:val="28"/>
          <w:szCs w:val="28"/>
        </w:rPr>
        <w:t>I met with the current churchwardens following the collapse of a stem of the</w:t>
      </w:r>
      <w:r w:rsidR="00030A64">
        <w:rPr>
          <w:rFonts w:ascii="Baskerville Old Face" w:hAnsi="Baskerville Old Face"/>
          <w:sz w:val="28"/>
          <w:szCs w:val="28"/>
        </w:rPr>
        <w:t xml:space="preserve"> </w:t>
      </w:r>
      <w:r w:rsidR="00030A64" w:rsidRPr="00030A64">
        <w:rPr>
          <w:rFonts w:ascii="Baskerville Old Face" w:hAnsi="Baskerville Old Face"/>
          <w:sz w:val="28"/>
          <w:szCs w:val="28"/>
        </w:rPr>
        <w:t>sycamore</w:t>
      </w:r>
      <w:r w:rsidR="00030A64">
        <w:rPr>
          <w:rFonts w:ascii="Baskerville Old Face" w:hAnsi="Baskerville Old Face"/>
          <w:sz w:val="28"/>
          <w:szCs w:val="28"/>
        </w:rPr>
        <w:t>.</w:t>
      </w:r>
      <w:r w:rsidR="00030A64" w:rsidRPr="00030A64">
        <w:rPr>
          <w:rFonts w:ascii="Baskerville Old Face" w:hAnsi="Baskerville Old Face"/>
          <w:sz w:val="28"/>
          <w:szCs w:val="28"/>
        </w:rPr>
        <w:t xml:space="preserve"> </w:t>
      </w:r>
      <w:r w:rsidR="00196D82">
        <w:rPr>
          <w:rFonts w:ascii="Baskerville Old Face" w:hAnsi="Baskerville Old Face"/>
          <w:sz w:val="28"/>
          <w:szCs w:val="28"/>
        </w:rPr>
        <w:t xml:space="preserve">  </w:t>
      </w:r>
      <w:r w:rsidR="00030A64" w:rsidRPr="00196D82">
        <w:rPr>
          <w:rFonts w:ascii="Baskerville Old Face" w:hAnsi="Baskerville Old Face"/>
          <w:sz w:val="28"/>
          <w:szCs w:val="28"/>
        </w:rPr>
        <w:t>My view is that, although the remaining crown of the tree looks OK when seen in</w:t>
      </w:r>
      <w:r w:rsidR="00196D82">
        <w:rPr>
          <w:rFonts w:ascii="Baskerville Old Face" w:hAnsi="Baskerville Old Face"/>
          <w:sz w:val="28"/>
          <w:szCs w:val="28"/>
        </w:rPr>
        <w:t xml:space="preserve"> </w:t>
      </w:r>
      <w:r w:rsidR="00030A64" w:rsidRPr="00196D82">
        <w:rPr>
          <w:rFonts w:ascii="Baskerville Old Face" w:hAnsi="Baskerville Old Face"/>
          <w:sz w:val="28"/>
          <w:szCs w:val="28"/>
        </w:rPr>
        <w:t>photograph 1 where the defective portion is hidden by the yew tree, the best</w:t>
      </w:r>
      <w:r w:rsidR="00196D82">
        <w:rPr>
          <w:rFonts w:ascii="Baskerville Old Face" w:hAnsi="Baskerville Old Face"/>
          <w:sz w:val="28"/>
          <w:szCs w:val="28"/>
        </w:rPr>
        <w:t xml:space="preserve"> </w:t>
      </w:r>
      <w:r w:rsidR="00030A64" w:rsidRPr="00196D82">
        <w:rPr>
          <w:rFonts w:ascii="Baskerville Old Face" w:hAnsi="Baskerville Old Face"/>
          <w:sz w:val="28"/>
          <w:szCs w:val="28"/>
        </w:rPr>
        <w:t>option would be to pollard the tree at 2m or so and see how it develops.</w:t>
      </w:r>
      <w:r>
        <w:rPr>
          <w:rFonts w:ascii="Baskerville Old Face" w:hAnsi="Baskerville Old Face"/>
          <w:sz w:val="28"/>
          <w:szCs w:val="28"/>
        </w:rPr>
        <w:t>”</w:t>
      </w:r>
    </w:p>
    <w:p w14:paraId="6A79EB72" w14:textId="77777777" w:rsidR="00711FF0" w:rsidRDefault="00711FF0" w:rsidP="00071523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</w:p>
    <w:p w14:paraId="7B6115AA" w14:textId="63E8866D" w:rsidR="00E522A9" w:rsidRPr="00071523" w:rsidRDefault="00711FF0" w:rsidP="00071523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  <w:r w:rsidRPr="00711FF0">
        <w:rPr>
          <w:rFonts w:ascii="Garamond" w:hAnsi="Garamond"/>
          <w:noProof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Garamond" w:hAnsi="Garamond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45CE3BB" wp14:editId="44A45A5A">
            <wp:extent cx="5246370" cy="3497580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EAD31" w14:textId="77777777" w:rsidR="00C7462F" w:rsidRPr="00C7462F" w:rsidRDefault="004427FC" w:rsidP="0077730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C7462F">
        <w:rPr>
          <w:rFonts w:ascii="Baskerville Old Face" w:hAnsi="Baskerville Old Face"/>
          <w:sz w:val="28"/>
          <w:szCs w:val="28"/>
          <w:u w:val="single"/>
        </w:rPr>
        <w:lastRenderedPageBreak/>
        <w:t>Proximity to</w:t>
      </w:r>
      <w:r w:rsidR="00430A66" w:rsidRPr="00C7462F">
        <w:rPr>
          <w:rFonts w:ascii="Baskerville Old Face" w:hAnsi="Baskerville Old Face"/>
          <w:sz w:val="28"/>
          <w:szCs w:val="28"/>
          <w:u w:val="single"/>
        </w:rPr>
        <w:t xml:space="preserve"> buildings, etc</w:t>
      </w:r>
      <w:r w:rsidRPr="00C7462F">
        <w:rPr>
          <w:rFonts w:ascii="Baskerville Old Face" w:hAnsi="Baskerville Old Face"/>
          <w:i/>
          <w:iCs/>
          <w:sz w:val="28"/>
          <w:szCs w:val="28"/>
        </w:rPr>
        <w:t xml:space="preserve"> </w:t>
      </w:r>
    </w:p>
    <w:p w14:paraId="57D89DA1" w14:textId="2B187CC6" w:rsidR="00140177" w:rsidRPr="00C7462F" w:rsidRDefault="009820A0" w:rsidP="00C7462F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  <w:r w:rsidRPr="00C7462F">
        <w:rPr>
          <w:rFonts w:ascii="Baskerville Old Face" w:hAnsi="Baskerville Old Face"/>
          <w:sz w:val="28"/>
          <w:szCs w:val="28"/>
        </w:rPr>
        <w:t xml:space="preserve">The tree is </w:t>
      </w:r>
      <w:r w:rsidR="00C00645" w:rsidRPr="00C7462F">
        <w:rPr>
          <w:rFonts w:ascii="Baskerville Old Face" w:hAnsi="Baskerville Old Face"/>
          <w:sz w:val="28"/>
          <w:szCs w:val="28"/>
        </w:rPr>
        <w:t xml:space="preserve">of such a height </w:t>
      </w:r>
      <w:r w:rsidR="002B3E5F">
        <w:rPr>
          <w:rFonts w:ascii="Baskerville Old Face" w:hAnsi="Baskerville Old Face"/>
          <w:sz w:val="28"/>
          <w:szCs w:val="28"/>
        </w:rPr>
        <w:t>so</w:t>
      </w:r>
      <w:r w:rsidR="00C00645" w:rsidRPr="00C7462F">
        <w:rPr>
          <w:rFonts w:ascii="Baskerville Old Face" w:hAnsi="Baskerville Old Face"/>
          <w:sz w:val="28"/>
          <w:szCs w:val="28"/>
        </w:rPr>
        <w:t xml:space="preserve"> it is reasonable to suppose that, should the entire tree fail, it could </w:t>
      </w:r>
      <w:r w:rsidR="00FE76C2" w:rsidRPr="00C7462F">
        <w:rPr>
          <w:rFonts w:ascii="Baskerville Old Face" w:hAnsi="Baskerville Old Face"/>
          <w:sz w:val="28"/>
          <w:szCs w:val="28"/>
        </w:rPr>
        <w:t>land on the church tower (which i</w:t>
      </w:r>
      <w:r w:rsidR="002B3E5F">
        <w:rPr>
          <w:rFonts w:ascii="Baskerville Old Face" w:hAnsi="Baskerville Old Face"/>
          <w:sz w:val="28"/>
          <w:szCs w:val="28"/>
        </w:rPr>
        <w:t>s</w:t>
      </w:r>
      <w:r w:rsidR="00FE76C2" w:rsidRPr="00C7462F">
        <w:rPr>
          <w:rFonts w:ascii="Baskerville Old Face" w:hAnsi="Baskerville Old Face"/>
          <w:sz w:val="28"/>
          <w:szCs w:val="28"/>
        </w:rPr>
        <w:t xml:space="preserve"> a Grade I listed building).  </w:t>
      </w:r>
    </w:p>
    <w:p w14:paraId="582E50F1" w14:textId="6577876D" w:rsidR="007F397F" w:rsidRDefault="00FE76C2" w:rsidP="00777303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The tree </w:t>
      </w:r>
      <w:r w:rsidR="00140177">
        <w:rPr>
          <w:rFonts w:ascii="Baskerville Old Face" w:hAnsi="Baskerville Old Face"/>
          <w:sz w:val="28"/>
          <w:szCs w:val="28"/>
        </w:rPr>
        <w:t>has a large</w:t>
      </w:r>
      <w:r w:rsidR="005B799B">
        <w:rPr>
          <w:rFonts w:ascii="Baskerville Old Face" w:hAnsi="Baskerville Old Face"/>
          <w:sz w:val="28"/>
          <w:szCs w:val="28"/>
        </w:rPr>
        <w:t>, living</w:t>
      </w:r>
      <w:r w:rsidR="00140177">
        <w:rPr>
          <w:rFonts w:ascii="Baskerville Old Face" w:hAnsi="Baskerville Old Face"/>
          <w:sz w:val="28"/>
          <w:szCs w:val="28"/>
        </w:rPr>
        <w:t xml:space="preserve"> branch </w:t>
      </w:r>
      <w:r w:rsidR="00060271">
        <w:rPr>
          <w:rFonts w:ascii="Baskerville Old Face" w:hAnsi="Baskerville Old Face"/>
          <w:sz w:val="28"/>
          <w:szCs w:val="28"/>
        </w:rPr>
        <w:t xml:space="preserve">(similar in size to the one recently lost) </w:t>
      </w:r>
      <w:r w:rsidR="00140177">
        <w:rPr>
          <w:rFonts w:ascii="Baskerville Old Face" w:hAnsi="Baskerville Old Face"/>
          <w:sz w:val="28"/>
          <w:szCs w:val="28"/>
        </w:rPr>
        <w:t xml:space="preserve">overhanging the path alongside the War Memorial.  </w:t>
      </w:r>
      <w:r w:rsidR="005B799B">
        <w:rPr>
          <w:rFonts w:ascii="Baskerville Old Face" w:hAnsi="Baskerville Old Face"/>
          <w:sz w:val="28"/>
          <w:szCs w:val="28"/>
        </w:rPr>
        <w:t xml:space="preserve">The fear is twofold here, following the latest </w:t>
      </w:r>
      <w:r w:rsidR="00D96CAE">
        <w:rPr>
          <w:rFonts w:ascii="Baskerville Old Face" w:hAnsi="Baskerville Old Face"/>
          <w:sz w:val="28"/>
          <w:szCs w:val="28"/>
        </w:rPr>
        <w:t xml:space="preserve">branch failure. </w:t>
      </w:r>
      <w:r w:rsidR="00BE5FDB">
        <w:rPr>
          <w:rFonts w:ascii="Baskerville Old Face" w:hAnsi="Baskerville Old Face"/>
          <w:sz w:val="28"/>
          <w:szCs w:val="28"/>
        </w:rPr>
        <w:t xml:space="preserve"> Either we could </w:t>
      </w:r>
      <w:r w:rsidR="009926BD">
        <w:rPr>
          <w:rFonts w:ascii="Baskerville Old Face" w:hAnsi="Baskerville Old Face"/>
          <w:sz w:val="28"/>
          <w:szCs w:val="28"/>
        </w:rPr>
        <w:t>hurt (or even kill) someone using the path, or the branch could end up damaging the war memorial.</w:t>
      </w:r>
      <w:r w:rsidR="00E776E3">
        <w:rPr>
          <w:rFonts w:ascii="Baskerville Old Face" w:hAnsi="Baskerville Old Face"/>
          <w:sz w:val="28"/>
          <w:szCs w:val="28"/>
        </w:rPr>
        <w:t xml:space="preserve">  </w:t>
      </w:r>
    </w:p>
    <w:p w14:paraId="6374E391" w14:textId="35935616" w:rsidR="00777303" w:rsidRDefault="00823244" w:rsidP="00777303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dead branches could fall at any time, and</w:t>
      </w:r>
      <w:r w:rsidR="00E776E3">
        <w:rPr>
          <w:rFonts w:ascii="Baskerville Old Face" w:hAnsi="Baskerville Old Face"/>
          <w:sz w:val="28"/>
          <w:szCs w:val="28"/>
        </w:rPr>
        <w:t xml:space="preserve"> some of our most historic gravestones are at the foot of this tree.</w:t>
      </w:r>
    </w:p>
    <w:p w14:paraId="5B04BE9E" w14:textId="77777777" w:rsidR="00196D82" w:rsidRDefault="00196D82" w:rsidP="00777303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</w:p>
    <w:p w14:paraId="0787F613" w14:textId="504DA33B" w:rsidR="004427FC" w:rsidRDefault="004427FC" w:rsidP="004427F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971C9">
        <w:rPr>
          <w:rFonts w:ascii="Baskerville Old Face" w:hAnsi="Baskerville Old Face"/>
          <w:sz w:val="28"/>
          <w:szCs w:val="28"/>
          <w:u w:val="single"/>
        </w:rPr>
        <w:t>Good maintenance</w:t>
      </w:r>
      <w:r w:rsidR="007C4441">
        <w:rPr>
          <w:rFonts w:ascii="Baskerville Old Face" w:hAnsi="Baskerville Old Face"/>
          <w:sz w:val="28"/>
          <w:szCs w:val="28"/>
        </w:rPr>
        <w:t>: we are advised</w:t>
      </w:r>
      <w:r w:rsidR="006014E6">
        <w:rPr>
          <w:rFonts w:ascii="Baskerville Old Face" w:hAnsi="Baskerville Old Face"/>
          <w:sz w:val="28"/>
          <w:szCs w:val="28"/>
        </w:rPr>
        <w:t xml:space="preserve"> by </w:t>
      </w:r>
      <w:r w:rsidR="00352F80">
        <w:rPr>
          <w:rFonts w:ascii="Baskerville Old Face" w:hAnsi="Baskerville Old Face"/>
          <w:sz w:val="28"/>
          <w:szCs w:val="28"/>
        </w:rPr>
        <w:t>Mr Rushforth</w:t>
      </w:r>
      <w:r w:rsidR="007C4441">
        <w:rPr>
          <w:rFonts w:ascii="Baskerville Old Face" w:hAnsi="Baskerville Old Face"/>
          <w:sz w:val="28"/>
          <w:szCs w:val="28"/>
        </w:rPr>
        <w:t xml:space="preserve"> that this work will </w:t>
      </w:r>
      <w:r w:rsidR="00791FB1">
        <w:rPr>
          <w:rFonts w:ascii="Baskerville Old Face" w:hAnsi="Baskerville Old Face"/>
          <w:sz w:val="28"/>
          <w:szCs w:val="28"/>
        </w:rPr>
        <w:t>fit this criteria.</w:t>
      </w:r>
    </w:p>
    <w:p w14:paraId="1CC30A91" w14:textId="77777777" w:rsidR="00196D82" w:rsidRDefault="00196D82" w:rsidP="00196D82">
      <w:pPr>
        <w:pStyle w:val="ListParagraph"/>
        <w:ind w:left="717"/>
        <w:rPr>
          <w:rFonts w:ascii="Baskerville Old Face" w:hAnsi="Baskerville Old Face"/>
          <w:sz w:val="28"/>
          <w:szCs w:val="28"/>
        </w:rPr>
      </w:pPr>
    </w:p>
    <w:p w14:paraId="0D3396AD" w14:textId="06DDA594" w:rsidR="004427FC" w:rsidRPr="001D0663" w:rsidRDefault="004427FC" w:rsidP="004427F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  <w:u w:val="single"/>
        </w:rPr>
      </w:pPr>
      <w:r w:rsidRPr="00791FB1">
        <w:rPr>
          <w:rFonts w:ascii="Baskerville Old Face" w:hAnsi="Baskerville Old Face"/>
          <w:sz w:val="28"/>
          <w:szCs w:val="28"/>
          <w:u w:val="single"/>
        </w:rPr>
        <w:t>Landscape setting</w:t>
      </w:r>
      <w:r w:rsidR="00791FB1">
        <w:rPr>
          <w:rFonts w:ascii="Baskerville Old Face" w:hAnsi="Baskerville Old Face"/>
          <w:sz w:val="28"/>
          <w:szCs w:val="28"/>
        </w:rPr>
        <w:t xml:space="preserve">: </w:t>
      </w:r>
      <w:r w:rsidR="00DB7B56">
        <w:rPr>
          <w:rFonts w:ascii="Baskerville Old Face" w:hAnsi="Baskerville Old Face"/>
          <w:sz w:val="28"/>
          <w:szCs w:val="28"/>
        </w:rPr>
        <w:t xml:space="preserve">the tree is currently the largest tree on this part of the churchyard. </w:t>
      </w:r>
      <w:r w:rsidR="00472304">
        <w:rPr>
          <w:rFonts w:ascii="Baskerville Old Face" w:hAnsi="Baskerville Old Face"/>
          <w:sz w:val="28"/>
          <w:szCs w:val="28"/>
        </w:rPr>
        <w:t xml:space="preserve"> However, see 7. Below.</w:t>
      </w:r>
    </w:p>
    <w:p w14:paraId="47842465" w14:textId="77777777" w:rsidR="001D0663" w:rsidRPr="001D0663" w:rsidRDefault="001D0663" w:rsidP="001D0663">
      <w:pPr>
        <w:ind w:left="0"/>
        <w:rPr>
          <w:rFonts w:ascii="Baskerville Old Face" w:hAnsi="Baskerville Old Face"/>
          <w:sz w:val="28"/>
          <w:szCs w:val="28"/>
          <w:u w:val="single"/>
        </w:rPr>
      </w:pPr>
    </w:p>
    <w:p w14:paraId="2E28A8B9" w14:textId="51A72FCD" w:rsidR="004427FC" w:rsidRPr="00196D82" w:rsidRDefault="004427FC" w:rsidP="004427F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  <w:u w:val="single"/>
        </w:rPr>
      </w:pPr>
      <w:r w:rsidRPr="00472304">
        <w:rPr>
          <w:rFonts w:ascii="Baskerville Old Face" w:hAnsi="Baskerville Old Face"/>
          <w:sz w:val="28"/>
          <w:szCs w:val="28"/>
          <w:u w:val="single"/>
        </w:rPr>
        <w:t xml:space="preserve">Good </w:t>
      </w:r>
      <w:proofErr w:type="spellStart"/>
      <w:r w:rsidRPr="00472304">
        <w:rPr>
          <w:rFonts w:ascii="Baskerville Old Face" w:hAnsi="Baskerville Old Face"/>
          <w:sz w:val="28"/>
          <w:szCs w:val="28"/>
          <w:u w:val="single"/>
        </w:rPr>
        <w:t>arboricultural</w:t>
      </w:r>
      <w:proofErr w:type="spellEnd"/>
      <w:r w:rsidRPr="00472304">
        <w:rPr>
          <w:rFonts w:ascii="Baskerville Old Face" w:hAnsi="Baskerville Old Face"/>
          <w:sz w:val="28"/>
          <w:szCs w:val="28"/>
          <w:u w:val="single"/>
        </w:rPr>
        <w:t xml:space="preserve"> and silvicultural practise (BS 3998)</w:t>
      </w:r>
      <w:r w:rsidR="00472304">
        <w:rPr>
          <w:rFonts w:ascii="Baskerville Old Face" w:hAnsi="Baskerville Old Face"/>
          <w:sz w:val="28"/>
          <w:szCs w:val="28"/>
        </w:rPr>
        <w:t xml:space="preserve"> Given </w:t>
      </w:r>
      <w:r w:rsidR="00457F0A">
        <w:rPr>
          <w:rFonts w:ascii="Baskerville Old Face" w:hAnsi="Baskerville Old Face"/>
          <w:sz w:val="28"/>
          <w:szCs w:val="28"/>
        </w:rPr>
        <w:t>the other points addressed in this statement, we believe that good practise will be covered by this work.</w:t>
      </w:r>
    </w:p>
    <w:p w14:paraId="1EF9FC7C" w14:textId="77777777" w:rsidR="00196D82" w:rsidRPr="00196D82" w:rsidRDefault="00196D82" w:rsidP="00196D82">
      <w:pPr>
        <w:rPr>
          <w:rFonts w:ascii="Baskerville Old Face" w:hAnsi="Baskerville Old Face"/>
          <w:sz w:val="28"/>
          <w:szCs w:val="28"/>
          <w:u w:val="single"/>
        </w:rPr>
      </w:pPr>
    </w:p>
    <w:p w14:paraId="06B518C0" w14:textId="49AE7DB2" w:rsidR="00D816BB" w:rsidRDefault="00D816BB" w:rsidP="004427F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457F0A">
        <w:rPr>
          <w:rFonts w:ascii="Baskerville Old Face" w:hAnsi="Baskerville Old Face"/>
          <w:sz w:val="28"/>
          <w:szCs w:val="28"/>
          <w:u w:val="single"/>
        </w:rPr>
        <w:t>Replacement planting</w:t>
      </w:r>
      <w:r w:rsidR="00457F0A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not </w:t>
      </w:r>
      <w:r w:rsidR="00196D82">
        <w:rPr>
          <w:rFonts w:ascii="Baskerville Old Face" w:hAnsi="Baskerville Old Face"/>
          <w:sz w:val="28"/>
          <w:szCs w:val="28"/>
        </w:rPr>
        <w:t xml:space="preserve">thought to be </w:t>
      </w:r>
      <w:r>
        <w:rPr>
          <w:rFonts w:ascii="Baskerville Old Face" w:hAnsi="Baskerville Old Face"/>
          <w:sz w:val="28"/>
          <w:szCs w:val="28"/>
        </w:rPr>
        <w:t>needed</w:t>
      </w:r>
      <w:r w:rsidR="00196D82">
        <w:rPr>
          <w:rFonts w:ascii="Baskerville Old Face" w:hAnsi="Baskerville Old Face"/>
          <w:sz w:val="28"/>
          <w:szCs w:val="28"/>
        </w:rPr>
        <w:t>,</w:t>
      </w:r>
      <w:r>
        <w:rPr>
          <w:rFonts w:ascii="Baskerville Old Face" w:hAnsi="Baskerville Old Face"/>
          <w:sz w:val="28"/>
          <w:szCs w:val="28"/>
        </w:rPr>
        <w:t xml:space="preserve"> as </w:t>
      </w:r>
      <w:r w:rsidR="00457F0A">
        <w:rPr>
          <w:rFonts w:ascii="Baskerville Old Face" w:hAnsi="Baskerville Old Face"/>
          <w:sz w:val="28"/>
          <w:szCs w:val="28"/>
        </w:rPr>
        <w:t>there is a</w:t>
      </w:r>
      <w:r w:rsidR="00F3482A">
        <w:rPr>
          <w:rFonts w:ascii="Baskerville Old Face" w:hAnsi="Baskerville Old Face"/>
          <w:sz w:val="28"/>
          <w:szCs w:val="28"/>
        </w:rPr>
        <w:t xml:space="preserve">n established </w:t>
      </w:r>
      <w:r>
        <w:rPr>
          <w:rFonts w:ascii="Baskerville Old Face" w:hAnsi="Baskerville Old Face"/>
          <w:sz w:val="28"/>
          <w:szCs w:val="28"/>
        </w:rPr>
        <w:t xml:space="preserve">beech behind </w:t>
      </w:r>
      <w:r w:rsidR="00F3482A">
        <w:rPr>
          <w:rFonts w:ascii="Baskerville Old Face" w:hAnsi="Baskerville Old Face"/>
          <w:sz w:val="28"/>
          <w:szCs w:val="28"/>
        </w:rPr>
        <w:t xml:space="preserve">this tree that (once the works are done) </w:t>
      </w:r>
      <w:r>
        <w:rPr>
          <w:rFonts w:ascii="Baskerville Old Face" w:hAnsi="Baskerville Old Face"/>
          <w:sz w:val="28"/>
          <w:szCs w:val="28"/>
        </w:rPr>
        <w:t xml:space="preserve">will </w:t>
      </w:r>
      <w:r w:rsidR="00F3482A">
        <w:rPr>
          <w:rFonts w:ascii="Baskerville Old Face" w:hAnsi="Baskerville Old Face"/>
          <w:sz w:val="28"/>
          <w:szCs w:val="28"/>
        </w:rPr>
        <w:t xml:space="preserve">then have space to </w:t>
      </w:r>
      <w:r>
        <w:rPr>
          <w:rFonts w:ascii="Baskerville Old Face" w:hAnsi="Baskerville Old Face"/>
          <w:sz w:val="28"/>
          <w:szCs w:val="28"/>
        </w:rPr>
        <w:t xml:space="preserve">become a </w:t>
      </w:r>
      <w:r w:rsidR="00F3482A">
        <w:rPr>
          <w:rFonts w:ascii="Baskerville Old Face" w:hAnsi="Baskerville Old Face"/>
          <w:sz w:val="28"/>
          <w:szCs w:val="28"/>
        </w:rPr>
        <w:t xml:space="preserve">replacement </w:t>
      </w:r>
      <w:r>
        <w:rPr>
          <w:rFonts w:ascii="Baskerville Old Face" w:hAnsi="Baskerville Old Face"/>
          <w:sz w:val="28"/>
          <w:szCs w:val="28"/>
        </w:rPr>
        <w:t>feature tree</w:t>
      </w:r>
      <w:r w:rsidR="00F3482A">
        <w:rPr>
          <w:rFonts w:ascii="Baskerville Old Face" w:hAnsi="Baskerville Old Face"/>
          <w:sz w:val="28"/>
          <w:szCs w:val="28"/>
        </w:rPr>
        <w:t xml:space="preserve">. </w:t>
      </w:r>
    </w:p>
    <w:p w14:paraId="79D53A28" w14:textId="77777777" w:rsidR="007D46FA" w:rsidRPr="00580D3E" w:rsidRDefault="007D46FA" w:rsidP="00580D3E">
      <w:pPr>
        <w:rPr>
          <w:rFonts w:ascii="Baskerville Old Face" w:hAnsi="Baskerville Old Face"/>
          <w:sz w:val="28"/>
          <w:szCs w:val="28"/>
        </w:rPr>
      </w:pPr>
    </w:p>
    <w:sectPr w:rsidR="007D46FA" w:rsidRPr="0058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65DC2"/>
    <w:multiLevelType w:val="hybridMultilevel"/>
    <w:tmpl w:val="CE60CCDA"/>
    <w:lvl w:ilvl="0" w:tplc="7838654C">
      <w:start w:val="1"/>
      <w:numFmt w:val="decimal"/>
      <w:lvlText w:val="%1."/>
      <w:lvlJc w:val="left"/>
      <w:pPr>
        <w:ind w:left="717" w:hanging="360"/>
      </w:pPr>
      <w:rPr>
        <w:rFonts w:ascii="Baskerville Old Face" w:eastAsiaTheme="minorHAnsi" w:hAnsi="Baskerville Old Face" w:cstheme="minorBidi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26511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FC"/>
    <w:rsid w:val="00030A64"/>
    <w:rsid w:val="00060271"/>
    <w:rsid w:val="00071523"/>
    <w:rsid w:val="000F0F08"/>
    <w:rsid w:val="00140177"/>
    <w:rsid w:val="00196D82"/>
    <w:rsid w:val="001D0663"/>
    <w:rsid w:val="001D72E4"/>
    <w:rsid w:val="001E02D9"/>
    <w:rsid w:val="002B3E5F"/>
    <w:rsid w:val="00352F80"/>
    <w:rsid w:val="003971C9"/>
    <w:rsid w:val="00401AFD"/>
    <w:rsid w:val="00423960"/>
    <w:rsid w:val="00430A66"/>
    <w:rsid w:val="004427FC"/>
    <w:rsid w:val="00457F0A"/>
    <w:rsid w:val="00472304"/>
    <w:rsid w:val="00580D3E"/>
    <w:rsid w:val="005B799B"/>
    <w:rsid w:val="006014E6"/>
    <w:rsid w:val="0062075F"/>
    <w:rsid w:val="0067530D"/>
    <w:rsid w:val="00711FF0"/>
    <w:rsid w:val="00777303"/>
    <w:rsid w:val="00791FB1"/>
    <w:rsid w:val="007C4441"/>
    <w:rsid w:val="007D46FA"/>
    <w:rsid w:val="007F067A"/>
    <w:rsid w:val="007F397F"/>
    <w:rsid w:val="00823244"/>
    <w:rsid w:val="009820A0"/>
    <w:rsid w:val="009926BD"/>
    <w:rsid w:val="009978D8"/>
    <w:rsid w:val="009B109D"/>
    <w:rsid w:val="00BB376C"/>
    <w:rsid w:val="00BE5FDB"/>
    <w:rsid w:val="00C00645"/>
    <w:rsid w:val="00C7462F"/>
    <w:rsid w:val="00D12222"/>
    <w:rsid w:val="00D506CA"/>
    <w:rsid w:val="00D816BB"/>
    <w:rsid w:val="00D96CAE"/>
    <w:rsid w:val="00DB7B56"/>
    <w:rsid w:val="00E522A9"/>
    <w:rsid w:val="00E75821"/>
    <w:rsid w:val="00E776E3"/>
    <w:rsid w:val="00E94AB2"/>
    <w:rsid w:val="00EB409C"/>
    <w:rsid w:val="00EF5C3D"/>
    <w:rsid w:val="00F3482A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019D"/>
  <w15:chartTrackingRefBased/>
  <w15:docId w15:val="{1399FE38-583B-4AC4-922A-F120F49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Cooper</dc:creator>
  <cp:keywords/>
  <dc:description/>
  <cp:lastModifiedBy>Dona Cooper</cp:lastModifiedBy>
  <cp:revision>52</cp:revision>
  <dcterms:created xsi:type="dcterms:W3CDTF">2024-02-15T11:06:00Z</dcterms:created>
  <dcterms:modified xsi:type="dcterms:W3CDTF">2024-02-21T17:56:00Z</dcterms:modified>
</cp:coreProperties>
</file>