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2" w:type="dxa"/>
        <w:tblLook w:val="04A0" w:firstRow="1" w:lastRow="0" w:firstColumn="1" w:lastColumn="0" w:noHBand="0" w:noVBand="1"/>
      </w:tblPr>
      <w:tblGrid>
        <w:gridCol w:w="2980"/>
        <w:gridCol w:w="6062"/>
      </w:tblGrid>
      <w:tr w:rsidR="009239B6" w14:paraId="5D000DC4" w14:textId="77777777" w:rsidTr="00382978">
        <w:trPr>
          <w:trHeight w:val="1730"/>
        </w:trPr>
        <w:tc>
          <w:tcPr>
            <w:tcW w:w="2980" w:type="dxa"/>
            <w:tcBorders>
              <w:top w:val="nil"/>
              <w:left w:val="nil"/>
              <w:bottom w:val="nil"/>
              <w:right w:val="nil"/>
            </w:tcBorders>
          </w:tcPr>
          <w:p w14:paraId="64B8C0A7" w14:textId="77777777" w:rsidR="009239B6" w:rsidRPr="00F74E2C" w:rsidRDefault="009239B6" w:rsidP="00B92C8F">
            <w:pPr>
              <w:tabs>
                <w:tab w:val="left" w:pos="709"/>
                <w:tab w:val="center" w:pos="4513"/>
                <w:tab w:val="right" w:pos="9026"/>
              </w:tabs>
              <w:rPr>
                <w:rFonts w:ascii="Calibri" w:hAnsi="Calibri"/>
                <w:b/>
                <w:sz w:val="16"/>
                <w:szCs w:val="16"/>
              </w:rPr>
            </w:pPr>
            <w:r w:rsidRPr="00F74E2C">
              <w:rPr>
                <w:rFonts w:ascii="Calibri" w:hAnsi="Calibri"/>
                <w:b/>
                <w:noProof/>
                <w:sz w:val="16"/>
                <w:szCs w:val="16"/>
              </w:rPr>
              <w:drawing>
                <wp:anchor distT="0" distB="0" distL="114300" distR="114300" simplePos="0" relativeHeight="251658752" behindDoc="1" locked="0" layoutInCell="1" allowOverlap="1" wp14:anchorId="661CED2B" wp14:editId="7BDF0491">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t="14999" r="3525" b="12000"/>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2" w:type="dxa"/>
            <w:tcBorders>
              <w:top w:val="nil"/>
              <w:left w:val="nil"/>
              <w:bottom w:val="nil"/>
              <w:right w:val="nil"/>
            </w:tcBorders>
          </w:tcPr>
          <w:p w14:paraId="55CE4069" w14:textId="77777777" w:rsidR="009239B6" w:rsidRDefault="009239B6" w:rsidP="009239B6">
            <w:pPr>
              <w:rPr>
                <w:b/>
                <w:bCs/>
                <w:sz w:val="28"/>
                <w:szCs w:val="28"/>
              </w:rPr>
            </w:pPr>
          </w:p>
          <w:p w14:paraId="1716B3E5" w14:textId="299A9BEB" w:rsidR="009239B6" w:rsidRPr="00227E42" w:rsidRDefault="009239B6" w:rsidP="00227E42">
            <w:pPr>
              <w:rPr>
                <w:b/>
                <w:bCs/>
                <w:color w:val="2F5496" w:themeColor="accent1" w:themeShade="BF"/>
                <w:sz w:val="32"/>
                <w:szCs w:val="32"/>
              </w:rPr>
            </w:pPr>
            <w:r>
              <w:rPr>
                <w:b/>
                <w:bCs/>
                <w:color w:val="2F5496" w:themeColor="accent1" w:themeShade="BF"/>
                <w:sz w:val="32"/>
                <w:szCs w:val="32"/>
              </w:rPr>
              <w:t>S</w:t>
            </w:r>
            <w:r w:rsidRPr="009239B6">
              <w:rPr>
                <w:b/>
                <w:bCs/>
                <w:color w:val="2F5496" w:themeColor="accent1" w:themeShade="BF"/>
                <w:sz w:val="32"/>
                <w:szCs w:val="32"/>
              </w:rPr>
              <w:t xml:space="preserve">ustainable Design Statement </w:t>
            </w:r>
            <w:r w:rsidR="00621231">
              <w:rPr>
                <w:b/>
                <w:bCs/>
                <w:color w:val="2F5496" w:themeColor="accent1" w:themeShade="BF"/>
                <w:sz w:val="32"/>
                <w:szCs w:val="32"/>
              </w:rPr>
              <w:t xml:space="preserve">- </w:t>
            </w:r>
            <w:r w:rsidRPr="009239B6">
              <w:rPr>
                <w:b/>
                <w:bCs/>
                <w:color w:val="2F5496" w:themeColor="accent1" w:themeShade="BF"/>
                <w:sz w:val="32"/>
                <w:szCs w:val="32"/>
              </w:rPr>
              <w:t>Householder Applications</w:t>
            </w:r>
            <w:r>
              <w:rPr>
                <w:b/>
                <w:bCs/>
                <w:color w:val="2F5496" w:themeColor="accent1" w:themeShade="BF"/>
                <w:sz w:val="32"/>
                <w:szCs w:val="32"/>
              </w:rPr>
              <w:t xml:space="preserve"> </w:t>
            </w:r>
          </w:p>
        </w:tc>
      </w:tr>
    </w:tbl>
    <w:p w14:paraId="10609D46" w14:textId="6A1FEF99" w:rsidR="00805DC9" w:rsidRPr="00FF368C" w:rsidRDefault="00F317AF" w:rsidP="00B057C7">
      <w:pPr>
        <w:rPr>
          <w:sz w:val="22"/>
          <w:szCs w:val="22"/>
        </w:rPr>
      </w:pPr>
      <w:r w:rsidRPr="00FF368C">
        <w:rPr>
          <w:rFonts w:asciiTheme="minorHAnsi" w:hAnsiTheme="minorHAnsi" w:cstheme="minorHAnsi"/>
          <w:sz w:val="22"/>
          <w:szCs w:val="22"/>
        </w:rPr>
        <w:t xml:space="preserve">This template has been prepared to </w:t>
      </w:r>
      <w:r w:rsidR="00907E00" w:rsidRPr="00FF368C">
        <w:rPr>
          <w:rFonts w:asciiTheme="minorHAnsi" w:hAnsiTheme="minorHAnsi" w:cstheme="minorHAnsi"/>
          <w:sz w:val="22"/>
          <w:szCs w:val="22"/>
        </w:rPr>
        <w:t xml:space="preserve">help </w:t>
      </w:r>
      <w:r w:rsidRPr="00FF368C">
        <w:rPr>
          <w:rFonts w:asciiTheme="minorHAnsi" w:hAnsiTheme="minorHAnsi" w:cstheme="minorHAnsi"/>
          <w:sz w:val="22"/>
          <w:szCs w:val="22"/>
        </w:rPr>
        <w:t xml:space="preserve">applicants or their agents </w:t>
      </w:r>
      <w:r w:rsidR="00AF4CB4" w:rsidRPr="00FF368C">
        <w:rPr>
          <w:rFonts w:asciiTheme="minorHAnsi" w:hAnsiTheme="minorHAnsi" w:cstheme="minorHAnsi"/>
          <w:sz w:val="22"/>
          <w:szCs w:val="22"/>
        </w:rPr>
        <w:t>preparing</w:t>
      </w:r>
      <w:r w:rsidR="00AF4CB4" w:rsidRPr="00FF368C">
        <w:rPr>
          <w:sz w:val="22"/>
          <w:szCs w:val="22"/>
        </w:rPr>
        <w:t xml:space="preserve"> </w:t>
      </w:r>
      <w:r w:rsidR="00AF4CB4" w:rsidRPr="00FF368C">
        <w:rPr>
          <w:rFonts w:asciiTheme="minorHAnsi" w:hAnsiTheme="minorHAnsi" w:cstheme="minorHAnsi"/>
          <w:sz w:val="22"/>
          <w:szCs w:val="22"/>
        </w:rPr>
        <w:t>a</w:t>
      </w:r>
      <w:r w:rsidRPr="00FF368C">
        <w:rPr>
          <w:rFonts w:asciiTheme="minorHAnsi" w:hAnsiTheme="minorHAnsi" w:cstheme="minorHAnsi"/>
          <w:sz w:val="22"/>
          <w:szCs w:val="22"/>
        </w:rPr>
        <w:t xml:space="preserve"> sustainable </w:t>
      </w:r>
      <w:r w:rsidR="00A00B49" w:rsidRPr="00FF368C">
        <w:rPr>
          <w:rFonts w:asciiTheme="minorHAnsi" w:hAnsiTheme="minorHAnsi" w:cstheme="minorHAnsi"/>
          <w:sz w:val="22"/>
          <w:szCs w:val="22"/>
        </w:rPr>
        <w:t xml:space="preserve">design </w:t>
      </w:r>
      <w:r w:rsidRPr="00FF368C">
        <w:rPr>
          <w:rFonts w:asciiTheme="minorHAnsi" w:hAnsiTheme="minorHAnsi" w:cstheme="minorHAnsi"/>
          <w:sz w:val="22"/>
          <w:szCs w:val="22"/>
        </w:rPr>
        <w:t>statement</w:t>
      </w:r>
      <w:r w:rsidR="00023451" w:rsidRPr="00FF368C">
        <w:rPr>
          <w:rFonts w:asciiTheme="minorHAnsi" w:hAnsiTheme="minorHAnsi" w:cstheme="minorHAnsi"/>
          <w:sz w:val="22"/>
          <w:szCs w:val="22"/>
        </w:rPr>
        <w:t>,</w:t>
      </w:r>
      <w:r w:rsidR="00023451" w:rsidRPr="00FF368C">
        <w:rPr>
          <w:sz w:val="22"/>
          <w:szCs w:val="22"/>
        </w:rPr>
        <w:t xml:space="preserve"> </w:t>
      </w:r>
      <w:r w:rsidR="00EF49A0" w:rsidRPr="00FF368C">
        <w:rPr>
          <w:rFonts w:asciiTheme="minorHAnsi" w:hAnsiTheme="minorHAnsi" w:cstheme="minorHAnsi"/>
          <w:sz w:val="22"/>
          <w:szCs w:val="22"/>
        </w:rPr>
        <w:t xml:space="preserve">where </w:t>
      </w:r>
      <w:r w:rsidRPr="00FF368C">
        <w:rPr>
          <w:rFonts w:asciiTheme="minorHAnsi" w:hAnsiTheme="minorHAnsi" w:cstheme="minorHAnsi"/>
          <w:sz w:val="22"/>
          <w:szCs w:val="22"/>
        </w:rPr>
        <w:t xml:space="preserve">required to support </w:t>
      </w:r>
      <w:r w:rsidR="00A00B49" w:rsidRPr="00FF368C">
        <w:rPr>
          <w:rFonts w:asciiTheme="minorHAnsi" w:hAnsiTheme="minorHAnsi" w:cstheme="minorHAnsi"/>
          <w:sz w:val="22"/>
          <w:szCs w:val="22"/>
        </w:rPr>
        <w:t xml:space="preserve">a </w:t>
      </w:r>
      <w:r w:rsidRPr="00FF368C">
        <w:rPr>
          <w:rFonts w:asciiTheme="minorHAnsi" w:hAnsiTheme="minorHAnsi" w:cstheme="minorHAnsi"/>
          <w:sz w:val="22"/>
          <w:szCs w:val="22"/>
        </w:rPr>
        <w:t xml:space="preserve">householder </w:t>
      </w:r>
      <w:r w:rsidR="00AF4CB4" w:rsidRPr="00FF368C">
        <w:rPr>
          <w:rFonts w:asciiTheme="minorHAnsi" w:hAnsiTheme="minorHAnsi" w:cstheme="minorHAnsi"/>
          <w:sz w:val="22"/>
          <w:szCs w:val="22"/>
        </w:rPr>
        <w:t xml:space="preserve">planning </w:t>
      </w:r>
      <w:r w:rsidRPr="00FF368C">
        <w:rPr>
          <w:rFonts w:asciiTheme="minorHAnsi" w:hAnsiTheme="minorHAnsi" w:cstheme="minorHAnsi"/>
          <w:sz w:val="22"/>
          <w:szCs w:val="22"/>
        </w:rPr>
        <w:t>application.</w:t>
      </w:r>
      <w:r w:rsidR="000B2CFB" w:rsidRPr="00FF368C">
        <w:rPr>
          <w:sz w:val="22"/>
          <w:szCs w:val="22"/>
        </w:rPr>
        <w:t xml:space="preserve"> </w:t>
      </w:r>
    </w:p>
    <w:p w14:paraId="51B0281E" w14:textId="4838CCF6" w:rsidR="0083264F" w:rsidRDefault="00AF4CB4" w:rsidP="006949DE">
      <w:pPr>
        <w:pStyle w:val="ListParagraph"/>
        <w:ind w:left="0"/>
        <w:jc w:val="both"/>
        <w:rPr>
          <w:rFonts w:ascii="Gill Sans MT" w:eastAsia="Times New Roman" w:hAnsi="Gill Sans MT" w:cs="Arial"/>
          <w:lang w:eastAsia="en-GB"/>
        </w:rPr>
      </w:pPr>
      <w:r w:rsidRPr="00FF368C">
        <w:rPr>
          <w:rFonts w:eastAsia="Times New Roman" w:cstheme="minorHAnsi"/>
          <w:lang w:eastAsia="en-GB"/>
        </w:rPr>
        <w:t xml:space="preserve">A </w:t>
      </w:r>
      <w:r w:rsidR="00805DC9" w:rsidRPr="00FF368C">
        <w:rPr>
          <w:rFonts w:eastAsia="Times New Roman" w:cstheme="minorHAnsi"/>
          <w:lang w:eastAsia="en-GB"/>
        </w:rPr>
        <w:t>S</w:t>
      </w:r>
      <w:r w:rsidR="00D75BB0" w:rsidRPr="00FF368C">
        <w:rPr>
          <w:rFonts w:eastAsia="Times New Roman" w:cstheme="minorHAnsi"/>
          <w:lang w:eastAsia="en-GB"/>
        </w:rPr>
        <w:t xml:space="preserve">ustainable </w:t>
      </w:r>
      <w:r w:rsidR="00805DC9" w:rsidRPr="00FF368C">
        <w:rPr>
          <w:rFonts w:eastAsia="Times New Roman" w:cstheme="minorHAnsi"/>
          <w:lang w:eastAsia="en-GB"/>
        </w:rPr>
        <w:t>D</w:t>
      </w:r>
      <w:r w:rsidR="00D75BB0" w:rsidRPr="00FF368C">
        <w:rPr>
          <w:rFonts w:eastAsia="Times New Roman" w:cstheme="minorHAnsi"/>
          <w:lang w:eastAsia="en-GB"/>
        </w:rPr>
        <w:t xml:space="preserve">esign </w:t>
      </w:r>
      <w:r w:rsidR="00805DC9" w:rsidRPr="00FF368C">
        <w:rPr>
          <w:rFonts w:eastAsia="Times New Roman" w:cstheme="minorHAnsi"/>
          <w:lang w:eastAsia="en-GB"/>
        </w:rPr>
        <w:t>S</w:t>
      </w:r>
      <w:r w:rsidR="00D75BB0" w:rsidRPr="00FF368C">
        <w:rPr>
          <w:rFonts w:eastAsia="Times New Roman" w:cstheme="minorHAnsi"/>
          <w:lang w:eastAsia="en-GB"/>
        </w:rPr>
        <w:t>tatement</w:t>
      </w:r>
      <w:r w:rsidR="00805DC9" w:rsidRPr="00FF368C">
        <w:rPr>
          <w:rFonts w:eastAsia="Times New Roman" w:cstheme="minorHAnsi"/>
          <w:lang w:eastAsia="en-GB"/>
        </w:rPr>
        <w:t xml:space="preserve"> is required to demonstrate you have incorporated </w:t>
      </w:r>
      <w:r w:rsidR="00A157FE" w:rsidRPr="00FF368C">
        <w:rPr>
          <w:rFonts w:eastAsia="Times New Roman" w:cstheme="minorHAnsi"/>
          <w:lang w:eastAsia="en-GB"/>
        </w:rPr>
        <w:t xml:space="preserve">relevant </w:t>
      </w:r>
      <w:r w:rsidR="00805DC9" w:rsidRPr="00FF368C">
        <w:rPr>
          <w:rFonts w:eastAsia="Times New Roman" w:cstheme="minorHAnsi"/>
          <w:lang w:eastAsia="en-GB"/>
        </w:rPr>
        <w:t>sustainable design principles in</w:t>
      </w:r>
      <w:r w:rsidR="00A157FE" w:rsidRPr="00FF368C">
        <w:rPr>
          <w:rFonts w:eastAsia="Times New Roman" w:cstheme="minorHAnsi"/>
          <w:lang w:eastAsia="en-GB"/>
        </w:rPr>
        <w:t>to the design of</w:t>
      </w:r>
      <w:r w:rsidR="00805DC9" w:rsidRPr="00FF368C">
        <w:rPr>
          <w:rFonts w:eastAsia="Times New Roman" w:cstheme="minorHAnsi"/>
          <w:lang w:eastAsia="en-GB"/>
        </w:rPr>
        <w:t xml:space="preserve"> your </w:t>
      </w:r>
      <w:r w:rsidR="00A44FF1" w:rsidRPr="00FF368C">
        <w:rPr>
          <w:rFonts w:eastAsia="Times New Roman" w:cstheme="minorHAnsi"/>
          <w:lang w:eastAsia="en-GB"/>
        </w:rPr>
        <w:t xml:space="preserve">development </w:t>
      </w:r>
      <w:r w:rsidR="00A5660E" w:rsidRPr="00FF368C">
        <w:rPr>
          <w:rFonts w:eastAsia="Times New Roman" w:cstheme="minorHAnsi"/>
          <w:lang w:eastAsia="en-GB"/>
        </w:rPr>
        <w:t>i</w:t>
      </w:r>
      <w:r w:rsidR="005B6F65" w:rsidRPr="00FF368C">
        <w:rPr>
          <w:rFonts w:eastAsia="Times New Roman" w:cstheme="minorHAnsi"/>
          <w:lang w:eastAsia="en-GB"/>
        </w:rPr>
        <w:t xml:space="preserve">n </w:t>
      </w:r>
      <w:r w:rsidR="00A5660E" w:rsidRPr="00FF368C">
        <w:rPr>
          <w:rFonts w:eastAsia="Times New Roman" w:cstheme="minorHAnsi"/>
          <w:lang w:eastAsia="en-GB"/>
        </w:rPr>
        <w:t xml:space="preserve">line </w:t>
      </w:r>
      <w:r w:rsidR="00F44A56" w:rsidRPr="00FF368C">
        <w:rPr>
          <w:rFonts w:eastAsia="Times New Roman" w:cstheme="minorHAnsi"/>
          <w:lang w:eastAsia="en-GB"/>
        </w:rPr>
        <w:t xml:space="preserve">with </w:t>
      </w:r>
      <w:r w:rsidR="00A5660E" w:rsidRPr="00FF368C">
        <w:rPr>
          <w:rFonts w:eastAsia="Times New Roman" w:cstheme="minorHAnsi"/>
          <w:lang w:eastAsia="en-GB"/>
        </w:rPr>
        <w:t>our</w:t>
      </w:r>
      <w:r w:rsidR="00A5660E" w:rsidRPr="00FF368C">
        <w:rPr>
          <w:rFonts w:ascii="Gill Sans MT" w:eastAsia="Times New Roman" w:hAnsi="Gill Sans MT" w:cs="Arial"/>
          <w:lang w:eastAsia="en-GB"/>
        </w:rPr>
        <w:t xml:space="preserve"> </w:t>
      </w:r>
      <w:hyperlink r:id="rId12" w:history="1">
        <w:r w:rsidR="00A5660E" w:rsidRPr="00FF368C">
          <w:rPr>
            <w:rStyle w:val="Hyperlink"/>
            <w:rFonts w:ascii="Gill Sans MT" w:eastAsia="Times New Roman" w:hAnsi="Gill Sans MT" w:cs="Arial"/>
            <w:lang w:eastAsia="en-GB"/>
          </w:rPr>
          <w:t>City Plan</w:t>
        </w:r>
        <w:r w:rsidR="006E6C5A" w:rsidRPr="00FF368C">
          <w:rPr>
            <w:rStyle w:val="Hyperlink"/>
            <w:rFonts w:ascii="Gill Sans MT" w:eastAsia="Times New Roman" w:hAnsi="Gill Sans MT" w:cs="Arial"/>
            <w:lang w:eastAsia="en-GB"/>
          </w:rPr>
          <w:t xml:space="preserve"> 2019-2040</w:t>
        </w:r>
      </w:hyperlink>
      <w:r w:rsidR="00424FDD" w:rsidRPr="00FF368C">
        <w:rPr>
          <w:rStyle w:val="Hyperlink"/>
          <w:rFonts w:ascii="Gill Sans MT" w:eastAsia="Times New Roman" w:hAnsi="Gill Sans MT" w:cs="Arial"/>
          <w:lang w:eastAsia="en-GB"/>
        </w:rPr>
        <w:t>,</w:t>
      </w:r>
      <w:r w:rsidR="00202106" w:rsidRPr="00FF368C">
        <w:rPr>
          <w:rFonts w:ascii="Gill Sans MT" w:eastAsia="Times New Roman" w:hAnsi="Gill Sans MT" w:cs="Arial"/>
          <w:lang w:eastAsia="en-GB"/>
        </w:rPr>
        <w:t xml:space="preserve"> </w:t>
      </w:r>
      <w:r w:rsidR="00F44A56" w:rsidRPr="00FF368C">
        <w:rPr>
          <w:rFonts w:eastAsia="Times New Roman" w:cstheme="minorHAnsi"/>
          <w:lang w:eastAsia="en-GB"/>
        </w:rPr>
        <w:t xml:space="preserve">in particular Policy </w:t>
      </w:r>
      <w:r w:rsidR="00454DEA">
        <w:rPr>
          <w:rFonts w:eastAsia="Times New Roman" w:cstheme="minorHAnsi"/>
          <w:lang w:eastAsia="en-GB"/>
        </w:rPr>
        <w:t xml:space="preserve">36 and </w:t>
      </w:r>
      <w:r w:rsidR="00F44A56" w:rsidRPr="00FF368C">
        <w:rPr>
          <w:rFonts w:eastAsia="Times New Roman" w:cstheme="minorHAnsi"/>
          <w:lang w:eastAsia="en-GB"/>
        </w:rPr>
        <w:t xml:space="preserve">38 </w:t>
      </w:r>
      <w:r w:rsidR="00202106" w:rsidRPr="00FF368C">
        <w:rPr>
          <w:rFonts w:eastAsia="Times New Roman" w:cstheme="minorHAnsi"/>
          <w:lang w:eastAsia="en-GB"/>
        </w:rPr>
        <w:t xml:space="preserve">and </w:t>
      </w:r>
      <w:r w:rsidR="00F44A56" w:rsidRPr="00FF368C">
        <w:rPr>
          <w:rFonts w:eastAsia="Times New Roman" w:cstheme="minorHAnsi"/>
          <w:lang w:eastAsia="en-GB"/>
        </w:rPr>
        <w:t xml:space="preserve">following </w:t>
      </w:r>
      <w:r w:rsidR="009046FC" w:rsidRPr="00FF368C">
        <w:rPr>
          <w:rFonts w:eastAsia="Times New Roman" w:cstheme="minorHAnsi"/>
          <w:lang w:eastAsia="en-GB"/>
        </w:rPr>
        <w:t>the guidance</w:t>
      </w:r>
      <w:r w:rsidR="00202106" w:rsidRPr="00FF368C">
        <w:rPr>
          <w:rFonts w:eastAsia="Times New Roman" w:cstheme="minorHAnsi"/>
          <w:lang w:eastAsia="en-GB"/>
        </w:rPr>
        <w:t xml:space="preserve"> in our</w:t>
      </w:r>
      <w:r w:rsidR="00202106" w:rsidRPr="00FF368C">
        <w:rPr>
          <w:rFonts w:ascii="Gill Sans MT" w:eastAsia="Times New Roman" w:hAnsi="Gill Sans MT" w:cs="Arial"/>
          <w:lang w:eastAsia="en-GB"/>
        </w:rPr>
        <w:t xml:space="preserve"> </w:t>
      </w:r>
      <w:hyperlink r:id="rId13" w:history="1">
        <w:r w:rsidR="00202106" w:rsidRPr="00FF368C">
          <w:rPr>
            <w:rStyle w:val="Hyperlink"/>
            <w:rFonts w:ascii="Gill Sans MT" w:eastAsia="Times New Roman" w:hAnsi="Gill Sans MT" w:cs="Arial"/>
            <w:lang w:eastAsia="en-GB"/>
          </w:rPr>
          <w:t>Environmental SPD</w:t>
        </w:r>
      </w:hyperlink>
      <w:r w:rsidR="00E22166" w:rsidRPr="00FF368C">
        <w:rPr>
          <w:rFonts w:ascii="Gill Sans MT" w:eastAsia="Times New Roman" w:hAnsi="Gill Sans MT" w:cs="Arial"/>
          <w:lang w:eastAsia="en-GB"/>
        </w:rPr>
        <w:t>.</w:t>
      </w:r>
    </w:p>
    <w:p w14:paraId="0ADD3FA2" w14:textId="50A1073A" w:rsidR="00720CDE" w:rsidRDefault="00720CDE" w:rsidP="00854212">
      <w:pPr>
        <w:spacing w:before="0" w:after="0"/>
        <w:jc w:val="both"/>
        <w:rPr>
          <w:rFonts w:ascii="Calibri" w:eastAsia="Calibri" w:hAnsi="Calibri" w:cs="Calibri"/>
          <w:b/>
          <w:sz w:val="22"/>
          <w:szCs w:val="22"/>
        </w:rPr>
      </w:pPr>
      <w:r w:rsidRPr="00FF368C">
        <w:rPr>
          <w:rFonts w:ascii="Calibri" w:eastAsia="Calibri" w:hAnsi="Calibri" w:cs="Calibri"/>
          <w:b/>
          <w:sz w:val="22"/>
          <w:szCs w:val="22"/>
        </w:rPr>
        <w:t>How to use this template</w:t>
      </w:r>
    </w:p>
    <w:p w14:paraId="4C9F2F89" w14:textId="77777777" w:rsidR="00A34263" w:rsidRPr="00FF368C" w:rsidRDefault="00A34263" w:rsidP="00854212">
      <w:pPr>
        <w:spacing w:before="0" w:after="0"/>
        <w:jc w:val="both"/>
        <w:rPr>
          <w:rFonts w:ascii="Calibri" w:eastAsia="Calibri" w:hAnsi="Calibri" w:cs="Calibri"/>
          <w:b/>
          <w:sz w:val="22"/>
          <w:szCs w:val="22"/>
        </w:rPr>
      </w:pPr>
    </w:p>
    <w:p w14:paraId="117EAD21" w14:textId="47DA6F15" w:rsidR="00B057C7" w:rsidRDefault="003E376E" w:rsidP="00854212">
      <w:pPr>
        <w:spacing w:before="0" w:after="0"/>
        <w:jc w:val="both"/>
        <w:rPr>
          <w:rFonts w:ascii="Calibri" w:eastAsia="Calibri" w:hAnsi="Calibri" w:cs="Calibri"/>
          <w:sz w:val="22"/>
          <w:szCs w:val="22"/>
        </w:rPr>
      </w:pPr>
      <w:r w:rsidRPr="00FF368C">
        <w:rPr>
          <w:rFonts w:ascii="Calibri" w:eastAsia="Calibri" w:hAnsi="Calibri" w:cs="Calibri"/>
          <w:sz w:val="22"/>
          <w:szCs w:val="22"/>
        </w:rPr>
        <w:t xml:space="preserve">The template is </w:t>
      </w:r>
      <w:r w:rsidR="006949DE" w:rsidRPr="00FF368C">
        <w:rPr>
          <w:rFonts w:ascii="Calibri" w:eastAsia="Calibri" w:hAnsi="Calibri" w:cs="Calibri"/>
          <w:sz w:val="22"/>
          <w:szCs w:val="22"/>
        </w:rPr>
        <w:t xml:space="preserve">for </w:t>
      </w:r>
      <w:r w:rsidRPr="00FF368C">
        <w:rPr>
          <w:rFonts w:ascii="Calibri" w:eastAsia="Calibri" w:hAnsi="Calibri" w:cs="Calibri"/>
          <w:sz w:val="22"/>
          <w:szCs w:val="22"/>
        </w:rPr>
        <w:t>guid</w:t>
      </w:r>
      <w:r w:rsidR="00861140" w:rsidRPr="00FF368C">
        <w:rPr>
          <w:rFonts w:ascii="Calibri" w:eastAsia="Calibri" w:hAnsi="Calibri" w:cs="Calibri"/>
          <w:sz w:val="22"/>
          <w:szCs w:val="22"/>
        </w:rPr>
        <w:t>ance</w:t>
      </w:r>
      <w:r w:rsidRPr="00FF368C">
        <w:rPr>
          <w:rFonts w:ascii="Calibri" w:eastAsia="Calibri" w:hAnsi="Calibri" w:cs="Calibri"/>
          <w:sz w:val="22"/>
          <w:szCs w:val="22"/>
        </w:rPr>
        <w:t xml:space="preserve"> only. </w:t>
      </w:r>
      <w:r w:rsidR="00EF49A0" w:rsidRPr="00FF368C">
        <w:rPr>
          <w:rFonts w:ascii="Calibri" w:eastAsia="Calibri" w:hAnsi="Calibri" w:cs="Calibri"/>
          <w:sz w:val="22"/>
          <w:szCs w:val="22"/>
        </w:rPr>
        <w:t xml:space="preserve">Not </w:t>
      </w:r>
      <w:proofErr w:type="gramStart"/>
      <w:r w:rsidR="00EF49A0" w:rsidRPr="00FF368C">
        <w:rPr>
          <w:rFonts w:ascii="Calibri" w:eastAsia="Calibri" w:hAnsi="Calibri" w:cs="Calibri"/>
          <w:sz w:val="22"/>
          <w:szCs w:val="22"/>
        </w:rPr>
        <w:t>all of</w:t>
      </w:r>
      <w:proofErr w:type="gramEnd"/>
      <w:r w:rsidR="00EF49A0" w:rsidRPr="00FF368C">
        <w:rPr>
          <w:rFonts w:ascii="Calibri" w:eastAsia="Calibri" w:hAnsi="Calibri" w:cs="Calibri"/>
          <w:sz w:val="22"/>
          <w:szCs w:val="22"/>
        </w:rPr>
        <w:t xml:space="preserve"> the questions will be relevant</w:t>
      </w:r>
      <w:r w:rsidR="00CE3E42" w:rsidRPr="00FF368C">
        <w:rPr>
          <w:rFonts w:ascii="Calibri" w:eastAsia="Calibri" w:hAnsi="Calibri" w:cs="Calibri"/>
          <w:sz w:val="22"/>
          <w:szCs w:val="22"/>
        </w:rPr>
        <w:t>,</w:t>
      </w:r>
      <w:r w:rsidR="00EF49A0" w:rsidRPr="00FF368C">
        <w:rPr>
          <w:rFonts w:ascii="Calibri" w:eastAsia="Calibri" w:hAnsi="Calibri" w:cs="Calibri"/>
          <w:sz w:val="22"/>
          <w:szCs w:val="22"/>
        </w:rPr>
        <w:t xml:space="preserve"> and t</w:t>
      </w:r>
      <w:r w:rsidR="000B2CFB" w:rsidRPr="00FF368C">
        <w:rPr>
          <w:rFonts w:ascii="Calibri" w:eastAsia="Calibri" w:hAnsi="Calibri" w:cs="Calibri"/>
          <w:sz w:val="22"/>
          <w:szCs w:val="22"/>
        </w:rPr>
        <w:t xml:space="preserve">he level of detail will depend on the size and nature of </w:t>
      </w:r>
      <w:r w:rsidR="006E6C5A" w:rsidRPr="00FF368C">
        <w:rPr>
          <w:rFonts w:ascii="Calibri" w:eastAsia="Calibri" w:hAnsi="Calibri" w:cs="Calibri"/>
          <w:sz w:val="22"/>
          <w:szCs w:val="22"/>
        </w:rPr>
        <w:t xml:space="preserve">your </w:t>
      </w:r>
      <w:r w:rsidR="000B2CFB" w:rsidRPr="00FF368C">
        <w:rPr>
          <w:rFonts w:ascii="Calibri" w:eastAsia="Calibri" w:hAnsi="Calibri" w:cs="Calibri"/>
          <w:sz w:val="22"/>
          <w:szCs w:val="22"/>
        </w:rPr>
        <w:t>proposal</w:t>
      </w:r>
      <w:r w:rsidR="00475943" w:rsidRPr="00FF368C">
        <w:rPr>
          <w:rFonts w:ascii="Calibri" w:eastAsia="Calibri" w:hAnsi="Calibri" w:cs="Calibri"/>
          <w:sz w:val="22"/>
          <w:szCs w:val="22"/>
        </w:rPr>
        <w:t xml:space="preserve"> and </w:t>
      </w:r>
      <w:r w:rsidR="00C9618C" w:rsidRPr="00FF368C">
        <w:rPr>
          <w:rFonts w:ascii="Calibri" w:eastAsia="Calibri" w:hAnsi="Calibri" w:cs="Calibri"/>
          <w:sz w:val="22"/>
          <w:szCs w:val="22"/>
        </w:rPr>
        <w:t>its</w:t>
      </w:r>
      <w:r w:rsidR="00475943" w:rsidRPr="00FF368C">
        <w:rPr>
          <w:rFonts w:ascii="Calibri" w:eastAsia="Calibri" w:hAnsi="Calibri" w:cs="Calibri"/>
          <w:sz w:val="22"/>
          <w:szCs w:val="22"/>
        </w:rPr>
        <w:t xml:space="preserve"> impacts</w:t>
      </w:r>
      <w:r w:rsidR="000B2CFB" w:rsidRPr="00FF368C">
        <w:rPr>
          <w:rFonts w:ascii="Calibri" w:eastAsia="Calibri" w:hAnsi="Calibri" w:cs="Calibri"/>
          <w:sz w:val="22"/>
          <w:szCs w:val="22"/>
        </w:rPr>
        <w:t>.</w:t>
      </w:r>
      <w:r w:rsidR="0042543D" w:rsidRPr="00FF368C">
        <w:rPr>
          <w:rFonts w:ascii="Calibri" w:eastAsia="Calibri" w:hAnsi="Calibri" w:cs="Calibri"/>
          <w:sz w:val="22"/>
          <w:szCs w:val="22"/>
        </w:rPr>
        <w:t xml:space="preserve"> You can enter questions directly </w:t>
      </w:r>
      <w:r w:rsidR="00B82D45" w:rsidRPr="00FF368C">
        <w:rPr>
          <w:rFonts w:ascii="Calibri" w:eastAsia="Calibri" w:hAnsi="Calibri" w:cs="Calibri"/>
          <w:sz w:val="22"/>
          <w:szCs w:val="22"/>
        </w:rPr>
        <w:t>i</w:t>
      </w:r>
      <w:r w:rsidR="0042543D" w:rsidRPr="00FF368C">
        <w:rPr>
          <w:rFonts w:ascii="Calibri" w:eastAsia="Calibri" w:hAnsi="Calibri" w:cs="Calibri"/>
          <w:sz w:val="22"/>
          <w:szCs w:val="22"/>
        </w:rPr>
        <w:t xml:space="preserve">nto the template or </w:t>
      </w:r>
      <w:r w:rsidR="00475911" w:rsidRPr="00FF368C">
        <w:rPr>
          <w:rFonts w:ascii="Calibri" w:eastAsia="Calibri" w:hAnsi="Calibri" w:cs="Calibri"/>
          <w:sz w:val="22"/>
          <w:szCs w:val="22"/>
        </w:rPr>
        <w:t xml:space="preserve">use this to help </w:t>
      </w:r>
      <w:r w:rsidR="00B82D45" w:rsidRPr="00FF368C">
        <w:rPr>
          <w:rFonts w:ascii="Calibri" w:eastAsia="Calibri" w:hAnsi="Calibri" w:cs="Calibri"/>
          <w:sz w:val="22"/>
          <w:szCs w:val="22"/>
        </w:rPr>
        <w:t>i</w:t>
      </w:r>
      <w:r w:rsidR="00475911" w:rsidRPr="00FF368C">
        <w:rPr>
          <w:rFonts w:ascii="Calibri" w:eastAsia="Calibri" w:hAnsi="Calibri" w:cs="Calibri"/>
          <w:sz w:val="22"/>
          <w:szCs w:val="22"/>
        </w:rPr>
        <w:t>nform your statement.</w:t>
      </w:r>
      <w:r w:rsidR="00320148" w:rsidRPr="00FF368C">
        <w:rPr>
          <w:rFonts w:ascii="Calibri" w:eastAsia="Calibri" w:hAnsi="Calibri" w:cs="Calibri"/>
          <w:sz w:val="22"/>
          <w:szCs w:val="22"/>
        </w:rPr>
        <w:t xml:space="preserve"> Your statement may be a section in your Design and Access Statement, where </w:t>
      </w:r>
      <w:r w:rsidR="005C5EB5" w:rsidRPr="00FF368C">
        <w:rPr>
          <w:rFonts w:ascii="Calibri" w:eastAsia="Calibri" w:hAnsi="Calibri" w:cs="Calibri"/>
          <w:sz w:val="22"/>
          <w:szCs w:val="22"/>
        </w:rPr>
        <w:t>one is required</w:t>
      </w:r>
      <w:r w:rsidR="00320148" w:rsidRPr="00FF368C">
        <w:rPr>
          <w:rFonts w:ascii="Calibri" w:eastAsia="Calibri" w:hAnsi="Calibri" w:cs="Calibri"/>
          <w:sz w:val="22"/>
          <w:szCs w:val="22"/>
        </w:rPr>
        <w:t>.</w:t>
      </w:r>
      <w:r w:rsidR="00A20832" w:rsidRPr="00FF368C">
        <w:rPr>
          <w:rFonts w:ascii="Calibri" w:eastAsia="Calibri" w:hAnsi="Calibri" w:cs="Calibri"/>
          <w:sz w:val="22"/>
          <w:szCs w:val="22"/>
        </w:rPr>
        <w:t xml:space="preserve"> </w:t>
      </w:r>
    </w:p>
    <w:p w14:paraId="21E45BC3" w14:textId="77777777" w:rsidR="00A34263" w:rsidRPr="00FF368C" w:rsidRDefault="00A34263" w:rsidP="00854212">
      <w:pPr>
        <w:spacing w:before="0" w:after="0"/>
        <w:jc w:val="both"/>
        <w:rPr>
          <w:rFonts w:ascii="Calibri" w:eastAsia="Calibri" w:hAnsi="Calibri" w:cs="Calibri"/>
          <w:sz w:val="22"/>
          <w:szCs w:val="22"/>
        </w:rPr>
      </w:pPr>
    </w:p>
    <w:p w14:paraId="2372D32D" w14:textId="2722726A" w:rsidR="00F7339F" w:rsidRPr="00A34263" w:rsidRDefault="00B60141" w:rsidP="00A34263">
      <w:pPr>
        <w:pStyle w:val="NormalWeb"/>
        <w:shd w:val="clear" w:color="auto" w:fill="FFFFFF"/>
        <w:spacing w:before="0" w:beforeAutospacing="0" w:after="0" w:afterAutospacing="0"/>
        <w:rPr>
          <w:rFonts w:ascii="Arial" w:hAnsi="Arial" w:cs="Arial"/>
          <w:color w:val="0B0C0C"/>
          <w:sz w:val="29"/>
          <w:szCs w:val="29"/>
        </w:rPr>
      </w:pPr>
      <w:r w:rsidRPr="008F1175">
        <w:rPr>
          <w:rFonts w:ascii="Calibri" w:eastAsia="Calibri" w:hAnsi="Calibri" w:cs="Calibri"/>
          <w:sz w:val="22"/>
          <w:szCs w:val="22"/>
        </w:rPr>
        <w:t xml:space="preserve">Please be aware that </w:t>
      </w:r>
      <w:r w:rsidR="00256806">
        <w:rPr>
          <w:rFonts w:ascii="Calibri" w:eastAsia="Calibri" w:hAnsi="Calibri" w:cs="Calibri"/>
          <w:sz w:val="22"/>
          <w:szCs w:val="22"/>
        </w:rPr>
        <w:t xml:space="preserve">standards set out in the </w:t>
      </w:r>
      <w:r w:rsidRPr="008F1175">
        <w:rPr>
          <w:rFonts w:ascii="Calibri" w:eastAsia="Calibri" w:hAnsi="Calibri" w:cs="Calibri"/>
          <w:sz w:val="22"/>
          <w:szCs w:val="22"/>
        </w:rPr>
        <w:t xml:space="preserve">Building Regulations may affect your </w:t>
      </w:r>
      <w:r w:rsidR="00FF167B" w:rsidRPr="008F1175">
        <w:rPr>
          <w:rFonts w:ascii="Calibri" w:eastAsia="Calibri" w:hAnsi="Calibri" w:cs="Calibri"/>
          <w:sz w:val="22"/>
          <w:szCs w:val="22"/>
        </w:rPr>
        <w:t xml:space="preserve">design </w:t>
      </w:r>
      <w:r w:rsidR="00D0240F" w:rsidRPr="008F1175">
        <w:rPr>
          <w:rFonts w:ascii="Calibri" w:eastAsia="Calibri" w:hAnsi="Calibri" w:cs="Calibri"/>
          <w:sz w:val="22"/>
          <w:szCs w:val="22"/>
        </w:rPr>
        <w:t>and you should consider how you will meet the required standards early in the design process</w:t>
      </w:r>
      <w:r w:rsidR="00FF167B">
        <w:rPr>
          <w:rStyle w:val="FootnoteReference"/>
          <w:rFonts w:ascii="Gill Sans MT" w:hAnsi="Gill Sans MT" w:cs="Arial"/>
        </w:rPr>
        <w:footnoteReference w:id="2"/>
      </w:r>
      <w:r w:rsidR="00D0240F" w:rsidRPr="00E2697F">
        <w:rPr>
          <w:rFonts w:ascii="Gill Sans MT" w:hAnsi="Gill Sans MT" w:cs="Arial"/>
        </w:rPr>
        <w:t>.</w:t>
      </w:r>
      <w:r w:rsidR="00A34263" w:rsidRPr="00A34263">
        <w:rPr>
          <w:rFonts w:ascii="Calibri" w:eastAsia="Calibri" w:hAnsi="Calibri" w:cs="Calibri"/>
          <w:sz w:val="22"/>
          <w:szCs w:val="22"/>
        </w:rPr>
        <w:t xml:space="preserve"> In all cases w</w:t>
      </w:r>
      <w:r w:rsidR="00F66C7F" w:rsidRPr="00FF368C">
        <w:rPr>
          <w:rFonts w:ascii="Calibri" w:eastAsia="Calibri" w:hAnsi="Calibri" w:cs="Calibri"/>
          <w:sz w:val="22"/>
          <w:szCs w:val="22"/>
        </w:rPr>
        <w:t>e recommend the use of a professional advice to help you prepare and submit your application</w:t>
      </w:r>
      <w:r w:rsidR="00A34263">
        <w:rPr>
          <w:rFonts w:ascii="Calibri" w:eastAsia="Calibri" w:hAnsi="Calibri" w:cs="Calibri"/>
          <w:sz w:val="22"/>
          <w:szCs w:val="22"/>
        </w:rPr>
        <w:t xml:space="preserve"> and maximise the sustainability credentials of your scheme</w:t>
      </w:r>
      <w:r w:rsidR="00F66C7F" w:rsidRPr="00FF368C">
        <w:rPr>
          <w:rFonts w:ascii="Calibri" w:eastAsia="Calibri" w:hAnsi="Calibri" w:cs="Calibri"/>
          <w:sz w:val="22"/>
          <w:szCs w:val="22"/>
        </w:rPr>
        <w:t>.</w:t>
      </w:r>
      <w:r w:rsidR="008A1C18" w:rsidRPr="00FF368C">
        <w:rPr>
          <w:rFonts w:ascii="Calibri" w:eastAsia="Calibri" w:hAnsi="Calibri" w:cs="Calibri"/>
          <w:sz w:val="22"/>
          <w:szCs w:val="22"/>
        </w:rPr>
        <w:t xml:space="preserve"> </w:t>
      </w:r>
      <w:r w:rsidR="00230BB3" w:rsidRPr="00FF368C">
        <w:rPr>
          <w:rFonts w:ascii="Calibri" w:eastAsia="Calibri" w:hAnsi="Calibri" w:cs="Calibri"/>
          <w:sz w:val="22"/>
          <w:szCs w:val="22"/>
        </w:rPr>
        <w:t>You can search the following</w:t>
      </w:r>
      <w:r w:rsidR="00FD5E30" w:rsidRPr="00FF368C">
        <w:rPr>
          <w:rFonts w:ascii="Calibri" w:eastAsia="Calibri" w:hAnsi="Calibri" w:cs="Calibri"/>
          <w:sz w:val="22"/>
          <w:szCs w:val="22"/>
        </w:rPr>
        <w:t xml:space="preserve"> directories </w:t>
      </w:r>
      <w:r w:rsidR="00230BB3" w:rsidRPr="00FF368C">
        <w:rPr>
          <w:rFonts w:ascii="Calibri" w:eastAsia="Calibri" w:hAnsi="Calibri" w:cs="Calibri"/>
          <w:sz w:val="22"/>
          <w:szCs w:val="22"/>
        </w:rPr>
        <w:t xml:space="preserve">to </w:t>
      </w:r>
      <w:r w:rsidR="00D87CA5" w:rsidRPr="00FF368C">
        <w:rPr>
          <w:rFonts w:ascii="Calibri" w:eastAsia="Calibri" w:hAnsi="Calibri" w:cs="Calibri"/>
          <w:sz w:val="22"/>
          <w:szCs w:val="22"/>
        </w:rPr>
        <w:t xml:space="preserve">find </w:t>
      </w:r>
      <w:r w:rsidR="00FD5E30" w:rsidRPr="00FF368C">
        <w:rPr>
          <w:rFonts w:ascii="Calibri" w:eastAsia="Calibri" w:hAnsi="Calibri" w:cs="Calibri"/>
          <w:sz w:val="22"/>
          <w:szCs w:val="22"/>
        </w:rPr>
        <w:t>a professional</w:t>
      </w:r>
      <w:r w:rsidR="00F7339F" w:rsidRPr="00FF368C">
        <w:rPr>
          <w:rFonts w:ascii="Calibri" w:eastAsia="Calibri" w:hAnsi="Calibri" w:cs="Calibri"/>
          <w:sz w:val="22"/>
          <w:szCs w:val="22"/>
        </w:rPr>
        <w:t xml:space="preserve"> with sustainable buildings expertise</w:t>
      </w:r>
      <w:r w:rsidR="006B0930" w:rsidRPr="00FF368C">
        <w:rPr>
          <w:rFonts w:ascii="Calibri" w:eastAsia="Calibri" w:hAnsi="Calibri" w:cs="Calibri"/>
          <w:sz w:val="22"/>
          <w:szCs w:val="22"/>
        </w:rPr>
        <w:t xml:space="preserve"> -</w:t>
      </w:r>
    </w:p>
    <w:p w14:paraId="22B7AA98" w14:textId="3FD49ED7" w:rsidR="00F7339F" w:rsidRPr="00B22423" w:rsidRDefault="00AE4991" w:rsidP="00A34263">
      <w:pPr>
        <w:pStyle w:val="ListParagraph"/>
        <w:numPr>
          <w:ilvl w:val="0"/>
          <w:numId w:val="7"/>
        </w:numPr>
        <w:autoSpaceDE w:val="0"/>
        <w:autoSpaceDN w:val="0"/>
        <w:adjustRightInd w:val="0"/>
        <w:spacing w:after="0"/>
        <w:rPr>
          <w:rFonts w:eastAsia="Calibri" w:cstheme="minorHAnsi"/>
        </w:rPr>
      </w:pPr>
      <w:hyperlink r:id="rId14" w:history="1">
        <w:r w:rsidR="00F7339F" w:rsidRPr="00B22423">
          <w:rPr>
            <w:rStyle w:val="Hyperlink"/>
            <w:rFonts w:eastAsia="Calibri" w:cstheme="minorHAnsi"/>
          </w:rPr>
          <w:t>https://www.greenregister.org.uk/search</w:t>
        </w:r>
      </w:hyperlink>
    </w:p>
    <w:p w14:paraId="0A3A9AE7" w14:textId="12A16A7D" w:rsidR="00DA051A" w:rsidRPr="00B22423" w:rsidRDefault="00AE4991" w:rsidP="006761DC">
      <w:pPr>
        <w:pStyle w:val="ListParagraph"/>
        <w:numPr>
          <w:ilvl w:val="0"/>
          <w:numId w:val="7"/>
        </w:numPr>
        <w:autoSpaceDE w:val="0"/>
        <w:autoSpaceDN w:val="0"/>
        <w:adjustRightInd w:val="0"/>
        <w:spacing w:after="0"/>
        <w:rPr>
          <w:rFonts w:cstheme="minorHAnsi"/>
          <w:color w:val="1F548A"/>
        </w:rPr>
      </w:pPr>
      <w:hyperlink r:id="rId15" w:history="1">
        <w:r w:rsidR="00DA051A" w:rsidRPr="00B22423">
          <w:rPr>
            <w:rStyle w:val="Hyperlink"/>
            <w:rFonts w:cstheme="minorHAnsi"/>
          </w:rPr>
          <w:t>https://www.aecb.net/</w:t>
        </w:r>
      </w:hyperlink>
    </w:p>
    <w:p w14:paraId="5881CB0D" w14:textId="2541809A" w:rsidR="00214B8A" w:rsidRPr="00B22423" w:rsidRDefault="00AE4991" w:rsidP="006761DC">
      <w:pPr>
        <w:pStyle w:val="ListParagraph"/>
        <w:numPr>
          <w:ilvl w:val="0"/>
          <w:numId w:val="7"/>
        </w:numPr>
        <w:autoSpaceDE w:val="0"/>
        <w:autoSpaceDN w:val="0"/>
        <w:adjustRightInd w:val="0"/>
        <w:spacing w:after="0"/>
        <w:rPr>
          <w:rFonts w:cstheme="minorHAnsi"/>
          <w:color w:val="1F548A"/>
        </w:rPr>
      </w:pPr>
      <w:hyperlink r:id="rId16" w:history="1">
        <w:r w:rsidR="005314C4" w:rsidRPr="00B22423">
          <w:rPr>
            <w:rStyle w:val="Hyperlink"/>
            <w:rFonts w:cstheme="minorHAnsi"/>
          </w:rPr>
          <w:t>https://www.climatechangeandyourhome.org.uk/</w:t>
        </w:r>
      </w:hyperlink>
    </w:p>
    <w:p w14:paraId="1562CC19" w14:textId="77777777" w:rsidR="005314C4" w:rsidRPr="003E7F8E" w:rsidRDefault="005314C4" w:rsidP="00B92C8F">
      <w:pPr>
        <w:autoSpaceDE w:val="0"/>
        <w:autoSpaceDN w:val="0"/>
        <w:adjustRightInd w:val="0"/>
        <w:spacing w:before="0" w:after="0"/>
        <w:rPr>
          <w:rFonts w:ascii="ArialMT" w:eastAsiaTheme="minorHAnsi" w:hAnsi="ArialMT" w:cs="ArialMT"/>
          <w:color w:val="1F548A"/>
          <w:sz w:val="22"/>
          <w:szCs w:val="22"/>
          <w:lang w:eastAsia="en-US"/>
        </w:rPr>
      </w:pPr>
    </w:p>
    <w:p w14:paraId="2476089A" w14:textId="2A0CFCC8" w:rsidR="003F1A2B" w:rsidRPr="00FF368C" w:rsidRDefault="0030409C" w:rsidP="00194A60">
      <w:pPr>
        <w:pStyle w:val="ListParagraph"/>
        <w:ind w:left="0"/>
        <w:jc w:val="both"/>
        <w:rPr>
          <w:rFonts w:ascii="Calibri" w:eastAsia="Calibri" w:hAnsi="Calibri" w:cs="Calibri"/>
          <w:lang w:eastAsia="en-GB"/>
        </w:rPr>
      </w:pPr>
      <w:r w:rsidRPr="00FF368C">
        <w:rPr>
          <w:rFonts w:ascii="Calibri" w:eastAsia="Calibri" w:hAnsi="Calibri" w:cs="Calibri"/>
          <w:lang w:eastAsia="en-GB"/>
        </w:rPr>
        <w:t xml:space="preserve">A </w:t>
      </w:r>
      <w:hyperlink w:anchor="Glossary" w:history="1">
        <w:r w:rsidRPr="00FF368C">
          <w:rPr>
            <w:rStyle w:val="Hyperlink"/>
            <w:rFonts w:ascii="Calibri" w:eastAsia="Calibri" w:hAnsi="Calibri" w:cs="Calibri"/>
            <w:lang w:eastAsia="en-GB"/>
          </w:rPr>
          <w:t>glossary of terms</w:t>
        </w:r>
      </w:hyperlink>
      <w:r w:rsidRPr="00FF368C">
        <w:rPr>
          <w:rFonts w:ascii="Calibri" w:eastAsia="Calibri" w:hAnsi="Calibri" w:cs="Calibri"/>
          <w:lang w:eastAsia="en-GB"/>
        </w:rPr>
        <w:t xml:space="preserve"> and </w:t>
      </w:r>
      <w:hyperlink w:anchor="Furtherinfo" w:history="1">
        <w:r w:rsidRPr="00FF368C">
          <w:rPr>
            <w:rStyle w:val="Hyperlink"/>
            <w:rFonts w:ascii="Calibri" w:eastAsia="Calibri" w:hAnsi="Calibri" w:cs="Calibri"/>
            <w:lang w:eastAsia="en-GB"/>
          </w:rPr>
          <w:t>links to sources of further information</w:t>
        </w:r>
      </w:hyperlink>
      <w:r w:rsidRPr="00FF368C">
        <w:rPr>
          <w:rFonts w:ascii="Calibri" w:eastAsia="Calibri" w:hAnsi="Calibri" w:cs="Calibri"/>
          <w:lang w:eastAsia="en-GB"/>
        </w:rPr>
        <w:t xml:space="preserve"> can be found at the end of this document</w:t>
      </w:r>
      <w:r w:rsidR="00912986" w:rsidRPr="00FF368C">
        <w:rPr>
          <w:rFonts w:ascii="Calibri" w:eastAsia="Calibri" w:hAnsi="Calibri" w:cs="Calibri"/>
          <w:lang w:eastAsia="en-GB"/>
        </w:rPr>
        <w:t>.</w:t>
      </w:r>
    </w:p>
    <w:p w14:paraId="4FCCACF9" w14:textId="623277B2" w:rsidR="00194A60" w:rsidRPr="00194A60" w:rsidRDefault="00194A60" w:rsidP="00194A60">
      <w:pPr>
        <w:pStyle w:val="ListParagraph"/>
        <w:ind w:left="0"/>
        <w:jc w:val="both"/>
        <w:rPr>
          <w:rFonts w:ascii="Calibri" w:eastAsia="Calibri" w:hAnsi="Calibri" w:cs="Calibri"/>
          <w:sz w:val="24"/>
          <w:szCs w:val="24"/>
          <w:lang w:eastAsia="en-GB"/>
        </w:rPr>
      </w:pPr>
    </w:p>
    <w:p w14:paraId="02DF5778" w14:textId="076894E2" w:rsidR="00382978" w:rsidRPr="00382978" w:rsidRDefault="00094B0A" w:rsidP="00382978">
      <w:pPr>
        <w:pStyle w:val="ListParagraph"/>
        <w:numPr>
          <w:ilvl w:val="0"/>
          <w:numId w:val="2"/>
        </w:numPr>
        <w:ind w:hanging="720"/>
        <w:rPr>
          <w:rFonts w:eastAsiaTheme="minorEastAsia"/>
          <w:b/>
          <w:bCs/>
        </w:rPr>
      </w:pPr>
      <w:r w:rsidRPr="00AD3A85">
        <w:rPr>
          <w:rFonts w:ascii="Calibri" w:eastAsia="Calibri" w:hAnsi="Calibri" w:cs="Calibri"/>
          <w:b/>
          <w:bCs/>
        </w:rPr>
        <w:t>Site Address</w:t>
      </w:r>
    </w:p>
    <w:p w14:paraId="5224464B" w14:textId="77777777" w:rsidR="00382978" w:rsidRPr="00382978" w:rsidRDefault="00382978" w:rsidP="00382978">
      <w:pPr>
        <w:pStyle w:val="ListParagraph"/>
        <w:rPr>
          <w:rFonts w:eastAsiaTheme="minorEastAsia"/>
          <w:b/>
          <w:bCs/>
        </w:rPr>
      </w:pPr>
    </w:p>
    <w:tbl>
      <w:tblPr>
        <w:tblStyle w:val="TableGrid"/>
        <w:tblW w:w="0" w:type="auto"/>
        <w:tblInd w:w="704" w:type="dxa"/>
        <w:tblLook w:val="04A0" w:firstRow="1" w:lastRow="0" w:firstColumn="1" w:lastColumn="0" w:noHBand="0" w:noVBand="1"/>
      </w:tblPr>
      <w:tblGrid>
        <w:gridCol w:w="8312"/>
      </w:tblGrid>
      <w:tr w:rsidR="00227E42" w14:paraId="7CCAF5F2" w14:textId="77777777" w:rsidTr="00382978">
        <w:tc>
          <w:tcPr>
            <w:tcW w:w="8312" w:type="dxa"/>
          </w:tcPr>
          <w:sdt>
            <w:sdtPr>
              <w:id w:val="-1225366615"/>
              <w:placeholder>
                <w:docPart w:val="F665B992DE4E4853AE37CEF1093E0F90"/>
              </w:placeholder>
            </w:sdtPr>
            <w:sdtEndPr/>
            <w:sdtContent>
              <w:p w14:paraId="2B891695" w14:textId="5AFDD425" w:rsidR="00227E42" w:rsidRDefault="00AE4991" w:rsidP="00B92C8F">
                <w:pPr>
                  <w:pStyle w:val="ListParagraph"/>
                  <w:ind w:left="0"/>
                </w:pPr>
                <w:r>
                  <w:t>10 Abercorn Close, London, NW8 9XS</w:t>
                </w:r>
              </w:p>
            </w:sdtContent>
          </w:sdt>
          <w:p w14:paraId="518BD72F" w14:textId="77777777" w:rsidR="00227E42" w:rsidRDefault="00227E42" w:rsidP="00B92C8F">
            <w:pPr>
              <w:pStyle w:val="ListParagraph"/>
              <w:ind w:left="0"/>
            </w:pPr>
          </w:p>
        </w:tc>
      </w:tr>
    </w:tbl>
    <w:p w14:paraId="0D000AD4" w14:textId="2041B33D" w:rsidR="00A21F64" w:rsidRPr="00964B54" w:rsidRDefault="00A21F64" w:rsidP="0057077F">
      <w:pPr>
        <w:rPr>
          <w:rFonts w:eastAsiaTheme="minorHAnsi"/>
          <w:b/>
          <w:bCs/>
          <w:sz w:val="20"/>
          <w:szCs w:val="20"/>
          <w:highlight w:val="yellow"/>
        </w:rPr>
      </w:pPr>
    </w:p>
    <w:p w14:paraId="5F34B44A" w14:textId="1385EAED" w:rsidR="003F1A2B" w:rsidRPr="00E432FD" w:rsidRDefault="006A14AE" w:rsidP="003F1A2B">
      <w:pPr>
        <w:pStyle w:val="ListParagraph"/>
        <w:numPr>
          <w:ilvl w:val="0"/>
          <w:numId w:val="2"/>
        </w:numPr>
        <w:ind w:hanging="720"/>
        <w:rPr>
          <w:b/>
          <w:bCs/>
        </w:rPr>
      </w:pPr>
      <w:r w:rsidRPr="00072C57">
        <w:rPr>
          <w:rFonts w:ascii="Calibri" w:eastAsia="Calibri" w:hAnsi="Calibri" w:cs="Calibri"/>
          <w:b/>
          <w:bCs/>
        </w:rPr>
        <w:t xml:space="preserve">About your development. </w:t>
      </w:r>
      <w:r w:rsidR="00167D6F">
        <w:rPr>
          <w:rFonts w:ascii="Calibri" w:eastAsia="Calibri" w:hAnsi="Calibri" w:cs="Calibri"/>
          <w:b/>
          <w:bCs/>
        </w:rPr>
        <w:t>Please u</w:t>
      </w:r>
      <w:r w:rsidR="007674B7" w:rsidRPr="00072C57">
        <w:rPr>
          <w:rFonts w:ascii="Calibri" w:eastAsia="Calibri" w:hAnsi="Calibri" w:cs="Calibri"/>
          <w:b/>
          <w:bCs/>
        </w:rPr>
        <w:t xml:space="preserve">se our </w:t>
      </w:r>
      <w:hyperlink r:id="rId17" w:history="1">
        <w:r w:rsidR="007674B7" w:rsidRPr="002C4851">
          <w:rPr>
            <w:rStyle w:val="Hyperlink"/>
            <w:rFonts w:ascii="Calibri" w:eastAsia="Calibri" w:hAnsi="Calibri" w:cs="Calibri"/>
            <w:b/>
            <w:bCs/>
          </w:rPr>
          <w:t>interactive pol</w:t>
        </w:r>
        <w:r w:rsidR="007674B7" w:rsidRPr="002C4851">
          <w:rPr>
            <w:rStyle w:val="Hyperlink"/>
            <w:rFonts w:ascii="Calibri" w:eastAsia="Calibri" w:hAnsi="Calibri" w:cs="Calibri"/>
            <w:b/>
            <w:bCs/>
          </w:rPr>
          <w:t>i</w:t>
        </w:r>
        <w:r w:rsidR="007674B7" w:rsidRPr="002C4851">
          <w:rPr>
            <w:rStyle w:val="Hyperlink"/>
            <w:rFonts w:ascii="Calibri" w:eastAsia="Calibri" w:hAnsi="Calibri" w:cs="Calibri"/>
            <w:b/>
            <w:bCs/>
          </w:rPr>
          <w:t>cies</w:t>
        </w:r>
        <w:r w:rsidR="007674B7" w:rsidRPr="002C4851">
          <w:rPr>
            <w:rStyle w:val="Hyperlink"/>
            <w:rFonts w:ascii="Calibri" w:eastAsia="Calibri" w:hAnsi="Calibri" w:cs="Calibri"/>
            <w:b/>
            <w:bCs/>
          </w:rPr>
          <w:t xml:space="preserve"> </w:t>
        </w:r>
        <w:r w:rsidR="007674B7" w:rsidRPr="002C4851">
          <w:rPr>
            <w:rStyle w:val="Hyperlink"/>
            <w:rFonts w:ascii="Calibri" w:eastAsia="Calibri" w:hAnsi="Calibri" w:cs="Calibri"/>
            <w:b/>
            <w:bCs/>
          </w:rPr>
          <w:t>map</w:t>
        </w:r>
      </w:hyperlink>
      <w:r w:rsidR="007674B7" w:rsidRPr="00072C57">
        <w:rPr>
          <w:rFonts w:ascii="Calibri" w:eastAsia="Calibri" w:hAnsi="Calibri" w:cs="Calibri"/>
          <w:b/>
          <w:bCs/>
        </w:rPr>
        <w:t xml:space="preserve"> to find out what </w:t>
      </w:r>
      <w:r w:rsidR="004D6400">
        <w:rPr>
          <w:rFonts w:ascii="Calibri" w:eastAsia="Calibri" w:hAnsi="Calibri" w:cs="Calibri"/>
          <w:b/>
          <w:bCs/>
        </w:rPr>
        <w:t xml:space="preserve">policy </w:t>
      </w:r>
      <w:r w:rsidR="007674B7" w:rsidRPr="00072C57">
        <w:rPr>
          <w:rFonts w:ascii="Calibri" w:eastAsia="Calibri" w:hAnsi="Calibri" w:cs="Calibri"/>
          <w:b/>
          <w:bCs/>
        </w:rPr>
        <w:t>constraints</w:t>
      </w:r>
      <w:r w:rsidR="00E26D46">
        <w:rPr>
          <w:rFonts w:ascii="Calibri" w:eastAsia="Calibri" w:hAnsi="Calibri" w:cs="Calibri"/>
          <w:b/>
          <w:bCs/>
        </w:rPr>
        <w:t xml:space="preserve"> listed below</w:t>
      </w:r>
      <w:r w:rsidR="007674B7" w:rsidRPr="00072C57">
        <w:rPr>
          <w:rFonts w:ascii="Calibri" w:eastAsia="Calibri" w:hAnsi="Calibri" w:cs="Calibri"/>
          <w:b/>
          <w:bCs/>
        </w:rPr>
        <w:t xml:space="preserve"> apply to your site</w:t>
      </w:r>
      <w:r w:rsidR="003F1A2B" w:rsidRPr="00072C57">
        <w:rPr>
          <w:rFonts w:ascii="Calibri" w:eastAsia="Calibri" w:hAnsi="Calibri" w:cs="Calibri"/>
          <w:b/>
          <w:bCs/>
        </w:rPr>
        <w:t>:</w:t>
      </w:r>
    </w:p>
    <w:p w14:paraId="1BA83EDE" w14:textId="77777777" w:rsidR="00E432FD" w:rsidRPr="00072C57" w:rsidRDefault="00E432FD" w:rsidP="00E432FD">
      <w:pPr>
        <w:pStyle w:val="ListParagraph"/>
        <w:rPr>
          <w:b/>
          <w:bCs/>
        </w:rPr>
      </w:pPr>
    </w:p>
    <w:tbl>
      <w:tblPr>
        <w:tblStyle w:val="TableGrid"/>
        <w:tblW w:w="8363" w:type="dxa"/>
        <w:tblInd w:w="704" w:type="dxa"/>
        <w:tblLayout w:type="fixed"/>
        <w:tblLook w:val="06A0" w:firstRow="1" w:lastRow="0" w:firstColumn="1" w:lastColumn="0" w:noHBand="1" w:noVBand="1"/>
      </w:tblPr>
      <w:tblGrid>
        <w:gridCol w:w="7655"/>
        <w:gridCol w:w="708"/>
      </w:tblGrid>
      <w:tr w:rsidR="008871DB" w14:paraId="7F42A8ED" w14:textId="77777777" w:rsidTr="00382978">
        <w:tc>
          <w:tcPr>
            <w:tcW w:w="8363" w:type="dxa"/>
            <w:gridSpan w:val="2"/>
            <w:shd w:val="clear" w:color="auto" w:fill="auto"/>
          </w:tcPr>
          <w:p w14:paraId="57A565E3" w14:textId="3512B441" w:rsidR="008871DB" w:rsidRPr="00494558" w:rsidRDefault="008871DB" w:rsidP="00B92C8F">
            <w:pPr>
              <w:pStyle w:val="ListParagraph"/>
              <w:ind w:left="0"/>
              <w:rPr>
                <w:rFonts w:ascii="Calibri" w:eastAsia="Calibri" w:hAnsi="Calibri" w:cs="Calibri"/>
                <w:b/>
                <w:bCs/>
              </w:rPr>
            </w:pPr>
            <w:r>
              <w:rPr>
                <w:rFonts w:ascii="Calibri" w:eastAsia="Calibri" w:hAnsi="Calibri" w:cs="Calibri"/>
                <w:b/>
                <w:bCs/>
              </w:rPr>
              <w:t xml:space="preserve">Is your site </w:t>
            </w:r>
            <w:r w:rsidRPr="00907B5C">
              <w:rPr>
                <w:rFonts w:ascii="Calibri" w:eastAsia="Calibri" w:hAnsi="Calibri" w:cs="Calibri"/>
                <w:b/>
                <w:bCs/>
              </w:rPr>
              <w:t>(identify all that are applicable)</w:t>
            </w:r>
            <w:r>
              <w:rPr>
                <w:rFonts w:ascii="Calibri" w:eastAsia="Calibri" w:hAnsi="Calibri" w:cs="Calibri"/>
                <w:b/>
                <w:bCs/>
              </w:rPr>
              <w:t>?</w:t>
            </w:r>
          </w:p>
        </w:tc>
      </w:tr>
      <w:tr w:rsidR="003F1A2B" w14:paraId="7FAC1D77" w14:textId="77777777" w:rsidTr="00382978">
        <w:tc>
          <w:tcPr>
            <w:tcW w:w="7655" w:type="dxa"/>
          </w:tcPr>
          <w:p w14:paraId="3B5788C7" w14:textId="29A2E3A0" w:rsidR="003F1A2B" w:rsidRDefault="003F1A2B" w:rsidP="00B92C8F">
            <w:pPr>
              <w:pStyle w:val="ListParagraph"/>
              <w:ind w:hanging="401"/>
              <w:jc w:val="both"/>
              <w:rPr>
                <w:rFonts w:ascii="Calibri" w:eastAsia="Calibri" w:hAnsi="Calibri" w:cs="Calibri"/>
              </w:rPr>
            </w:pPr>
            <w:r>
              <w:rPr>
                <w:rFonts w:ascii="Calibri" w:eastAsia="Calibri" w:hAnsi="Calibri" w:cs="Calibri"/>
              </w:rPr>
              <w:t xml:space="preserve">In an </w:t>
            </w:r>
            <w:hyperlink w:anchor="AQFA" w:history="1">
              <w:r w:rsidRPr="00161579">
                <w:rPr>
                  <w:rStyle w:val="Hyperlink"/>
                  <w:rFonts w:ascii="Calibri" w:eastAsia="Calibri" w:hAnsi="Calibri" w:cs="Calibri"/>
                </w:rPr>
                <w:t>Air Quality Focus Area</w:t>
              </w:r>
            </w:hyperlink>
            <w:r w:rsidR="009B1132">
              <w:rPr>
                <w:rFonts w:ascii="Calibri" w:eastAsia="Calibri" w:hAnsi="Calibri" w:cs="Calibri"/>
              </w:rPr>
              <w:t>?</w:t>
            </w:r>
          </w:p>
        </w:tc>
        <w:sdt>
          <w:sdtPr>
            <w:rPr>
              <w:rFonts w:ascii="Calibri" w:eastAsia="Calibri" w:hAnsi="Calibri" w:cs="Calibri"/>
            </w:rPr>
            <w:id w:val="-1820416191"/>
            <w14:checkbox>
              <w14:checked w14:val="0"/>
              <w14:checkedState w14:val="2612" w14:font="MS Gothic"/>
              <w14:uncheckedState w14:val="2610" w14:font="MS Gothic"/>
            </w14:checkbox>
          </w:sdtPr>
          <w:sdtEndPr/>
          <w:sdtContent>
            <w:tc>
              <w:tcPr>
                <w:tcW w:w="708" w:type="dxa"/>
              </w:tcPr>
              <w:p w14:paraId="28271DB9" w14:textId="7FC124B3" w:rsidR="003F1A2B" w:rsidRDefault="0095584B"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3703FB8F" w14:textId="77777777" w:rsidTr="00382978">
        <w:tc>
          <w:tcPr>
            <w:tcW w:w="7655" w:type="dxa"/>
          </w:tcPr>
          <w:p w14:paraId="08F36794" w14:textId="2F21A860" w:rsidR="003F1A2B" w:rsidRPr="3F1CF9DA" w:rsidRDefault="00C44BE9" w:rsidP="00B6327D">
            <w:pPr>
              <w:pStyle w:val="ListParagraph"/>
              <w:ind w:left="324"/>
              <w:jc w:val="both"/>
              <w:rPr>
                <w:rFonts w:ascii="Calibri" w:eastAsia="Calibri" w:hAnsi="Calibri" w:cs="Calibri"/>
              </w:rPr>
            </w:pPr>
            <w:r>
              <w:rPr>
                <w:rFonts w:ascii="Calibri" w:eastAsia="Calibri" w:hAnsi="Calibri" w:cs="Calibri"/>
              </w:rPr>
              <w:lastRenderedPageBreak/>
              <w:t xml:space="preserve">In a </w:t>
            </w:r>
            <w:hyperlink w:anchor="FRZ" w:history="1">
              <w:r w:rsidRPr="00B9746D">
                <w:rPr>
                  <w:rStyle w:val="Hyperlink"/>
                  <w:rFonts w:ascii="Calibri" w:eastAsia="Calibri" w:hAnsi="Calibri" w:cs="Calibri"/>
                </w:rPr>
                <w:t xml:space="preserve">Flood </w:t>
              </w:r>
              <w:r w:rsidR="000B6B1E" w:rsidRPr="00B9746D">
                <w:rPr>
                  <w:rStyle w:val="Hyperlink"/>
                  <w:rFonts w:ascii="Calibri" w:eastAsia="Calibri" w:hAnsi="Calibri" w:cs="Calibri"/>
                </w:rPr>
                <w:t>R</w:t>
              </w:r>
              <w:r w:rsidRPr="00B9746D">
                <w:rPr>
                  <w:rStyle w:val="Hyperlink"/>
                  <w:rFonts w:ascii="Calibri" w:eastAsia="Calibri" w:hAnsi="Calibri" w:cs="Calibri"/>
                </w:rPr>
                <w:t xml:space="preserve">isk </w:t>
              </w:r>
              <w:r w:rsidR="005E3297" w:rsidRPr="00B9746D">
                <w:rPr>
                  <w:rStyle w:val="Hyperlink"/>
                  <w:rFonts w:ascii="Calibri" w:eastAsia="Calibri" w:hAnsi="Calibri" w:cs="Calibri"/>
                </w:rPr>
                <w:t>Z</w:t>
              </w:r>
              <w:r w:rsidR="00356A99" w:rsidRPr="00B9746D">
                <w:rPr>
                  <w:rStyle w:val="Hyperlink"/>
                  <w:rFonts w:ascii="Calibri" w:eastAsia="Calibri" w:hAnsi="Calibri" w:cs="Calibri"/>
                </w:rPr>
                <w:t>ones 2/3</w:t>
              </w:r>
            </w:hyperlink>
            <w:r w:rsidR="00B6327D">
              <w:rPr>
                <w:rFonts w:ascii="Calibri" w:eastAsia="Calibri" w:hAnsi="Calibri" w:cs="Calibri"/>
              </w:rPr>
              <w:t xml:space="preserve"> </w:t>
            </w:r>
            <w:r w:rsidR="00B6327D">
              <w:t xml:space="preserve">(mainly Pimlico and Victoria areas and sites close to the </w:t>
            </w:r>
            <w:proofErr w:type="gramStart"/>
            <w:r w:rsidR="00B6327D">
              <w:t>River</w:t>
            </w:r>
            <w:proofErr w:type="gramEnd"/>
            <w:r w:rsidR="00B6327D">
              <w:t xml:space="preserve"> Thames)</w:t>
            </w:r>
            <w:r w:rsidR="00515669">
              <w:rPr>
                <w:rFonts w:ascii="Calibri" w:eastAsia="Calibri" w:hAnsi="Calibri" w:cs="Calibri"/>
              </w:rPr>
              <w:t>?</w:t>
            </w:r>
            <w:r w:rsidR="00B6327D">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708" w:type="dxa"/>
              </w:tcPr>
              <w:p w14:paraId="7CD94A4A" w14:textId="0BD0139D" w:rsidR="003F1A2B"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777BD1" w14:paraId="73FE5907" w14:textId="77777777" w:rsidTr="00382978">
        <w:tc>
          <w:tcPr>
            <w:tcW w:w="7655" w:type="dxa"/>
          </w:tcPr>
          <w:p w14:paraId="5B69C34E" w14:textId="1381650E" w:rsidR="00777BD1" w:rsidRDefault="00777BD1" w:rsidP="00B92C8F">
            <w:pPr>
              <w:pStyle w:val="ListParagraph"/>
              <w:ind w:hanging="401"/>
              <w:jc w:val="both"/>
              <w:rPr>
                <w:rFonts w:ascii="Calibri" w:eastAsia="Calibri" w:hAnsi="Calibri" w:cs="Calibri"/>
              </w:rPr>
            </w:pPr>
            <w:r>
              <w:rPr>
                <w:rFonts w:ascii="Calibri" w:eastAsia="Calibri" w:hAnsi="Calibri" w:cs="Calibri"/>
              </w:rPr>
              <w:t xml:space="preserve">In a </w:t>
            </w:r>
            <w:hyperlink w:anchor="SWFRH" w:history="1">
              <w:r w:rsidR="009B1132" w:rsidRPr="00635940">
                <w:rPr>
                  <w:rStyle w:val="Hyperlink"/>
                  <w:rFonts w:ascii="Calibri" w:eastAsia="Calibri" w:hAnsi="Calibri" w:cs="Calibri"/>
                </w:rPr>
                <w:t xml:space="preserve">Surface Water Flood </w:t>
              </w:r>
              <w:r w:rsidR="00A4216A" w:rsidRPr="00635940">
                <w:rPr>
                  <w:rStyle w:val="Hyperlink"/>
                  <w:rFonts w:ascii="Calibri" w:eastAsia="Calibri" w:hAnsi="Calibri" w:cs="Calibri"/>
                </w:rPr>
                <w:t>R</w:t>
              </w:r>
              <w:r w:rsidR="009B1132" w:rsidRPr="00635940">
                <w:rPr>
                  <w:rStyle w:val="Hyperlink"/>
                  <w:rFonts w:ascii="Calibri" w:eastAsia="Calibri" w:hAnsi="Calibri" w:cs="Calibri"/>
                </w:rPr>
                <w:t xml:space="preserve">isk </w:t>
              </w:r>
              <w:r w:rsidR="00A4216A" w:rsidRPr="00635940">
                <w:rPr>
                  <w:rStyle w:val="Hyperlink"/>
                  <w:rFonts w:ascii="Calibri" w:eastAsia="Calibri" w:hAnsi="Calibri" w:cs="Calibri"/>
                </w:rPr>
                <w:t>H</w:t>
              </w:r>
              <w:r w:rsidR="009B1132" w:rsidRPr="00635940">
                <w:rPr>
                  <w:rStyle w:val="Hyperlink"/>
                  <w:rFonts w:ascii="Calibri" w:eastAsia="Calibri" w:hAnsi="Calibri" w:cs="Calibri"/>
                </w:rPr>
                <w:t>otspot</w:t>
              </w:r>
            </w:hyperlink>
            <w:r w:rsidR="00905085" w:rsidRPr="00187DFD">
              <w:rPr>
                <w:rFonts w:ascii="Calibri" w:eastAsia="Calibri" w:hAnsi="Calibri" w:cs="Calibri"/>
                <w:vertAlign w:val="superscript"/>
              </w:rPr>
              <w:t>1</w:t>
            </w:r>
            <w:r w:rsidR="009B1132">
              <w:rPr>
                <w:rFonts w:ascii="Calibri" w:eastAsia="Calibri" w:hAnsi="Calibri" w:cs="Calibri"/>
              </w:rPr>
              <w:t>?</w:t>
            </w:r>
          </w:p>
        </w:tc>
        <w:sdt>
          <w:sdtPr>
            <w:rPr>
              <w:rFonts w:ascii="Calibri" w:eastAsia="Calibri" w:hAnsi="Calibri" w:cs="Calibri"/>
            </w:rPr>
            <w:id w:val="201520643"/>
            <w14:checkbox>
              <w14:checked w14:val="0"/>
              <w14:checkedState w14:val="2612" w14:font="MS Gothic"/>
              <w14:uncheckedState w14:val="2610" w14:font="MS Gothic"/>
            </w14:checkbox>
          </w:sdtPr>
          <w:sdtEndPr/>
          <w:sdtContent>
            <w:tc>
              <w:tcPr>
                <w:tcW w:w="708" w:type="dxa"/>
              </w:tcPr>
              <w:p w14:paraId="03767F4D" w14:textId="687F5971" w:rsidR="00777BD1"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45D29FB9" w14:textId="77777777" w:rsidTr="00382978">
        <w:tc>
          <w:tcPr>
            <w:tcW w:w="7655" w:type="dxa"/>
          </w:tcPr>
          <w:p w14:paraId="2ED66E66" w14:textId="4EAE6B59" w:rsidR="003F1A2B" w:rsidRDefault="00002095" w:rsidP="00B92C8F">
            <w:pPr>
              <w:pStyle w:val="ListParagraph"/>
              <w:ind w:hanging="401"/>
              <w:jc w:val="both"/>
              <w:rPr>
                <w:rFonts w:ascii="Calibri" w:eastAsia="Calibri" w:hAnsi="Calibri" w:cs="Calibri"/>
              </w:rPr>
            </w:pPr>
            <w:bookmarkStart w:id="0" w:name="_Hlk79399768"/>
            <w:r>
              <w:rPr>
                <w:rFonts w:ascii="Calibri" w:eastAsia="Calibri" w:hAnsi="Calibri" w:cs="Calibri"/>
              </w:rPr>
              <w:t xml:space="preserve">In </w:t>
            </w:r>
            <w:r w:rsidR="00777BD1">
              <w:rPr>
                <w:rFonts w:ascii="Calibri" w:eastAsia="Calibri" w:hAnsi="Calibri" w:cs="Calibri"/>
              </w:rPr>
              <w:t xml:space="preserve">or next to </w:t>
            </w:r>
            <w:r>
              <w:rPr>
                <w:rFonts w:ascii="Calibri" w:eastAsia="Calibri" w:hAnsi="Calibri" w:cs="Calibri"/>
              </w:rPr>
              <w:t xml:space="preserve">a </w:t>
            </w:r>
            <w:hyperlink w:anchor="SINC" w:history="1">
              <w:r w:rsidR="008871DB" w:rsidRPr="00F01FBB">
                <w:rPr>
                  <w:rStyle w:val="Hyperlink"/>
                  <w:rFonts w:ascii="Calibri" w:eastAsia="Calibri" w:hAnsi="Calibri" w:cs="Calibri"/>
                </w:rPr>
                <w:t>S</w:t>
              </w:r>
              <w:r w:rsidR="00BC4A1E" w:rsidRPr="00F01FBB">
                <w:rPr>
                  <w:rStyle w:val="Hyperlink"/>
                  <w:rFonts w:ascii="Calibri" w:eastAsia="Calibri" w:hAnsi="Calibri" w:cs="Calibri"/>
                </w:rPr>
                <w:t xml:space="preserve">ite of </w:t>
              </w:r>
              <w:r w:rsidR="008871DB" w:rsidRPr="00F01FBB">
                <w:rPr>
                  <w:rStyle w:val="Hyperlink"/>
                  <w:rFonts w:ascii="Calibri" w:eastAsia="Calibri" w:hAnsi="Calibri" w:cs="Calibri"/>
                </w:rPr>
                <w:t>I</w:t>
              </w:r>
              <w:r w:rsidR="00BC4A1E" w:rsidRPr="00F01FBB">
                <w:rPr>
                  <w:rStyle w:val="Hyperlink"/>
                  <w:rFonts w:ascii="Calibri" w:eastAsia="Calibri" w:hAnsi="Calibri" w:cs="Calibri"/>
                </w:rPr>
                <w:t xml:space="preserve">mportance for </w:t>
              </w:r>
              <w:r w:rsidR="008871DB" w:rsidRPr="00F01FBB">
                <w:rPr>
                  <w:rStyle w:val="Hyperlink"/>
                  <w:rFonts w:ascii="Calibri" w:eastAsia="Calibri" w:hAnsi="Calibri" w:cs="Calibri"/>
                </w:rPr>
                <w:t>N</w:t>
              </w:r>
              <w:r w:rsidR="00BC4A1E" w:rsidRPr="00F01FBB">
                <w:rPr>
                  <w:rStyle w:val="Hyperlink"/>
                  <w:rFonts w:ascii="Calibri" w:eastAsia="Calibri" w:hAnsi="Calibri" w:cs="Calibri"/>
                </w:rPr>
                <w:t xml:space="preserve">ature </w:t>
              </w:r>
              <w:r w:rsidR="008871DB" w:rsidRPr="00F01FBB">
                <w:rPr>
                  <w:rStyle w:val="Hyperlink"/>
                  <w:rFonts w:ascii="Calibri" w:eastAsia="Calibri" w:hAnsi="Calibri" w:cs="Calibri"/>
                </w:rPr>
                <w:t>C</w:t>
              </w:r>
              <w:r w:rsidR="00BC4A1E" w:rsidRPr="00F01FBB">
                <w:rPr>
                  <w:rStyle w:val="Hyperlink"/>
                  <w:rFonts w:ascii="Calibri" w:eastAsia="Calibri" w:hAnsi="Calibri" w:cs="Calibri"/>
                </w:rPr>
                <w:t>onservation</w:t>
              </w:r>
            </w:hyperlink>
            <w:r w:rsidR="00777BD1">
              <w:rPr>
                <w:rFonts w:ascii="Calibri" w:eastAsia="Calibri" w:hAnsi="Calibri" w:cs="Calibri"/>
              </w:rPr>
              <w:t xml:space="preserve"> </w:t>
            </w:r>
            <w:r w:rsidR="00BE49E3">
              <w:rPr>
                <w:rStyle w:val="FootnoteReference"/>
                <w:rFonts w:ascii="Calibri" w:eastAsia="Calibri" w:hAnsi="Calibri" w:cs="Calibri"/>
              </w:rPr>
              <w:footnoteReference w:id="3"/>
            </w:r>
            <w:r w:rsidR="00096103">
              <w:rPr>
                <w:rFonts w:ascii="Calibri" w:eastAsia="Calibri" w:hAnsi="Calibri" w:cs="Calibri"/>
              </w:rPr>
              <w:t>?</w:t>
            </w:r>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708" w:type="dxa"/>
              </w:tcPr>
              <w:p w14:paraId="73560389" w14:textId="77777777" w:rsidR="003F1A2B" w:rsidRDefault="003F1A2B"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3F1A2B" w14:paraId="01F96A63" w14:textId="77777777" w:rsidTr="00382978">
        <w:tc>
          <w:tcPr>
            <w:tcW w:w="7655" w:type="dxa"/>
          </w:tcPr>
          <w:p w14:paraId="3C4646E9" w14:textId="0005979D" w:rsidR="003F1A2B" w:rsidRPr="005408ED" w:rsidRDefault="003F1A2B" w:rsidP="00312C2C">
            <w:pPr>
              <w:spacing w:before="0" w:after="0"/>
              <w:jc w:val="both"/>
              <w:rPr>
                <w:rFonts w:asciiTheme="minorHAnsi" w:eastAsia="Calibri" w:hAnsiTheme="minorHAnsi" w:cstheme="minorHAnsi"/>
                <w:sz w:val="22"/>
                <w:szCs w:val="22"/>
              </w:rPr>
            </w:pPr>
            <w:r>
              <w:rPr>
                <w:rFonts w:ascii="Calibri" w:eastAsia="Calibri" w:hAnsi="Calibri" w:cs="Calibri"/>
              </w:rPr>
              <w:t xml:space="preserve">      </w:t>
            </w:r>
            <w:r w:rsidR="00EF5E79" w:rsidRPr="005408ED">
              <w:rPr>
                <w:rFonts w:asciiTheme="minorHAnsi" w:eastAsia="Calibri" w:hAnsiTheme="minorHAnsi" w:cstheme="minorHAnsi"/>
                <w:sz w:val="22"/>
                <w:szCs w:val="22"/>
                <w:lang w:eastAsia="en-US"/>
              </w:rPr>
              <w:t xml:space="preserve">A </w:t>
            </w:r>
            <w:hyperlink r:id="rId18" w:history="1">
              <w:r w:rsidR="00EF5E79" w:rsidRPr="005408ED">
                <w:rPr>
                  <w:rStyle w:val="Hyperlink"/>
                  <w:rFonts w:asciiTheme="minorHAnsi" w:eastAsia="Calibri" w:hAnsiTheme="minorHAnsi" w:cstheme="minorHAnsi"/>
                  <w:sz w:val="22"/>
                  <w:szCs w:val="22"/>
                  <w:lang w:eastAsia="en-US"/>
                </w:rPr>
                <w:t>listed b</w:t>
              </w:r>
              <w:r w:rsidR="003E043F" w:rsidRPr="005408ED">
                <w:rPr>
                  <w:rStyle w:val="Hyperlink"/>
                  <w:rFonts w:asciiTheme="minorHAnsi" w:eastAsia="Calibri" w:hAnsiTheme="minorHAnsi" w:cstheme="minorHAnsi"/>
                  <w:sz w:val="22"/>
                  <w:szCs w:val="22"/>
                  <w:lang w:eastAsia="en-US"/>
                </w:rPr>
                <w:t>uilding</w:t>
              </w:r>
            </w:hyperlink>
            <w:r w:rsidR="00351250" w:rsidRPr="005408ED">
              <w:rPr>
                <w:rStyle w:val="FootnoteReference"/>
                <w:rFonts w:asciiTheme="minorHAnsi" w:eastAsia="Calibri" w:hAnsiTheme="minorHAnsi" w:cstheme="minorHAnsi"/>
                <w:sz w:val="22"/>
                <w:szCs w:val="22"/>
                <w:lang w:eastAsia="en-US"/>
              </w:rPr>
              <w:footnoteReference w:id="4"/>
            </w:r>
            <w:r w:rsidR="00A34263" w:rsidRPr="005408ED">
              <w:rPr>
                <w:rFonts w:asciiTheme="minorHAnsi" w:eastAsia="Calibri" w:hAnsiTheme="minorHAnsi" w:cstheme="minorHAnsi"/>
                <w:sz w:val="22"/>
                <w:szCs w:val="22"/>
              </w:rPr>
              <w:t xml:space="preserve"> </w:t>
            </w:r>
            <w:r w:rsidR="00A34263" w:rsidRPr="005408ED">
              <w:rPr>
                <w:rFonts w:asciiTheme="minorHAnsi" w:eastAsia="Calibri" w:hAnsiTheme="minorHAnsi" w:cstheme="minorHAnsi"/>
                <w:sz w:val="22"/>
                <w:szCs w:val="22"/>
                <w:lang w:eastAsia="en-US"/>
              </w:rPr>
              <w:t>or in a</w:t>
            </w:r>
            <w:r w:rsidR="00A34263" w:rsidRPr="005408ED">
              <w:rPr>
                <w:rFonts w:asciiTheme="minorHAnsi" w:eastAsia="Calibri" w:hAnsiTheme="minorHAnsi" w:cstheme="minorHAnsi"/>
                <w:sz w:val="22"/>
                <w:szCs w:val="22"/>
              </w:rPr>
              <w:t xml:space="preserve"> </w:t>
            </w:r>
            <w:hyperlink r:id="rId19" w:history="1">
              <w:r w:rsidR="00A34263" w:rsidRPr="005408ED">
                <w:rPr>
                  <w:rStyle w:val="Hyperlink"/>
                  <w:rFonts w:asciiTheme="minorHAnsi" w:eastAsia="Calibri" w:hAnsiTheme="minorHAnsi" w:cstheme="minorHAnsi"/>
                  <w:sz w:val="22"/>
                  <w:szCs w:val="22"/>
                </w:rPr>
                <w:t>conservation area</w:t>
              </w:r>
            </w:hyperlink>
            <w:r w:rsidR="00A34263" w:rsidRPr="005408ED">
              <w:rPr>
                <w:rFonts w:asciiTheme="minorHAnsi" w:eastAsia="Calibri" w:hAnsiTheme="minorHAnsi" w:cstheme="minorHAnsi"/>
                <w:sz w:val="22"/>
                <w:szCs w:val="22"/>
                <w:vertAlign w:val="superscript"/>
              </w:rPr>
              <w:t xml:space="preserve">3 </w:t>
            </w:r>
            <w:r w:rsidR="00A34263" w:rsidRPr="005408ED">
              <w:rPr>
                <w:rFonts w:asciiTheme="minorHAnsi" w:eastAsia="Calibri" w:hAnsiTheme="minorHAnsi" w:cstheme="minorHAnsi"/>
                <w:sz w:val="22"/>
                <w:szCs w:val="22"/>
              </w:rPr>
              <w:t>?</w:t>
            </w:r>
          </w:p>
        </w:tc>
        <w:sdt>
          <w:sdtPr>
            <w:rPr>
              <w:rFonts w:ascii="Calibri" w:eastAsia="Calibri" w:hAnsi="Calibri" w:cs="Calibri"/>
            </w:rPr>
            <w:id w:val="715396028"/>
            <w14:checkbox>
              <w14:checked w14:val="1"/>
              <w14:checkedState w14:val="2612" w14:font="MS Gothic"/>
              <w14:uncheckedState w14:val="2610" w14:font="MS Gothic"/>
            </w14:checkbox>
          </w:sdtPr>
          <w:sdtEndPr/>
          <w:sdtContent>
            <w:tc>
              <w:tcPr>
                <w:tcW w:w="708" w:type="dxa"/>
              </w:tcPr>
              <w:p w14:paraId="6F1B3627" w14:textId="6F0787EC" w:rsidR="003F1A2B" w:rsidRDefault="00AE4991"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2B3326CC" w14:textId="77777777" w:rsidR="00BE49E3" w:rsidRPr="00BE49E3" w:rsidRDefault="00BE49E3" w:rsidP="00BE49E3">
      <w:pPr>
        <w:pStyle w:val="ListParagraph"/>
      </w:pPr>
    </w:p>
    <w:p w14:paraId="6FEB76C1" w14:textId="01D3E364" w:rsidR="00571E47" w:rsidRDefault="00571E47" w:rsidP="001D37F4">
      <w:pPr>
        <w:pStyle w:val="ListParagraph"/>
        <w:spacing w:line="256" w:lineRule="auto"/>
        <w:rPr>
          <w:b/>
          <w:bCs/>
        </w:rPr>
      </w:pPr>
      <w:r>
        <w:rPr>
          <w:b/>
          <w:bCs/>
        </w:rPr>
        <w:t xml:space="preserve">In each case where you have answered yes to any of the above, please </w:t>
      </w:r>
      <w:r w:rsidR="00C5601C">
        <w:rPr>
          <w:b/>
          <w:bCs/>
        </w:rPr>
        <w:t>provide details</w:t>
      </w:r>
      <w:r w:rsidR="001D37F4">
        <w:rPr>
          <w:b/>
          <w:bCs/>
        </w:rPr>
        <w:t>.</w:t>
      </w:r>
    </w:p>
    <w:p w14:paraId="3737C4C6" w14:textId="77777777" w:rsidR="00571E47" w:rsidRDefault="00571E47" w:rsidP="00571E47">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571E47" w14:paraId="21B53E4A" w14:textId="77777777" w:rsidTr="00A02525">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2103988337"/>
              <w:placeholder>
                <w:docPart w:val="6F89F7FB2BCE44DC97E6DD0E19E059D7"/>
              </w:placeholder>
              <w:showingPlcHdr/>
            </w:sdtPr>
            <w:sdtEndPr/>
            <w:sdtContent>
              <w:p w14:paraId="7184A0BD" w14:textId="77777777" w:rsidR="00571E47" w:rsidRDefault="00571E47">
                <w:pPr>
                  <w:pStyle w:val="ListParagraph"/>
                  <w:spacing w:after="0" w:line="240" w:lineRule="auto"/>
                  <w:ind w:left="0"/>
                </w:pPr>
                <w:r>
                  <w:rPr>
                    <w:rStyle w:val="PlaceholderText"/>
                  </w:rPr>
                  <w:t>Click or tap here to enter text.</w:t>
                </w:r>
              </w:p>
            </w:sdtContent>
          </w:sdt>
          <w:p w14:paraId="08177770" w14:textId="1CB46E1A" w:rsidR="00571E47" w:rsidRDefault="00AE4991">
            <w:pPr>
              <w:pStyle w:val="ListParagraph"/>
              <w:spacing w:after="0" w:line="240" w:lineRule="auto"/>
              <w:ind w:left="0"/>
            </w:pPr>
            <w:r>
              <w:t>In a conservation area</w:t>
            </w:r>
          </w:p>
          <w:p w14:paraId="074DB212" w14:textId="77777777" w:rsidR="00571E47" w:rsidRDefault="00571E47">
            <w:pPr>
              <w:pStyle w:val="ListParagraph"/>
              <w:spacing w:after="0" w:line="240" w:lineRule="auto"/>
              <w:ind w:left="0"/>
            </w:pPr>
          </w:p>
          <w:p w14:paraId="4AB520B9" w14:textId="77777777" w:rsidR="00571E47" w:rsidRDefault="00571E47">
            <w:pPr>
              <w:pStyle w:val="ListParagraph"/>
              <w:spacing w:after="0" w:line="240" w:lineRule="auto"/>
              <w:ind w:left="0"/>
            </w:pPr>
          </w:p>
        </w:tc>
      </w:tr>
    </w:tbl>
    <w:p w14:paraId="6FE8BFE1" w14:textId="77777777" w:rsidR="001D37F4" w:rsidRPr="001D37F4" w:rsidRDefault="001D37F4" w:rsidP="001D37F4">
      <w:pPr>
        <w:pStyle w:val="ListParagraph"/>
      </w:pPr>
    </w:p>
    <w:p w14:paraId="538B6253" w14:textId="38C71F3D" w:rsidR="00B77ECA" w:rsidRDefault="00A11212" w:rsidP="006B0930">
      <w:pPr>
        <w:pStyle w:val="ListParagraph"/>
        <w:numPr>
          <w:ilvl w:val="0"/>
          <w:numId w:val="2"/>
        </w:numPr>
        <w:ind w:hanging="720"/>
      </w:pPr>
      <w:r w:rsidRPr="00356A99">
        <w:rPr>
          <w:b/>
          <w:bCs/>
        </w:rPr>
        <w:t xml:space="preserve">Materials and </w:t>
      </w:r>
      <w:hyperlink w:anchor="Circulareconomy" w:history="1">
        <w:r w:rsidRPr="00013B2C">
          <w:rPr>
            <w:rStyle w:val="Hyperlink"/>
            <w:b/>
            <w:bCs/>
          </w:rPr>
          <w:t>Circular Economy</w:t>
        </w:r>
      </w:hyperlink>
      <w:r w:rsidRPr="00356A99">
        <w:rPr>
          <w:b/>
          <w:bCs/>
        </w:rPr>
        <w:t xml:space="preserve"> </w:t>
      </w:r>
      <w:r w:rsidRPr="00A11212">
        <w:t>Describe what materials you are using</w:t>
      </w:r>
      <w:r w:rsidR="00096103">
        <w:t>.</w:t>
      </w:r>
      <w:r w:rsidRPr="00A11212">
        <w:t xml:space="preserve"> </w:t>
      </w:r>
      <w:r w:rsidR="004E2570">
        <w:t>In line with our policy, a</w:t>
      </w:r>
      <w:r w:rsidRPr="00A11212">
        <w:t xml:space="preserve">re you prioritising durable and </w:t>
      </w:r>
      <w:proofErr w:type="gramStart"/>
      <w:r w:rsidRPr="00A11212">
        <w:t>high quality</w:t>
      </w:r>
      <w:proofErr w:type="gramEnd"/>
      <w:r w:rsidRPr="00A11212">
        <w:t xml:space="preserve"> materials</w:t>
      </w:r>
      <w:r w:rsidR="006A4569">
        <w:t xml:space="preserve">? Are you </w:t>
      </w:r>
      <w:r w:rsidRPr="00A11212">
        <w:t>using low carbon healthy materials (i.e. low VOC emitting materials) and products made of natural materials?</w:t>
      </w:r>
      <w:r w:rsidR="00E51AD4">
        <w:rPr>
          <w:rStyle w:val="FootnoteReference"/>
        </w:rPr>
        <w:footnoteReference w:id="5"/>
      </w:r>
      <w:r w:rsidR="00445BAB" w:rsidRPr="00445BAB">
        <w:t xml:space="preserve"> </w:t>
      </w:r>
      <w:r w:rsidR="00445BAB" w:rsidRPr="00642606">
        <w:t xml:space="preserve">Could you </w:t>
      </w:r>
      <w:r w:rsidR="00445BAB">
        <w:t>reuse materials</w:t>
      </w:r>
      <w:r w:rsidR="00A80327">
        <w:t xml:space="preserve"> on site</w:t>
      </w:r>
      <w:r w:rsidR="00445BAB">
        <w:t xml:space="preserve"> and </w:t>
      </w:r>
      <w:r w:rsidR="00445BAB" w:rsidRPr="00642606">
        <w:t xml:space="preserve">reduce or recycle the waste that will be created </w:t>
      </w:r>
      <w:proofErr w:type="gramStart"/>
      <w:r w:rsidR="00445BAB" w:rsidRPr="00642606">
        <w:t>as a result of</w:t>
      </w:r>
      <w:proofErr w:type="gramEnd"/>
      <w:r w:rsidR="00445BAB" w:rsidRPr="00642606">
        <w:t xml:space="preserve"> your extension/ refurbishment project?</w:t>
      </w:r>
      <w:r w:rsidR="00BC2EA3">
        <w:rPr>
          <w:rStyle w:val="FootnoteReference"/>
        </w:rPr>
        <w:footnoteReference w:id="6"/>
      </w:r>
    </w:p>
    <w:p w14:paraId="4D22A155" w14:textId="77777777" w:rsidR="00EA63C1" w:rsidRDefault="00EA63C1" w:rsidP="00EA63C1">
      <w:pPr>
        <w:pStyle w:val="ListParagraph"/>
      </w:pPr>
    </w:p>
    <w:tbl>
      <w:tblPr>
        <w:tblStyle w:val="TableGrid"/>
        <w:tblW w:w="0" w:type="auto"/>
        <w:tblInd w:w="704" w:type="dxa"/>
        <w:tblLook w:val="04A0" w:firstRow="1" w:lastRow="0" w:firstColumn="1" w:lastColumn="0" w:noHBand="0" w:noVBand="1"/>
      </w:tblPr>
      <w:tblGrid>
        <w:gridCol w:w="8312"/>
      </w:tblGrid>
      <w:tr w:rsidR="009A3C6A" w14:paraId="06645312" w14:textId="77777777" w:rsidTr="00A02525">
        <w:tc>
          <w:tcPr>
            <w:tcW w:w="8312" w:type="dxa"/>
          </w:tcPr>
          <w:sdt>
            <w:sdtPr>
              <w:id w:val="-211892635"/>
              <w:placeholder>
                <w:docPart w:val="B7686D4DBF0E29449EF2E456EC3A764D"/>
              </w:placeholder>
              <w:showingPlcHdr/>
            </w:sdtPr>
            <w:sdtEndPr/>
            <w:sdtContent>
              <w:p w14:paraId="73D960F2" w14:textId="5FB9B9BF" w:rsidR="009A3C6A" w:rsidRDefault="009A3C6A" w:rsidP="00B92C8F">
                <w:pPr>
                  <w:pStyle w:val="ListParagraph"/>
                  <w:ind w:left="0"/>
                </w:pPr>
                <w:r w:rsidRPr="00241E42">
                  <w:rPr>
                    <w:rStyle w:val="PlaceholderText"/>
                  </w:rPr>
                  <w:t>Click or tap here to enter text.</w:t>
                </w:r>
              </w:p>
            </w:sdtContent>
          </w:sdt>
          <w:p w14:paraId="75692098" w14:textId="32A0426F" w:rsidR="009A3C6A" w:rsidRDefault="00AE4991" w:rsidP="00B92C8F">
            <w:pPr>
              <w:pStyle w:val="ListParagraph"/>
              <w:ind w:left="0"/>
            </w:pPr>
            <w:r>
              <w:t>Timber painted doors, fully glazed with glazing bars.</w:t>
            </w:r>
          </w:p>
          <w:p w14:paraId="2928341F" w14:textId="77777777" w:rsidR="009A3C6A" w:rsidRDefault="009A3C6A" w:rsidP="00B92C8F">
            <w:pPr>
              <w:pStyle w:val="ListParagraph"/>
              <w:ind w:left="0"/>
            </w:pPr>
          </w:p>
        </w:tc>
      </w:tr>
    </w:tbl>
    <w:p w14:paraId="4B6CBB9F" w14:textId="77777777" w:rsidR="003E55ED" w:rsidRPr="00A11212" w:rsidRDefault="003E55ED" w:rsidP="003E55ED">
      <w:pPr>
        <w:autoSpaceDE w:val="0"/>
        <w:autoSpaceDN w:val="0"/>
        <w:adjustRightInd w:val="0"/>
        <w:spacing w:after="0"/>
        <w:rPr>
          <w:rFonts w:eastAsiaTheme="minorHAnsi"/>
        </w:rPr>
      </w:pPr>
    </w:p>
    <w:p w14:paraId="40861271" w14:textId="6DA2133C" w:rsidR="009F629F" w:rsidRPr="00114E53" w:rsidRDefault="00FA4141" w:rsidP="000A53AE">
      <w:pPr>
        <w:pStyle w:val="ListParagraph"/>
        <w:numPr>
          <w:ilvl w:val="0"/>
          <w:numId w:val="2"/>
        </w:numPr>
        <w:ind w:hanging="720"/>
        <w:rPr>
          <w:b/>
          <w:bCs/>
        </w:rPr>
      </w:pPr>
      <w:r w:rsidRPr="00B6287C">
        <w:rPr>
          <w:b/>
          <w:bCs/>
        </w:rPr>
        <w:t xml:space="preserve">Optimising </w:t>
      </w:r>
      <w:r w:rsidR="00910759" w:rsidRPr="00B6287C">
        <w:rPr>
          <w:b/>
          <w:bCs/>
        </w:rPr>
        <w:t>r</w:t>
      </w:r>
      <w:r w:rsidR="00C84E6A" w:rsidRPr="00B6287C">
        <w:rPr>
          <w:b/>
          <w:bCs/>
        </w:rPr>
        <w:t xml:space="preserve">esources </w:t>
      </w:r>
      <w:r w:rsidR="007A3CB6" w:rsidRPr="00B6287C">
        <w:rPr>
          <w:b/>
          <w:bCs/>
        </w:rPr>
        <w:t>(energy and water)</w:t>
      </w:r>
      <w:r w:rsidR="00A27765" w:rsidRPr="00B6287C">
        <w:rPr>
          <w:b/>
          <w:bCs/>
        </w:rPr>
        <w:t xml:space="preserve"> </w:t>
      </w:r>
      <w:r w:rsidR="00A37D37" w:rsidRPr="00A37D37">
        <w:t xml:space="preserve">City Plan </w:t>
      </w:r>
      <w:r w:rsidR="002760EB">
        <w:t>p</w:t>
      </w:r>
      <w:r w:rsidR="00871DDA" w:rsidRPr="00A27765">
        <w:t>olicy</w:t>
      </w:r>
      <w:r w:rsidR="005727E9">
        <w:t xml:space="preserve"> </w:t>
      </w:r>
      <w:r w:rsidR="00A27765" w:rsidRPr="00A27765">
        <w:t xml:space="preserve">requires development to optimise </w:t>
      </w:r>
      <w:r w:rsidR="006B1723" w:rsidRPr="00A27765">
        <w:t xml:space="preserve">resource </w:t>
      </w:r>
      <w:r w:rsidR="00A27765" w:rsidRPr="00A27765">
        <w:t>efficiency</w:t>
      </w:r>
      <w:r w:rsidR="006B1723" w:rsidRPr="00A27765">
        <w:t xml:space="preserve"> and minimis</w:t>
      </w:r>
      <w:r w:rsidR="00A27765" w:rsidRPr="00A27765">
        <w:t>e the need for plant and machinery,</w:t>
      </w:r>
      <w:r w:rsidR="00A27765">
        <w:t xml:space="preserve"> incorporating </w:t>
      </w:r>
      <w:r w:rsidR="00854383" w:rsidRPr="00A27765">
        <w:t xml:space="preserve">design for </w:t>
      </w:r>
      <w:r w:rsidR="00C84E6A" w:rsidRPr="00A27765">
        <w:t xml:space="preserve">energy </w:t>
      </w:r>
      <w:r w:rsidR="00D55034" w:rsidRPr="00A27765">
        <w:t xml:space="preserve">and water </w:t>
      </w:r>
      <w:r w:rsidR="00C84E6A" w:rsidRPr="00A27765">
        <w:t>effi</w:t>
      </w:r>
      <w:r w:rsidR="00A83D68" w:rsidRPr="00A27765">
        <w:t>ci</w:t>
      </w:r>
      <w:r w:rsidR="000F1D08" w:rsidRPr="00A27765">
        <w:t>ency</w:t>
      </w:r>
      <w:r w:rsidR="002760EB">
        <w:t xml:space="preserve"> and</w:t>
      </w:r>
      <w:r w:rsidR="00AB23A6" w:rsidRPr="00AB23A6">
        <w:t xml:space="preserve"> follow</w:t>
      </w:r>
      <w:r w:rsidR="002760EB">
        <w:t>ing</w:t>
      </w:r>
      <w:r w:rsidR="00AB23A6" w:rsidRPr="00AB23A6">
        <w:t xml:space="preserve"> the principles of the </w:t>
      </w:r>
      <w:hyperlink w:anchor="energyhierarchy" w:history="1">
        <w:r w:rsidR="00AB23A6" w:rsidRPr="009262B2">
          <w:rPr>
            <w:rStyle w:val="Hyperlink"/>
          </w:rPr>
          <w:t>energy hierarchy</w:t>
        </w:r>
      </w:hyperlink>
      <w:r w:rsidR="00AB23A6" w:rsidRPr="00AB23A6">
        <w:t>.</w:t>
      </w:r>
      <w:r w:rsidR="00324606">
        <w:t xml:space="preserve"> </w:t>
      </w:r>
    </w:p>
    <w:p w14:paraId="7DC8C959" w14:textId="2366760B" w:rsidR="00114E53" w:rsidRPr="00B6287C" w:rsidRDefault="00114E53" w:rsidP="00114E53">
      <w:pPr>
        <w:pStyle w:val="ListParagraph"/>
        <w:rPr>
          <w:b/>
          <w:bCs/>
        </w:rPr>
      </w:pPr>
      <w:r w:rsidRPr="00B6287C">
        <w:t xml:space="preserve">Please </w:t>
      </w:r>
      <w:r>
        <w:t>use the table</w:t>
      </w:r>
      <w:r w:rsidR="00964B54">
        <w:t>s</w:t>
      </w:r>
      <w:r>
        <w:t xml:space="preserve"> below to identify any measures incorporated and </w:t>
      </w:r>
      <w:r w:rsidRPr="00B6287C">
        <w:t xml:space="preserve">provide </w:t>
      </w:r>
      <w:r w:rsidR="00964B54">
        <w:t xml:space="preserve">details and </w:t>
      </w:r>
      <w:r w:rsidRPr="00B6287C">
        <w:t>specification</w:t>
      </w:r>
      <w:r>
        <w:t xml:space="preserve"> </w:t>
      </w:r>
      <w:r w:rsidRPr="00B6287C">
        <w:t>in the space below or attach product details to your statement, where relevant.</w:t>
      </w: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C3629F" w14:paraId="310D4074" w14:textId="77777777" w:rsidTr="00EB1FB8">
        <w:tc>
          <w:tcPr>
            <w:tcW w:w="6662" w:type="dxa"/>
          </w:tcPr>
          <w:p w14:paraId="0BBBCD10" w14:textId="3963CCAE" w:rsidR="00C3629F" w:rsidRPr="008C053D" w:rsidRDefault="008C053D" w:rsidP="00093D3A">
            <w:pPr>
              <w:rPr>
                <w:rFonts w:asciiTheme="minorHAnsi" w:eastAsiaTheme="minorHAnsi" w:hAnsiTheme="minorHAnsi" w:cstheme="minorBidi"/>
                <w:b/>
                <w:bCs/>
                <w:sz w:val="22"/>
                <w:szCs w:val="22"/>
                <w:lang w:eastAsia="en-US"/>
              </w:rPr>
            </w:pPr>
            <w:bookmarkStart w:id="1" w:name="_Hlk87614686"/>
            <w:r w:rsidRPr="008C053D">
              <w:rPr>
                <w:rFonts w:asciiTheme="minorHAnsi" w:eastAsiaTheme="minorHAnsi" w:hAnsiTheme="minorHAnsi" w:cstheme="minorBidi"/>
                <w:b/>
                <w:bCs/>
                <w:sz w:val="22"/>
                <w:szCs w:val="22"/>
                <w:lang w:eastAsia="en-US"/>
              </w:rPr>
              <w:t>Energy Efficiency</w:t>
            </w:r>
          </w:p>
        </w:tc>
        <w:tc>
          <w:tcPr>
            <w:tcW w:w="567" w:type="dxa"/>
          </w:tcPr>
          <w:p w14:paraId="0C1A53C3" w14:textId="77777777" w:rsidR="00EB1FB8" w:rsidRDefault="00EB1FB8" w:rsidP="00B92C8F">
            <w:pPr>
              <w:pStyle w:val="ListParagraph"/>
              <w:ind w:left="0"/>
              <w:jc w:val="both"/>
              <w:rPr>
                <w:rFonts w:ascii="Calibri" w:eastAsia="Calibri" w:hAnsi="Calibri" w:cs="Calibri"/>
              </w:rPr>
            </w:pPr>
          </w:p>
          <w:p w14:paraId="3EB6A1B9" w14:textId="07FCE643" w:rsidR="00C3629F" w:rsidRDefault="00C3629F" w:rsidP="00B92C8F">
            <w:pPr>
              <w:pStyle w:val="ListParagraph"/>
              <w:ind w:left="0"/>
              <w:jc w:val="both"/>
              <w:rPr>
                <w:rFonts w:ascii="Calibri" w:eastAsia="Calibri" w:hAnsi="Calibri" w:cs="Calibri"/>
              </w:rPr>
            </w:pPr>
            <w:r>
              <w:rPr>
                <w:rFonts w:ascii="Calibri" w:eastAsia="Calibri" w:hAnsi="Calibri" w:cs="Calibri"/>
              </w:rPr>
              <w:t>Yes</w:t>
            </w:r>
          </w:p>
        </w:tc>
        <w:tc>
          <w:tcPr>
            <w:tcW w:w="567" w:type="dxa"/>
          </w:tcPr>
          <w:p w14:paraId="0F8A3963" w14:textId="77777777" w:rsidR="00EB1FB8" w:rsidRDefault="00EB1FB8" w:rsidP="00B92C8F">
            <w:pPr>
              <w:pStyle w:val="ListParagraph"/>
              <w:ind w:left="0"/>
              <w:jc w:val="both"/>
              <w:rPr>
                <w:rFonts w:ascii="Calibri" w:eastAsia="Calibri" w:hAnsi="Calibri" w:cs="Calibri"/>
              </w:rPr>
            </w:pPr>
          </w:p>
          <w:p w14:paraId="7BA40E8B" w14:textId="690C14E3" w:rsidR="00C3629F" w:rsidRDefault="00C3629F" w:rsidP="00B92C8F">
            <w:pPr>
              <w:pStyle w:val="ListParagraph"/>
              <w:ind w:left="0"/>
              <w:jc w:val="both"/>
              <w:rPr>
                <w:rFonts w:ascii="Calibri" w:eastAsia="Calibri" w:hAnsi="Calibri" w:cs="Calibri"/>
              </w:rPr>
            </w:pPr>
            <w:r>
              <w:rPr>
                <w:rFonts w:ascii="Calibri" w:eastAsia="Calibri" w:hAnsi="Calibri" w:cs="Calibri"/>
              </w:rPr>
              <w:t>No</w:t>
            </w:r>
          </w:p>
        </w:tc>
        <w:tc>
          <w:tcPr>
            <w:tcW w:w="567" w:type="dxa"/>
          </w:tcPr>
          <w:p w14:paraId="4F867871" w14:textId="77777777" w:rsidR="00EB1FB8" w:rsidRDefault="00EB1FB8" w:rsidP="00B92C8F">
            <w:pPr>
              <w:pStyle w:val="ListParagraph"/>
              <w:ind w:left="0"/>
              <w:jc w:val="both"/>
              <w:rPr>
                <w:rFonts w:ascii="Calibri" w:eastAsia="Calibri" w:hAnsi="Calibri" w:cs="Calibri"/>
              </w:rPr>
            </w:pPr>
          </w:p>
          <w:p w14:paraId="7F6717E9" w14:textId="44C8342D" w:rsidR="00C3629F" w:rsidRDefault="00C3629F" w:rsidP="00B92C8F">
            <w:pPr>
              <w:pStyle w:val="ListParagraph"/>
              <w:ind w:left="0"/>
              <w:jc w:val="both"/>
              <w:rPr>
                <w:rFonts w:ascii="Calibri" w:eastAsia="Calibri" w:hAnsi="Calibri" w:cs="Calibri"/>
              </w:rPr>
            </w:pPr>
            <w:r>
              <w:rPr>
                <w:rFonts w:ascii="Calibri" w:eastAsia="Calibri" w:hAnsi="Calibri" w:cs="Calibri"/>
              </w:rPr>
              <w:t>N/a</w:t>
            </w:r>
          </w:p>
        </w:tc>
      </w:tr>
      <w:bookmarkEnd w:id="1"/>
      <w:tr w:rsidR="00C3629F" w14:paraId="69F3398D" w14:textId="77777777" w:rsidTr="00EB1FB8">
        <w:tc>
          <w:tcPr>
            <w:tcW w:w="6662" w:type="dxa"/>
          </w:tcPr>
          <w:p w14:paraId="7ECC8966" w14:textId="69C26AA9" w:rsidR="00C3629F" w:rsidRDefault="00096103" w:rsidP="00E30708">
            <w:pPr>
              <w:pStyle w:val="ListParagraph"/>
              <w:ind w:left="324" w:hanging="5"/>
              <w:jc w:val="both"/>
              <w:rPr>
                <w:rFonts w:ascii="Calibri" w:eastAsia="Calibri" w:hAnsi="Calibri" w:cs="Calibri"/>
              </w:rPr>
            </w:pPr>
            <w:r>
              <w:rPr>
                <w:rFonts w:cstheme="minorHAnsi"/>
              </w:rPr>
              <w:t xml:space="preserve">Natural/ </w:t>
            </w:r>
            <w:r w:rsidR="00BB76C9">
              <w:rPr>
                <w:rFonts w:cstheme="minorHAnsi"/>
              </w:rPr>
              <w:t>p</w:t>
            </w:r>
            <w:r w:rsidR="00C3629F" w:rsidRPr="00034002">
              <w:rPr>
                <w:rFonts w:cstheme="minorHAnsi"/>
              </w:rPr>
              <w:t>assive ventilation</w:t>
            </w:r>
            <w:r w:rsidR="00096D06">
              <w:rPr>
                <w:rFonts w:cstheme="minorHAnsi"/>
              </w:rPr>
              <w:t xml:space="preserve"> </w:t>
            </w:r>
            <w:r w:rsidR="009D552C">
              <w:rPr>
                <w:rFonts w:cstheme="minorHAnsi"/>
              </w:rPr>
              <w:t xml:space="preserve">and </w:t>
            </w:r>
            <w:r w:rsidR="00172242">
              <w:rPr>
                <w:rFonts w:cstheme="minorHAnsi"/>
              </w:rPr>
              <w:t xml:space="preserve">design </w:t>
            </w:r>
            <w:r w:rsidR="00096D06">
              <w:rPr>
                <w:rFonts w:cstheme="minorHAnsi"/>
              </w:rPr>
              <w:t xml:space="preserve">measures to reduce the need for mechanical plant </w:t>
            </w:r>
          </w:p>
        </w:tc>
        <w:sdt>
          <w:sdtPr>
            <w:rPr>
              <w:rFonts w:ascii="Calibri" w:eastAsia="Calibri" w:hAnsi="Calibri" w:cs="Calibri"/>
            </w:rPr>
            <w:id w:val="1590812346"/>
            <w14:checkbox>
              <w14:checked w14:val="0"/>
              <w14:checkedState w14:val="2612" w14:font="MS Gothic"/>
              <w14:uncheckedState w14:val="2610" w14:font="MS Gothic"/>
            </w14:checkbox>
          </w:sdtPr>
          <w:sdtEndPr/>
          <w:sdtContent>
            <w:tc>
              <w:tcPr>
                <w:tcW w:w="567" w:type="dxa"/>
              </w:tcPr>
              <w:p w14:paraId="07C01C92" w14:textId="4704F933"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70293050"/>
            <w14:checkbox>
              <w14:checked w14:val="0"/>
              <w14:checkedState w14:val="2612" w14:font="MS Gothic"/>
              <w14:uncheckedState w14:val="2610" w14:font="MS Gothic"/>
            </w14:checkbox>
          </w:sdtPr>
          <w:sdtEndPr/>
          <w:sdtContent>
            <w:tc>
              <w:tcPr>
                <w:tcW w:w="567" w:type="dxa"/>
              </w:tcPr>
              <w:p w14:paraId="78CF508D" w14:textId="1A4A757C"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20302408"/>
            <w14:checkbox>
              <w14:checked w14:val="1"/>
              <w14:checkedState w14:val="2612" w14:font="MS Gothic"/>
              <w14:uncheckedState w14:val="2610" w14:font="MS Gothic"/>
            </w14:checkbox>
          </w:sdtPr>
          <w:sdtEndPr/>
          <w:sdtContent>
            <w:tc>
              <w:tcPr>
                <w:tcW w:w="567" w:type="dxa"/>
              </w:tcPr>
              <w:p w14:paraId="7014D318" w14:textId="0D7D778C"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DF7886" w14:paraId="00BF4DB0" w14:textId="77777777" w:rsidTr="00440478">
        <w:tc>
          <w:tcPr>
            <w:tcW w:w="8363" w:type="dxa"/>
            <w:gridSpan w:val="4"/>
          </w:tcPr>
          <w:sdt>
            <w:sdtPr>
              <w:id w:val="572779151"/>
              <w:placeholder>
                <w:docPart w:val="E26179A830F845129FEFEDCC8787BB6B"/>
              </w:placeholder>
              <w:showingPlcHdr/>
            </w:sdtPr>
            <w:sdtEndPr/>
            <w:sdtContent>
              <w:p w14:paraId="2C61ED37" w14:textId="77777777" w:rsidR="00DF7886" w:rsidRDefault="00DF7886" w:rsidP="00E30708">
                <w:pPr>
                  <w:pStyle w:val="ListParagraph"/>
                  <w:ind w:left="324" w:hanging="5"/>
                </w:pPr>
                <w:r w:rsidRPr="00241E42">
                  <w:rPr>
                    <w:rStyle w:val="PlaceholderText"/>
                  </w:rPr>
                  <w:t>Click or tap here to enter text.</w:t>
                </w:r>
              </w:p>
            </w:sdtContent>
          </w:sdt>
          <w:p w14:paraId="31A42229" w14:textId="3C25A4C8" w:rsidR="00DF7886" w:rsidRDefault="00DF7886" w:rsidP="00CE6C0D">
            <w:pPr>
              <w:pStyle w:val="ListParagraph"/>
              <w:ind w:left="0"/>
              <w:jc w:val="both"/>
              <w:rPr>
                <w:rFonts w:ascii="Calibri" w:eastAsia="Calibri" w:hAnsi="Calibri" w:cs="Calibri"/>
              </w:rPr>
            </w:pPr>
          </w:p>
        </w:tc>
      </w:tr>
      <w:tr w:rsidR="00C3629F" w14:paraId="4BBCA346" w14:textId="77777777" w:rsidTr="00EB1FB8">
        <w:tc>
          <w:tcPr>
            <w:tcW w:w="6662" w:type="dxa"/>
          </w:tcPr>
          <w:p w14:paraId="0287CCE1" w14:textId="3B0778D1" w:rsidR="00C3629F" w:rsidRDefault="00AE4991" w:rsidP="00E30708">
            <w:pPr>
              <w:pStyle w:val="ListParagraph"/>
              <w:ind w:left="324" w:hanging="5"/>
              <w:jc w:val="both"/>
              <w:rPr>
                <w:rFonts w:ascii="Calibri" w:eastAsia="Calibri" w:hAnsi="Calibri" w:cs="Calibri"/>
              </w:rPr>
            </w:pPr>
            <w:hyperlink w:anchor="MVHR" w:history="1">
              <w:r w:rsidR="00C3629F" w:rsidRPr="00C00FC7">
                <w:rPr>
                  <w:rStyle w:val="Hyperlink"/>
                  <w:rFonts w:cstheme="minorHAnsi"/>
                </w:rPr>
                <w:t>Mechanical ventilation with heat recovery</w:t>
              </w:r>
            </w:hyperlink>
          </w:p>
        </w:tc>
        <w:sdt>
          <w:sdtPr>
            <w:rPr>
              <w:rFonts w:ascii="Calibri" w:eastAsia="Calibri" w:hAnsi="Calibri" w:cs="Calibri"/>
            </w:rPr>
            <w:id w:val="-1894195699"/>
            <w14:checkbox>
              <w14:checked w14:val="0"/>
              <w14:checkedState w14:val="2612" w14:font="MS Gothic"/>
              <w14:uncheckedState w14:val="2610" w14:font="MS Gothic"/>
            </w14:checkbox>
          </w:sdtPr>
          <w:sdtEndPr/>
          <w:sdtContent>
            <w:tc>
              <w:tcPr>
                <w:tcW w:w="567" w:type="dxa"/>
              </w:tcPr>
              <w:p w14:paraId="2ECB7D7A" w14:textId="000AFEC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48593248"/>
            <w14:checkbox>
              <w14:checked w14:val="0"/>
              <w14:checkedState w14:val="2612" w14:font="MS Gothic"/>
              <w14:uncheckedState w14:val="2610" w14:font="MS Gothic"/>
            </w14:checkbox>
          </w:sdtPr>
          <w:sdtEndPr/>
          <w:sdtContent>
            <w:tc>
              <w:tcPr>
                <w:tcW w:w="567" w:type="dxa"/>
              </w:tcPr>
              <w:p w14:paraId="1469616C" w14:textId="7B885221"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63931045"/>
            <w14:checkbox>
              <w14:checked w14:val="1"/>
              <w14:checkedState w14:val="2612" w14:font="MS Gothic"/>
              <w14:uncheckedState w14:val="2610" w14:font="MS Gothic"/>
            </w14:checkbox>
          </w:sdtPr>
          <w:sdtEndPr/>
          <w:sdtContent>
            <w:tc>
              <w:tcPr>
                <w:tcW w:w="567" w:type="dxa"/>
              </w:tcPr>
              <w:p w14:paraId="4F996B77" w14:textId="349DD08F"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0DEA3ED6" w14:textId="77777777" w:rsidTr="00EB1FB8">
        <w:tc>
          <w:tcPr>
            <w:tcW w:w="8363" w:type="dxa"/>
            <w:gridSpan w:val="4"/>
          </w:tcPr>
          <w:sdt>
            <w:sdtPr>
              <w:id w:val="-584920742"/>
              <w:placeholder>
                <w:docPart w:val="26A0BFEBDA874DF18D16A0B82BD2338E"/>
              </w:placeholder>
              <w:showingPlcHdr/>
            </w:sdtPr>
            <w:sdtEndPr/>
            <w:sdtContent>
              <w:p w14:paraId="605DEA16" w14:textId="7147B2A7" w:rsidR="008517BC" w:rsidRPr="00543E17" w:rsidRDefault="008517BC" w:rsidP="00543E17">
                <w:pPr>
                  <w:pStyle w:val="ListParagraph"/>
                  <w:ind w:left="324" w:hanging="5"/>
                </w:pPr>
                <w:r w:rsidRPr="00241E42">
                  <w:rPr>
                    <w:rStyle w:val="PlaceholderText"/>
                  </w:rPr>
                  <w:t>Click or tap here to enter text.</w:t>
                </w:r>
              </w:p>
            </w:sdtContent>
          </w:sdt>
        </w:tc>
      </w:tr>
      <w:tr w:rsidR="00C3629F" w14:paraId="3856B22B" w14:textId="77777777" w:rsidTr="00EB1FB8">
        <w:tc>
          <w:tcPr>
            <w:tcW w:w="6662" w:type="dxa"/>
          </w:tcPr>
          <w:p w14:paraId="49C441D8" w14:textId="26900A8F" w:rsidR="00C3629F" w:rsidRDefault="00C3629F" w:rsidP="00E30708">
            <w:pPr>
              <w:pStyle w:val="ListParagraph"/>
              <w:ind w:left="324" w:hanging="5"/>
              <w:jc w:val="both"/>
              <w:rPr>
                <w:rFonts w:ascii="Calibri" w:eastAsia="Calibri" w:hAnsi="Calibri" w:cs="Calibri"/>
              </w:rPr>
            </w:pPr>
            <w:r w:rsidRPr="00034002">
              <w:rPr>
                <w:rFonts w:cstheme="minorHAnsi"/>
              </w:rPr>
              <w:lastRenderedPageBreak/>
              <w:t>Active cooling systems, i.e. Air Conditioning Unit</w:t>
            </w:r>
            <w:r w:rsidRPr="00034002">
              <w:rPr>
                <w:rFonts w:cstheme="minorHAnsi"/>
              </w:rPr>
              <w:tab/>
            </w:r>
          </w:p>
        </w:tc>
        <w:sdt>
          <w:sdtPr>
            <w:rPr>
              <w:rFonts w:ascii="Calibri" w:eastAsia="Calibri" w:hAnsi="Calibri" w:cs="Calibri"/>
            </w:rPr>
            <w:id w:val="1644231353"/>
            <w14:checkbox>
              <w14:checked w14:val="0"/>
              <w14:checkedState w14:val="2612" w14:font="MS Gothic"/>
              <w14:uncheckedState w14:val="2610" w14:font="MS Gothic"/>
            </w14:checkbox>
          </w:sdtPr>
          <w:sdtEndPr/>
          <w:sdtContent>
            <w:tc>
              <w:tcPr>
                <w:tcW w:w="567" w:type="dxa"/>
              </w:tcPr>
              <w:p w14:paraId="091ED72F" w14:textId="5455C409"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96678013"/>
            <w14:checkbox>
              <w14:checked w14:val="0"/>
              <w14:checkedState w14:val="2612" w14:font="MS Gothic"/>
              <w14:uncheckedState w14:val="2610" w14:font="MS Gothic"/>
            </w14:checkbox>
          </w:sdtPr>
          <w:sdtEndPr/>
          <w:sdtContent>
            <w:tc>
              <w:tcPr>
                <w:tcW w:w="567" w:type="dxa"/>
              </w:tcPr>
              <w:p w14:paraId="3180C59F" w14:textId="2B79767F"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4557276"/>
            <w14:checkbox>
              <w14:checked w14:val="1"/>
              <w14:checkedState w14:val="2612" w14:font="MS Gothic"/>
              <w14:uncheckedState w14:val="2610" w14:font="MS Gothic"/>
            </w14:checkbox>
          </w:sdtPr>
          <w:sdtEndPr/>
          <w:sdtContent>
            <w:tc>
              <w:tcPr>
                <w:tcW w:w="567" w:type="dxa"/>
              </w:tcPr>
              <w:p w14:paraId="7F31E622" w14:textId="0EC6BBE3"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5C477A7F" w14:textId="77777777" w:rsidTr="00EB1FB8">
        <w:tc>
          <w:tcPr>
            <w:tcW w:w="8363" w:type="dxa"/>
            <w:gridSpan w:val="4"/>
          </w:tcPr>
          <w:sdt>
            <w:sdtPr>
              <w:id w:val="2138217405"/>
              <w:placeholder>
                <w:docPart w:val="ADFA12809AAF4D23A131808539BEE1EF"/>
              </w:placeholder>
              <w:showingPlcHdr/>
            </w:sdtPr>
            <w:sdtEndPr/>
            <w:sdtContent>
              <w:p w14:paraId="3EF1C60B" w14:textId="494182E7" w:rsidR="008517BC" w:rsidRPr="00543E17" w:rsidRDefault="008517BC" w:rsidP="00543E17">
                <w:pPr>
                  <w:pStyle w:val="ListParagraph"/>
                  <w:ind w:left="324" w:hanging="5"/>
                </w:pPr>
                <w:r w:rsidRPr="00241E42">
                  <w:rPr>
                    <w:rStyle w:val="PlaceholderText"/>
                  </w:rPr>
                  <w:t>Click or tap here to enter text.</w:t>
                </w:r>
              </w:p>
            </w:sdtContent>
          </w:sdt>
        </w:tc>
      </w:tr>
      <w:tr w:rsidR="000247C3" w14:paraId="5836B028" w14:textId="77777777" w:rsidTr="00E5227C">
        <w:tc>
          <w:tcPr>
            <w:tcW w:w="6662" w:type="dxa"/>
          </w:tcPr>
          <w:p w14:paraId="353C8B88" w14:textId="77777777" w:rsidR="000247C3" w:rsidRDefault="000247C3" w:rsidP="00E5227C">
            <w:pPr>
              <w:pStyle w:val="ListParagraph"/>
              <w:ind w:left="324" w:hanging="5"/>
              <w:jc w:val="both"/>
              <w:rPr>
                <w:rFonts w:ascii="Calibri" w:eastAsia="Calibri" w:hAnsi="Calibri" w:cs="Calibri"/>
              </w:rPr>
            </w:pPr>
            <w:r>
              <w:rPr>
                <w:rFonts w:ascii="Calibri" w:eastAsia="Calibri" w:hAnsi="Calibri" w:cs="Calibri"/>
              </w:rPr>
              <w:t>Draught-proofing</w:t>
            </w:r>
            <w:r>
              <w:rPr>
                <w:rStyle w:val="FootnoteReference"/>
                <w:rFonts w:ascii="Calibri" w:eastAsia="Calibri" w:hAnsi="Calibri" w:cs="Calibri"/>
              </w:rPr>
              <w:footnoteReference w:id="7"/>
            </w:r>
          </w:p>
        </w:tc>
        <w:sdt>
          <w:sdtPr>
            <w:rPr>
              <w:rFonts w:ascii="Calibri" w:eastAsia="Calibri" w:hAnsi="Calibri" w:cs="Calibri"/>
            </w:rPr>
            <w:id w:val="1521893336"/>
            <w14:checkbox>
              <w14:checked w14:val="1"/>
              <w14:checkedState w14:val="2612" w14:font="MS Gothic"/>
              <w14:uncheckedState w14:val="2610" w14:font="MS Gothic"/>
            </w14:checkbox>
          </w:sdtPr>
          <w:sdtEndPr/>
          <w:sdtContent>
            <w:tc>
              <w:tcPr>
                <w:tcW w:w="567" w:type="dxa"/>
              </w:tcPr>
              <w:p w14:paraId="6EC1A616" w14:textId="424B7323" w:rsidR="000247C3" w:rsidRDefault="00AE4991"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03968796"/>
            <w14:checkbox>
              <w14:checked w14:val="0"/>
              <w14:checkedState w14:val="2612" w14:font="MS Gothic"/>
              <w14:uncheckedState w14:val="2610" w14:font="MS Gothic"/>
            </w14:checkbox>
          </w:sdtPr>
          <w:sdtEndPr/>
          <w:sdtContent>
            <w:tc>
              <w:tcPr>
                <w:tcW w:w="567" w:type="dxa"/>
              </w:tcPr>
              <w:p w14:paraId="160D975A"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91182501"/>
            <w14:checkbox>
              <w14:checked w14:val="0"/>
              <w14:checkedState w14:val="2612" w14:font="MS Gothic"/>
              <w14:uncheckedState w14:val="2610" w14:font="MS Gothic"/>
            </w14:checkbox>
          </w:sdtPr>
          <w:sdtEndPr/>
          <w:sdtContent>
            <w:tc>
              <w:tcPr>
                <w:tcW w:w="567" w:type="dxa"/>
              </w:tcPr>
              <w:p w14:paraId="227406D4"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0247C3" w14:paraId="0C9F5639" w14:textId="77777777" w:rsidTr="00E5227C">
        <w:tc>
          <w:tcPr>
            <w:tcW w:w="8363" w:type="dxa"/>
            <w:gridSpan w:val="4"/>
          </w:tcPr>
          <w:sdt>
            <w:sdtPr>
              <w:id w:val="-654990647"/>
              <w:placeholder>
                <w:docPart w:val="9196EB466ED540FE9F4168FBC6DD64D5"/>
              </w:placeholder>
              <w:showingPlcHdr/>
            </w:sdtPr>
            <w:sdtEndPr/>
            <w:sdtContent>
              <w:p w14:paraId="3125A7B3" w14:textId="4045B4C8" w:rsidR="000247C3" w:rsidRPr="00543E17" w:rsidRDefault="000247C3" w:rsidP="00543E17">
                <w:pPr>
                  <w:pStyle w:val="ListParagraph"/>
                  <w:ind w:left="324" w:hanging="5"/>
                </w:pPr>
                <w:r w:rsidRPr="00241E42">
                  <w:rPr>
                    <w:rStyle w:val="PlaceholderText"/>
                  </w:rPr>
                  <w:t>Click or tap here to enter text.</w:t>
                </w:r>
              </w:p>
            </w:sdtContent>
          </w:sdt>
        </w:tc>
      </w:tr>
      <w:tr w:rsidR="00C3629F" w14:paraId="0153ACC0" w14:textId="77777777" w:rsidTr="00EB1FB8">
        <w:tc>
          <w:tcPr>
            <w:tcW w:w="6662" w:type="dxa"/>
          </w:tcPr>
          <w:p w14:paraId="424FE0E0" w14:textId="14C00097" w:rsidR="00C3629F" w:rsidRDefault="00C3629F" w:rsidP="00E30708">
            <w:pPr>
              <w:pStyle w:val="ListParagraph"/>
              <w:ind w:left="324" w:hanging="5"/>
              <w:jc w:val="both"/>
              <w:rPr>
                <w:rFonts w:ascii="Calibri" w:eastAsia="Calibri" w:hAnsi="Calibri" w:cs="Calibri"/>
              </w:rPr>
            </w:pPr>
            <w:bookmarkStart w:id="2" w:name="_Hlk86740064"/>
            <w:r>
              <w:rPr>
                <w:rFonts w:ascii="Calibri" w:eastAsia="Calibri" w:hAnsi="Calibri" w:cs="Calibri"/>
              </w:rPr>
              <w:t>Insulation</w:t>
            </w:r>
            <w:r w:rsidR="00495541">
              <w:rPr>
                <w:rStyle w:val="FootnoteReference"/>
                <w:rFonts w:ascii="Calibri" w:eastAsia="Calibri" w:hAnsi="Calibri" w:cs="Calibri"/>
              </w:rPr>
              <w:footnoteReference w:id="8"/>
            </w:r>
            <w:r w:rsidR="004E5C8D">
              <w:rPr>
                <w:rFonts w:ascii="Calibri" w:eastAsia="Calibri" w:hAnsi="Calibri" w:cs="Calibri"/>
              </w:rPr>
              <w:t xml:space="preserve"> </w:t>
            </w:r>
            <w:r w:rsidR="00EA7EBA">
              <w:rPr>
                <w:rFonts w:ascii="Calibri" w:eastAsia="Calibri" w:hAnsi="Calibri" w:cs="Calibri"/>
              </w:rPr>
              <w:t>(</w:t>
            </w:r>
            <w:r w:rsidR="00BB76C9">
              <w:rPr>
                <w:rFonts w:ascii="Calibri" w:eastAsia="Calibri" w:hAnsi="Calibri" w:cs="Calibri"/>
              </w:rPr>
              <w:t xml:space="preserve">for example </w:t>
            </w:r>
            <w:r w:rsidR="00B6287C">
              <w:rPr>
                <w:rFonts w:ascii="Calibri" w:eastAsia="Calibri" w:hAnsi="Calibri" w:cs="Calibri"/>
              </w:rPr>
              <w:t xml:space="preserve">to roofs, tanks, pipes, </w:t>
            </w:r>
            <w:r w:rsidR="00BB76C9">
              <w:rPr>
                <w:rFonts w:ascii="Calibri" w:eastAsia="Calibri" w:hAnsi="Calibri" w:cs="Calibri"/>
              </w:rPr>
              <w:t xml:space="preserve">internal or external </w:t>
            </w:r>
            <w:r w:rsidR="00B6287C">
              <w:rPr>
                <w:rFonts w:ascii="Calibri" w:eastAsia="Calibri" w:hAnsi="Calibri" w:cs="Calibri"/>
              </w:rPr>
              <w:t xml:space="preserve">walls) </w:t>
            </w:r>
          </w:p>
        </w:tc>
        <w:sdt>
          <w:sdtPr>
            <w:rPr>
              <w:rFonts w:ascii="Calibri" w:eastAsia="Calibri" w:hAnsi="Calibri" w:cs="Calibri"/>
            </w:rPr>
            <w:id w:val="-713888916"/>
            <w14:checkbox>
              <w14:checked w14:val="0"/>
              <w14:checkedState w14:val="2612" w14:font="MS Gothic"/>
              <w14:uncheckedState w14:val="2610" w14:font="MS Gothic"/>
            </w14:checkbox>
          </w:sdtPr>
          <w:sdtEndPr/>
          <w:sdtContent>
            <w:tc>
              <w:tcPr>
                <w:tcW w:w="567" w:type="dxa"/>
              </w:tcPr>
              <w:p w14:paraId="0D72CC1E" w14:textId="777777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29756261"/>
            <w14:checkbox>
              <w14:checked w14:val="0"/>
              <w14:checkedState w14:val="2612" w14:font="MS Gothic"/>
              <w14:uncheckedState w14:val="2610" w14:font="MS Gothic"/>
            </w14:checkbox>
          </w:sdtPr>
          <w:sdtEndPr/>
          <w:sdtContent>
            <w:tc>
              <w:tcPr>
                <w:tcW w:w="567" w:type="dxa"/>
              </w:tcPr>
              <w:p w14:paraId="5C2BDAF6" w14:textId="7410FBEF"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34022678"/>
            <w14:checkbox>
              <w14:checked w14:val="1"/>
              <w14:checkedState w14:val="2612" w14:font="MS Gothic"/>
              <w14:uncheckedState w14:val="2610" w14:font="MS Gothic"/>
            </w14:checkbox>
          </w:sdtPr>
          <w:sdtEndPr/>
          <w:sdtContent>
            <w:tc>
              <w:tcPr>
                <w:tcW w:w="567" w:type="dxa"/>
              </w:tcPr>
              <w:p w14:paraId="080D4D1B" w14:textId="2C2A3620"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038FF95A" w14:textId="77777777" w:rsidTr="00EB1FB8">
        <w:tc>
          <w:tcPr>
            <w:tcW w:w="8363" w:type="dxa"/>
            <w:gridSpan w:val="4"/>
          </w:tcPr>
          <w:sdt>
            <w:sdtPr>
              <w:id w:val="-1478373773"/>
              <w:placeholder>
                <w:docPart w:val="862485EDF397413D9835055DECD818D6"/>
              </w:placeholder>
              <w:showingPlcHdr/>
            </w:sdtPr>
            <w:sdtEndPr/>
            <w:sdtContent>
              <w:p w14:paraId="5D6840EF" w14:textId="37BB64BD" w:rsidR="007D37FF" w:rsidRPr="00247853" w:rsidRDefault="007D37FF" w:rsidP="00247853">
                <w:pPr>
                  <w:pStyle w:val="ListParagraph"/>
                  <w:ind w:left="324" w:hanging="5"/>
                </w:pPr>
                <w:r w:rsidRPr="00241E42">
                  <w:rPr>
                    <w:rStyle w:val="PlaceholderText"/>
                  </w:rPr>
                  <w:t>Click or tap here to enter text.</w:t>
                </w:r>
              </w:p>
            </w:sdtContent>
          </w:sdt>
        </w:tc>
      </w:tr>
      <w:tr w:rsidR="00C3629F" w14:paraId="0FB692C6" w14:textId="77777777" w:rsidTr="00EB1FB8">
        <w:tc>
          <w:tcPr>
            <w:tcW w:w="6662" w:type="dxa"/>
          </w:tcPr>
          <w:p w14:paraId="6C1462D9" w14:textId="20DC00FE" w:rsidR="00C3629F" w:rsidRPr="000247C3" w:rsidRDefault="00092D64" w:rsidP="001E19B0">
            <w:pPr>
              <w:spacing w:before="0"/>
              <w:ind w:left="323"/>
              <w:jc w:val="both"/>
              <w:rPr>
                <w:rFonts w:ascii="Calibri" w:eastAsia="Calibri" w:hAnsi="Calibri" w:cs="Calibri"/>
              </w:rPr>
            </w:pPr>
            <w:bookmarkStart w:id="3" w:name="_Hlk91774354"/>
            <w:r w:rsidRPr="00FF368C">
              <w:rPr>
                <w:rFonts w:ascii="Calibri" w:eastAsia="Calibri" w:hAnsi="Calibri" w:cs="Calibri"/>
                <w:sz w:val="22"/>
                <w:szCs w:val="22"/>
                <w:lang w:eastAsia="en-US"/>
              </w:rPr>
              <w:t>R</w:t>
            </w:r>
            <w:r w:rsidR="00F21869" w:rsidRPr="00FF368C">
              <w:rPr>
                <w:rFonts w:ascii="Calibri" w:eastAsia="Calibri" w:hAnsi="Calibri" w:cs="Calibri"/>
                <w:sz w:val="22"/>
                <w:szCs w:val="22"/>
                <w:lang w:eastAsia="en-US"/>
              </w:rPr>
              <w:t>epairs</w:t>
            </w:r>
            <w:r w:rsidRPr="00FF368C">
              <w:rPr>
                <w:rFonts w:ascii="Calibri" w:eastAsia="Calibri" w:hAnsi="Calibri" w:cs="Calibri"/>
                <w:sz w:val="22"/>
                <w:szCs w:val="22"/>
                <w:lang w:eastAsia="en-US"/>
              </w:rPr>
              <w:t xml:space="preserve">/ </w:t>
            </w:r>
            <w:r w:rsidR="00BD154B" w:rsidRPr="00FF368C">
              <w:rPr>
                <w:rFonts w:ascii="Calibri" w:eastAsia="Calibri" w:hAnsi="Calibri" w:cs="Calibri"/>
                <w:sz w:val="22"/>
                <w:szCs w:val="22"/>
                <w:lang w:eastAsia="en-US"/>
              </w:rPr>
              <w:t>damp proofing work</w:t>
            </w:r>
            <w:r w:rsidR="0090591B">
              <w:rPr>
                <w:rFonts w:ascii="Calibri" w:eastAsia="Calibri" w:hAnsi="Calibri" w:cs="Calibri"/>
                <w:sz w:val="22"/>
                <w:szCs w:val="22"/>
                <w:lang w:eastAsia="en-US"/>
              </w:rPr>
              <w:t xml:space="preserve"> to improve energy efficiency</w:t>
            </w:r>
          </w:p>
        </w:tc>
        <w:sdt>
          <w:sdtPr>
            <w:rPr>
              <w:rFonts w:ascii="Calibri" w:eastAsia="Calibri" w:hAnsi="Calibri" w:cs="Calibri"/>
            </w:rPr>
            <w:id w:val="-1281032533"/>
            <w14:checkbox>
              <w14:checked w14:val="0"/>
              <w14:checkedState w14:val="2612" w14:font="MS Gothic"/>
              <w14:uncheckedState w14:val="2610" w14:font="MS Gothic"/>
            </w14:checkbox>
          </w:sdtPr>
          <w:sdtEndPr/>
          <w:sdtContent>
            <w:tc>
              <w:tcPr>
                <w:tcW w:w="567" w:type="dxa"/>
              </w:tcPr>
              <w:p w14:paraId="65210F4C" w14:textId="777777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02345315"/>
            <w14:checkbox>
              <w14:checked w14:val="0"/>
              <w14:checkedState w14:val="2612" w14:font="MS Gothic"/>
              <w14:uncheckedState w14:val="2610" w14:font="MS Gothic"/>
            </w14:checkbox>
          </w:sdtPr>
          <w:sdtEndPr/>
          <w:sdtContent>
            <w:tc>
              <w:tcPr>
                <w:tcW w:w="567" w:type="dxa"/>
              </w:tcPr>
              <w:p w14:paraId="7A637EB1" w14:textId="1E8F7B4A"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47329311"/>
            <w14:checkbox>
              <w14:checked w14:val="1"/>
              <w14:checkedState w14:val="2612" w14:font="MS Gothic"/>
              <w14:uncheckedState w14:val="2610" w14:font="MS Gothic"/>
            </w14:checkbox>
          </w:sdtPr>
          <w:sdtEndPr/>
          <w:sdtContent>
            <w:tc>
              <w:tcPr>
                <w:tcW w:w="567" w:type="dxa"/>
              </w:tcPr>
              <w:p w14:paraId="4054C92D" w14:textId="2CFFE0D2"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696082C0" w14:textId="77777777" w:rsidTr="00EB1FB8">
        <w:tc>
          <w:tcPr>
            <w:tcW w:w="8363" w:type="dxa"/>
            <w:gridSpan w:val="4"/>
          </w:tcPr>
          <w:sdt>
            <w:sdtPr>
              <w:id w:val="1601145176"/>
              <w:placeholder>
                <w:docPart w:val="5F6C71CCD5804AFCA4614AE7814C490D"/>
              </w:placeholder>
              <w:showingPlcHdr/>
            </w:sdtPr>
            <w:sdtEndPr/>
            <w:sdtContent>
              <w:p w14:paraId="05715F45" w14:textId="70F109FF" w:rsidR="007D37FF" w:rsidRPr="00543E17" w:rsidRDefault="007D37FF" w:rsidP="00543E17">
                <w:pPr>
                  <w:pStyle w:val="ListParagraph"/>
                  <w:ind w:left="324" w:hanging="5"/>
                </w:pPr>
                <w:r w:rsidRPr="00241E42">
                  <w:rPr>
                    <w:rStyle w:val="PlaceholderText"/>
                  </w:rPr>
                  <w:t>Click or tap here to enter text.</w:t>
                </w:r>
              </w:p>
            </w:sdtContent>
          </w:sdt>
        </w:tc>
      </w:tr>
      <w:tr w:rsidR="00C3629F" w14:paraId="12540299" w14:textId="77777777" w:rsidTr="00EB1FB8">
        <w:tc>
          <w:tcPr>
            <w:tcW w:w="6662" w:type="dxa"/>
          </w:tcPr>
          <w:p w14:paraId="6A297E15" w14:textId="77777777" w:rsidR="00C3629F" w:rsidRDefault="00C3629F" w:rsidP="00E30708">
            <w:pPr>
              <w:pStyle w:val="ListParagraph"/>
              <w:ind w:left="324" w:hanging="5"/>
              <w:jc w:val="both"/>
              <w:rPr>
                <w:rFonts w:ascii="Calibri" w:eastAsia="Calibri" w:hAnsi="Calibri" w:cs="Calibri"/>
              </w:rPr>
            </w:pPr>
            <w:bookmarkStart w:id="4" w:name="_Hlk86744204"/>
            <w:bookmarkEnd w:id="3"/>
            <w:r>
              <w:rPr>
                <w:rFonts w:ascii="Calibri" w:eastAsia="Calibri" w:hAnsi="Calibri" w:cs="Calibri"/>
              </w:rPr>
              <w:t xml:space="preserve">Secondary or </w:t>
            </w:r>
            <w:proofErr w:type="gramStart"/>
            <w:r>
              <w:rPr>
                <w:rFonts w:ascii="Calibri" w:eastAsia="Calibri" w:hAnsi="Calibri" w:cs="Calibri"/>
              </w:rPr>
              <w:t>high performance</w:t>
            </w:r>
            <w:proofErr w:type="gramEnd"/>
            <w:r>
              <w:rPr>
                <w:rFonts w:ascii="Calibri" w:eastAsia="Calibri" w:hAnsi="Calibri" w:cs="Calibri"/>
              </w:rPr>
              <w:t xml:space="preserve"> glazing</w:t>
            </w:r>
          </w:p>
        </w:tc>
        <w:sdt>
          <w:sdtPr>
            <w:rPr>
              <w:rFonts w:ascii="Calibri" w:eastAsia="Calibri" w:hAnsi="Calibri" w:cs="Calibri"/>
            </w:rPr>
            <w:id w:val="861866938"/>
            <w14:checkbox>
              <w14:checked w14:val="0"/>
              <w14:checkedState w14:val="2612" w14:font="MS Gothic"/>
              <w14:uncheckedState w14:val="2610" w14:font="MS Gothic"/>
            </w14:checkbox>
          </w:sdtPr>
          <w:sdtEndPr/>
          <w:sdtContent>
            <w:tc>
              <w:tcPr>
                <w:tcW w:w="567" w:type="dxa"/>
              </w:tcPr>
              <w:p w14:paraId="54D6E8C2" w14:textId="3363109F"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2350366"/>
            <w14:checkbox>
              <w14:checked w14:val="0"/>
              <w14:checkedState w14:val="2612" w14:font="MS Gothic"/>
              <w14:uncheckedState w14:val="2610" w14:font="MS Gothic"/>
            </w14:checkbox>
          </w:sdtPr>
          <w:sdtEndPr/>
          <w:sdtContent>
            <w:tc>
              <w:tcPr>
                <w:tcW w:w="567" w:type="dxa"/>
              </w:tcPr>
              <w:p w14:paraId="4A2CB74D" w14:textId="3D84BD40"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45847224"/>
            <w14:checkbox>
              <w14:checked w14:val="1"/>
              <w14:checkedState w14:val="2612" w14:font="MS Gothic"/>
              <w14:uncheckedState w14:val="2610" w14:font="MS Gothic"/>
            </w14:checkbox>
          </w:sdtPr>
          <w:sdtEndPr/>
          <w:sdtContent>
            <w:tc>
              <w:tcPr>
                <w:tcW w:w="567" w:type="dxa"/>
              </w:tcPr>
              <w:p w14:paraId="53AC415A" w14:textId="6B92EE2D" w:rsidR="00C3629F" w:rsidRDefault="00AE4991"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1A3869E2" w14:textId="7D1C9D84" w:rsidTr="00EB1FB8">
        <w:tc>
          <w:tcPr>
            <w:tcW w:w="8363" w:type="dxa"/>
            <w:gridSpan w:val="4"/>
          </w:tcPr>
          <w:bookmarkEnd w:id="4" w:displacedByCustomXml="next"/>
          <w:sdt>
            <w:sdtPr>
              <w:id w:val="1306587153"/>
              <w:placeholder>
                <w:docPart w:val="1B63CED54E474FCEAF9086B3844A1C08"/>
              </w:placeholder>
              <w:showingPlcHdr/>
            </w:sdtPr>
            <w:sdtEndPr/>
            <w:sdtContent>
              <w:p w14:paraId="12FB8CBA" w14:textId="53117CC2" w:rsidR="007D37FF" w:rsidRDefault="007D37FF" w:rsidP="00E30708">
                <w:pPr>
                  <w:pStyle w:val="ListParagraph"/>
                  <w:ind w:left="324" w:hanging="5"/>
                </w:pPr>
                <w:r w:rsidRPr="00241E42">
                  <w:rPr>
                    <w:rStyle w:val="PlaceholderText"/>
                  </w:rPr>
                  <w:t>Click or tap here to enter text.</w:t>
                </w:r>
              </w:p>
            </w:sdtContent>
          </w:sdt>
          <w:p w14:paraId="7ACCB493" w14:textId="77777777" w:rsidR="007D37FF" w:rsidRDefault="007D37FF" w:rsidP="00E30708">
            <w:pPr>
              <w:pStyle w:val="ListParagraph"/>
              <w:ind w:left="324" w:hanging="5"/>
              <w:jc w:val="both"/>
              <w:rPr>
                <w:rFonts w:ascii="Calibri" w:eastAsia="Calibri" w:hAnsi="Calibri" w:cs="Calibri"/>
              </w:rPr>
            </w:pPr>
          </w:p>
        </w:tc>
      </w:tr>
      <w:bookmarkEnd w:id="2"/>
      <w:tr w:rsidR="001E19B0" w14:paraId="2B39292D" w14:textId="77777777" w:rsidTr="00EB1FB8">
        <w:tc>
          <w:tcPr>
            <w:tcW w:w="6662" w:type="dxa"/>
          </w:tcPr>
          <w:p w14:paraId="265D4B0D" w14:textId="4CEEFCF8" w:rsidR="001E19B0" w:rsidRPr="00935CCE" w:rsidRDefault="001E19B0" w:rsidP="00703E35">
            <w:pPr>
              <w:spacing w:before="0" w:after="0" w:line="283" w:lineRule="auto"/>
              <w:ind w:left="324" w:hanging="6"/>
              <w:jc w:val="both"/>
              <w:rPr>
                <w:rFonts w:ascii="Calibri" w:eastAsia="Calibri" w:hAnsi="Calibri" w:cs="Calibri"/>
                <w:sz w:val="22"/>
                <w:szCs w:val="22"/>
              </w:rPr>
            </w:pPr>
            <w:r>
              <w:fldChar w:fldCharType="begin"/>
            </w:r>
            <w:r>
              <w:instrText xml:space="preserve"> HYPERLINK \l "Renewables" </w:instrText>
            </w:r>
            <w:r>
              <w:fldChar w:fldCharType="separate"/>
            </w:r>
            <w:r w:rsidRPr="00A0671D">
              <w:rPr>
                <w:rStyle w:val="Hyperlink"/>
                <w:rFonts w:ascii="Calibri" w:eastAsia="Calibri" w:hAnsi="Calibri" w:cs="Calibri"/>
              </w:rPr>
              <w:t>Renewable energy technologies</w:t>
            </w:r>
            <w:r>
              <w:rPr>
                <w:rStyle w:val="Hyperlink"/>
                <w:rFonts w:ascii="Calibri" w:eastAsia="Calibri" w:hAnsi="Calibri" w:cs="Calibri"/>
              </w:rPr>
              <w:fldChar w:fldCharType="end"/>
            </w:r>
            <w:r>
              <w:rPr>
                <w:rFonts w:ascii="Calibri" w:eastAsia="Calibri" w:hAnsi="Calibri" w:cs="Calibri"/>
              </w:rPr>
              <w:t>(</w:t>
            </w:r>
            <w:r w:rsidRPr="00382259">
              <w:rPr>
                <w:rFonts w:ascii="Calibri" w:eastAsia="Calibri" w:hAnsi="Calibri" w:cs="Calibri"/>
                <w:sz w:val="22"/>
                <w:szCs w:val="22"/>
                <w:lang w:eastAsia="en-US"/>
              </w:rPr>
              <w:t>e.g. photovoltaics, solar thermal panel, heat pum</w:t>
            </w:r>
            <w:r w:rsidRPr="00382259">
              <w:rPr>
                <w:rFonts w:ascii="Calibri" w:eastAsia="Calibri" w:hAnsi="Calibri" w:cs="Calibri"/>
                <w:sz w:val="22"/>
                <w:szCs w:val="22"/>
              </w:rPr>
              <w:t>p</w:t>
            </w:r>
            <w:r>
              <w:rPr>
                <w:rStyle w:val="FootnoteReference"/>
                <w:rFonts w:ascii="Calibri" w:eastAsia="Calibri" w:hAnsi="Calibri" w:cs="Calibri"/>
              </w:rPr>
              <w:footnoteReference w:id="9"/>
            </w:r>
            <w:r>
              <w:rPr>
                <w:rFonts w:ascii="Calibri" w:eastAsia="Calibri" w:hAnsi="Calibri" w:cs="Calibri"/>
              </w:rPr>
              <w:t>)</w:t>
            </w:r>
          </w:p>
        </w:tc>
        <w:sdt>
          <w:sdtPr>
            <w:rPr>
              <w:rFonts w:ascii="Calibri" w:eastAsia="Calibri" w:hAnsi="Calibri" w:cs="Calibri"/>
            </w:rPr>
            <w:id w:val="1474016737"/>
            <w14:checkbox>
              <w14:checked w14:val="0"/>
              <w14:checkedState w14:val="2612" w14:font="MS Gothic"/>
              <w14:uncheckedState w14:val="2610" w14:font="MS Gothic"/>
            </w14:checkbox>
          </w:sdtPr>
          <w:sdtEndPr/>
          <w:sdtContent>
            <w:tc>
              <w:tcPr>
                <w:tcW w:w="567" w:type="dxa"/>
              </w:tcPr>
              <w:p w14:paraId="6414EF63" w14:textId="523FCA9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9075492"/>
            <w14:checkbox>
              <w14:checked w14:val="0"/>
              <w14:checkedState w14:val="2612" w14:font="MS Gothic"/>
              <w14:uncheckedState w14:val="2610" w14:font="MS Gothic"/>
            </w14:checkbox>
          </w:sdtPr>
          <w:sdtEndPr/>
          <w:sdtContent>
            <w:tc>
              <w:tcPr>
                <w:tcW w:w="567" w:type="dxa"/>
              </w:tcPr>
              <w:p w14:paraId="1230959D" w14:textId="744D1C69"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6268588"/>
            <w14:checkbox>
              <w14:checked w14:val="1"/>
              <w14:checkedState w14:val="2612" w14:font="MS Gothic"/>
              <w14:uncheckedState w14:val="2610" w14:font="MS Gothic"/>
            </w14:checkbox>
          </w:sdtPr>
          <w:sdtEndPr/>
          <w:sdtContent>
            <w:tc>
              <w:tcPr>
                <w:tcW w:w="567" w:type="dxa"/>
              </w:tcPr>
              <w:p w14:paraId="6CE86A0B" w14:textId="5E41FD40" w:rsidR="001E19B0" w:rsidRDefault="00AE4991"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16DE257" w14:textId="77777777" w:rsidTr="00996DF4">
        <w:tc>
          <w:tcPr>
            <w:tcW w:w="8363" w:type="dxa"/>
            <w:gridSpan w:val="4"/>
          </w:tcPr>
          <w:sdt>
            <w:sdtPr>
              <w:id w:val="-760064451"/>
              <w:placeholder>
                <w:docPart w:val="AD6B1025D14E44A7AF65DE6F5D11FC2C"/>
              </w:placeholder>
              <w:showingPlcHdr/>
            </w:sdtPr>
            <w:sdtEndPr/>
            <w:sdtContent>
              <w:p w14:paraId="378416DD" w14:textId="28D5B018" w:rsidR="001E19B0" w:rsidRDefault="001E19B0" w:rsidP="001E19B0">
                <w:pPr>
                  <w:pStyle w:val="ListParagraph"/>
                  <w:ind w:left="0"/>
                  <w:jc w:val="both"/>
                  <w:rPr>
                    <w:rFonts w:ascii="Calibri" w:eastAsia="Calibri" w:hAnsi="Calibri" w:cs="Calibri"/>
                  </w:rPr>
                </w:pPr>
                <w:r w:rsidRPr="00241E42">
                  <w:rPr>
                    <w:rStyle w:val="PlaceholderText"/>
                  </w:rPr>
                  <w:t>Click or tap here to enter text.</w:t>
                </w:r>
              </w:p>
            </w:sdtContent>
          </w:sdt>
        </w:tc>
      </w:tr>
      <w:tr w:rsidR="001E19B0" w14:paraId="1FC359B7" w14:textId="77777777" w:rsidTr="00EB1FB8">
        <w:tc>
          <w:tcPr>
            <w:tcW w:w="6662" w:type="dxa"/>
          </w:tcPr>
          <w:p w14:paraId="3BF46673" w14:textId="65A5745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Smart meters</w:t>
            </w:r>
            <w:r>
              <w:rPr>
                <w:rStyle w:val="FootnoteReference"/>
                <w:rFonts w:ascii="Calibri" w:eastAsia="Calibri" w:hAnsi="Calibri" w:cs="Calibri"/>
                <w:sz w:val="22"/>
                <w:szCs w:val="22"/>
              </w:rPr>
              <w:footnoteReference w:id="10"/>
            </w:r>
          </w:p>
        </w:tc>
        <w:sdt>
          <w:sdtPr>
            <w:rPr>
              <w:rFonts w:ascii="Calibri" w:eastAsia="Calibri" w:hAnsi="Calibri" w:cs="Calibri"/>
            </w:rPr>
            <w:id w:val="-1651359392"/>
            <w14:checkbox>
              <w14:checked w14:val="0"/>
              <w14:checkedState w14:val="2612" w14:font="MS Gothic"/>
              <w14:uncheckedState w14:val="2610" w14:font="MS Gothic"/>
            </w14:checkbox>
          </w:sdtPr>
          <w:sdtEndPr/>
          <w:sdtContent>
            <w:tc>
              <w:tcPr>
                <w:tcW w:w="567" w:type="dxa"/>
              </w:tcPr>
              <w:p w14:paraId="2A0B0C77" w14:textId="739379EA"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26679501"/>
            <w14:checkbox>
              <w14:checked w14:val="0"/>
              <w14:checkedState w14:val="2612" w14:font="MS Gothic"/>
              <w14:uncheckedState w14:val="2610" w14:font="MS Gothic"/>
            </w14:checkbox>
          </w:sdtPr>
          <w:sdtEndPr/>
          <w:sdtContent>
            <w:tc>
              <w:tcPr>
                <w:tcW w:w="567" w:type="dxa"/>
              </w:tcPr>
              <w:p w14:paraId="1939F650" w14:textId="7FCCB54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03778282"/>
            <w14:checkbox>
              <w14:checked w14:val="1"/>
              <w14:checkedState w14:val="2612" w14:font="MS Gothic"/>
              <w14:uncheckedState w14:val="2610" w14:font="MS Gothic"/>
            </w14:checkbox>
          </w:sdtPr>
          <w:sdtEndPr/>
          <w:sdtContent>
            <w:tc>
              <w:tcPr>
                <w:tcW w:w="567" w:type="dxa"/>
              </w:tcPr>
              <w:p w14:paraId="04E9FE09" w14:textId="4367F819" w:rsidR="001E19B0" w:rsidRDefault="00AE4991"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4B179C0F" w14:textId="77777777" w:rsidTr="00EB1FB8">
        <w:tc>
          <w:tcPr>
            <w:tcW w:w="8363" w:type="dxa"/>
            <w:gridSpan w:val="4"/>
          </w:tcPr>
          <w:sdt>
            <w:sdtPr>
              <w:id w:val="628057976"/>
              <w:placeholder>
                <w:docPart w:val="C945A3C674474D4396BD17EF65B73E3A"/>
              </w:placeholder>
              <w:showingPlcHdr/>
            </w:sdtPr>
            <w:sdtEndPr/>
            <w:sdtContent>
              <w:p w14:paraId="340F5409" w14:textId="23245D68" w:rsidR="001E19B0" w:rsidRPr="001E19B0" w:rsidRDefault="001E19B0" w:rsidP="001E19B0">
                <w:pPr>
                  <w:pStyle w:val="ListParagraph"/>
                  <w:ind w:left="324" w:hanging="5"/>
                </w:pPr>
                <w:r w:rsidRPr="00241E42">
                  <w:rPr>
                    <w:rStyle w:val="PlaceholderText"/>
                  </w:rPr>
                  <w:t>Click or tap here to enter text.</w:t>
                </w:r>
              </w:p>
            </w:sdtContent>
          </w:sdt>
        </w:tc>
      </w:tr>
      <w:tr w:rsidR="001E19B0" w14:paraId="2B938D60" w14:textId="77777777" w:rsidTr="00EB1FB8">
        <w:tc>
          <w:tcPr>
            <w:tcW w:w="8363" w:type="dxa"/>
            <w:gridSpan w:val="4"/>
          </w:tcPr>
          <w:p w14:paraId="2A4170DD" w14:textId="64D58558" w:rsidR="001E19B0" w:rsidRPr="00C45DC8" w:rsidRDefault="001E19B0" w:rsidP="001E19B0">
            <w:pPr>
              <w:spacing w:before="0" w:after="160" w:line="283" w:lineRule="auto"/>
              <w:ind w:left="324" w:hanging="6"/>
              <w:rPr>
                <w:rFonts w:asciiTheme="minorHAnsi" w:hAnsiTheme="minorHAnsi" w:cstheme="minorHAnsi"/>
                <w:sz w:val="22"/>
                <w:szCs w:val="22"/>
              </w:rPr>
            </w:pPr>
            <w:r>
              <w:rPr>
                <w:rFonts w:asciiTheme="minorHAnsi" w:hAnsiTheme="minorHAnsi" w:cstheme="minorHAnsi"/>
                <w:sz w:val="22"/>
                <w:szCs w:val="22"/>
              </w:rPr>
              <w:t>Energy efficient lighting or appliances</w:t>
            </w:r>
            <w:r>
              <w:rPr>
                <w:rStyle w:val="FootnoteReference"/>
                <w:rFonts w:asciiTheme="minorHAnsi" w:hAnsiTheme="minorHAnsi" w:cstheme="minorHAnsi"/>
                <w:sz w:val="22"/>
                <w:szCs w:val="22"/>
              </w:rPr>
              <w:footnoteReference w:id="11"/>
            </w:r>
          </w:p>
        </w:tc>
      </w:tr>
      <w:tr w:rsidR="001E19B0" w14:paraId="3D383C29" w14:textId="77777777" w:rsidTr="00EB1FB8">
        <w:tc>
          <w:tcPr>
            <w:tcW w:w="8363" w:type="dxa"/>
            <w:gridSpan w:val="4"/>
          </w:tcPr>
          <w:sdt>
            <w:sdtPr>
              <w:id w:val="-1486705115"/>
              <w:placeholder>
                <w:docPart w:val="B475645A649D48509EEA553D3A4CC192"/>
              </w:placeholder>
              <w:showingPlcHdr/>
            </w:sdtPr>
            <w:sdtEndPr/>
            <w:sdtContent>
              <w:p w14:paraId="02C43BD6" w14:textId="272053F8" w:rsidR="001E19B0" w:rsidRPr="001E19B0" w:rsidRDefault="001E19B0" w:rsidP="001E19B0">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r w:rsidR="001E19B0" w14:paraId="2CE3F2F3" w14:textId="77777777" w:rsidTr="00EB1FB8">
        <w:tc>
          <w:tcPr>
            <w:tcW w:w="6662" w:type="dxa"/>
          </w:tcPr>
          <w:p w14:paraId="24558F09" w14:textId="7777777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Other – please specify</w:t>
            </w:r>
          </w:p>
        </w:tc>
        <w:sdt>
          <w:sdtPr>
            <w:rPr>
              <w:rFonts w:ascii="Calibri" w:eastAsia="Calibri" w:hAnsi="Calibri" w:cs="Calibri"/>
            </w:rPr>
            <w:id w:val="-2132535515"/>
            <w14:checkbox>
              <w14:checked w14:val="0"/>
              <w14:checkedState w14:val="2612" w14:font="MS Gothic"/>
              <w14:uncheckedState w14:val="2610" w14:font="MS Gothic"/>
            </w14:checkbox>
          </w:sdtPr>
          <w:sdtEndPr/>
          <w:sdtContent>
            <w:tc>
              <w:tcPr>
                <w:tcW w:w="567" w:type="dxa"/>
              </w:tcPr>
              <w:p w14:paraId="015CFFAD" w14:textId="527D687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84761982"/>
            <w14:checkbox>
              <w14:checked w14:val="0"/>
              <w14:checkedState w14:val="2612" w14:font="MS Gothic"/>
              <w14:uncheckedState w14:val="2610" w14:font="MS Gothic"/>
            </w14:checkbox>
          </w:sdtPr>
          <w:sdtEndPr/>
          <w:sdtContent>
            <w:tc>
              <w:tcPr>
                <w:tcW w:w="567" w:type="dxa"/>
              </w:tcPr>
              <w:p w14:paraId="0CD865CC" w14:textId="77900A84"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99509945"/>
            <w14:checkbox>
              <w14:checked w14:val="1"/>
              <w14:checkedState w14:val="2612" w14:font="MS Gothic"/>
              <w14:uncheckedState w14:val="2610" w14:font="MS Gothic"/>
            </w14:checkbox>
          </w:sdtPr>
          <w:sdtEndPr/>
          <w:sdtContent>
            <w:tc>
              <w:tcPr>
                <w:tcW w:w="567" w:type="dxa"/>
              </w:tcPr>
              <w:p w14:paraId="67C93430" w14:textId="1BD1F2CF" w:rsidR="001E19B0" w:rsidRDefault="00AE4991"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D7560C4" w14:textId="77777777" w:rsidTr="00EB1FB8">
        <w:tc>
          <w:tcPr>
            <w:tcW w:w="8363" w:type="dxa"/>
            <w:gridSpan w:val="4"/>
          </w:tcPr>
          <w:sdt>
            <w:sdtPr>
              <w:id w:val="-1530099995"/>
              <w:placeholder>
                <w:docPart w:val="351C5D8D66154BC28101916360465F21"/>
              </w:placeholder>
              <w:showingPlcHdr/>
            </w:sdtPr>
            <w:sdtEndPr/>
            <w:sdtContent>
              <w:p w14:paraId="5EC60331" w14:textId="66BB6DCC" w:rsidR="001E19B0" w:rsidRPr="00382259" w:rsidRDefault="001E19B0" w:rsidP="00382259">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bl>
    <w:p w14:paraId="3D17093B" w14:textId="1D6B0D73" w:rsidR="001A1E56" w:rsidRPr="00034002" w:rsidRDefault="001A1E56" w:rsidP="00C132AA">
      <w:pPr>
        <w:rPr>
          <w:rFonts w:asciiTheme="minorHAnsi" w:hAnsiTheme="minorHAnsi" w:cstheme="minorHAnsi"/>
          <w:sz w:val="22"/>
          <w:szCs w:val="22"/>
        </w:rPr>
      </w:pP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9B1132" w14:paraId="79396B18" w14:textId="77777777" w:rsidTr="00EB1FB8">
        <w:tc>
          <w:tcPr>
            <w:tcW w:w="6662" w:type="dxa"/>
            <w:shd w:val="clear" w:color="auto" w:fill="FFFFFF" w:themeFill="background1"/>
          </w:tcPr>
          <w:p w14:paraId="33D712FC" w14:textId="035C9FF7" w:rsidR="009B1132" w:rsidRPr="00202106" w:rsidRDefault="009B1132" w:rsidP="00B92C8F">
            <w:pPr>
              <w:rPr>
                <w:rFonts w:asciiTheme="minorHAnsi" w:eastAsiaTheme="minorHAnsi" w:hAnsiTheme="minorHAnsi" w:cstheme="minorBidi"/>
                <w:sz w:val="22"/>
                <w:szCs w:val="22"/>
                <w:lang w:eastAsia="en-US"/>
              </w:rPr>
            </w:pPr>
            <w:r w:rsidRPr="00BC2EA3">
              <w:rPr>
                <w:rFonts w:asciiTheme="minorHAnsi" w:eastAsiaTheme="minorHAnsi" w:hAnsiTheme="minorHAnsi" w:cstheme="minorBidi"/>
                <w:b/>
                <w:bCs/>
                <w:sz w:val="22"/>
                <w:szCs w:val="22"/>
                <w:lang w:eastAsia="en-US"/>
              </w:rPr>
              <w:t>Water Efficiency</w:t>
            </w:r>
            <w:r>
              <w:rPr>
                <w:rFonts w:asciiTheme="minorHAnsi" w:eastAsiaTheme="minorHAnsi" w:hAnsiTheme="minorHAnsi" w:cstheme="minorBidi"/>
                <w:b/>
                <w:bCs/>
                <w:sz w:val="22"/>
                <w:szCs w:val="22"/>
                <w:lang w:eastAsia="en-US"/>
              </w:rPr>
              <w:t xml:space="preserve"> </w:t>
            </w:r>
          </w:p>
        </w:tc>
        <w:tc>
          <w:tcPr>
            <w:tcW w:w="567" w:type="dxa"/>
          </w:tcPr>
          <w:p w14:paraId="5D0010AE" w14:textId="77777777" w:rsidR="009B1132" w:rsidRDefault="009B1132" w:rsidP="00B92C8F">
            <w:pPr>
              <w:pStyle w:val="ListParagraph"/>
              <w:ind w:left="0"/>
              <w:jc w:val="center"/>
              <w:rPr>
                <w:rFonts w:ascii="Calibri" w:eastAsia="Calibri" w:hAnsi="Calibri" w:cs="Calibri"/>
              </w:rPr>
            </w:pPr>
            <w:r w:rsidRPr="00494558">
              <w:rPr>
                <w:rFonts w:ascii="Calibri" w:eastAsia="Calibri" w:hAnsi="Calibri" w:cs="Calibri"/>
                <w:b/>
                <w:bCs/>
              </w:rPr>
              <w:t>Yes</w:t>
            </w:r>
          </w:p>
        </w:tc>
        <w:tc>
          <w:tcPr>
            <w:tcW w:w="567" w:type="dxa"/>
          </w:tcPr>
          <w:p w14:paraId="668CD9D2" w14:textId="77777777" w:rsidR="009B1132" w:rsidRDefault="009B1132" w:rsidP="00B92C8F">
            <w:pPr>
              <w:pStyle w:val="ListParagraph"/>
              <w:ind w:left="0"/>
              <w:jc w:val="center"/>
              <w:rPr>
                <w:rFonts w:ascii="Calibri" w:eastAsia="Calibri" w:hAnsi="Calibri" w:cs="Calibri"/>
              </w:rPr>
            </w:pPr>
            <w:r>
              <w:rPr>
                <w:rFonts w:ascii="Calibri" w:eastAsia="Calibri" w:hAnsi="Calibri" w:cs="Calibri"/>
                <w:b/>
                <w:bCs/>
              </w:rPr>
              <w:t>No</w:t>
            </w:r>
          </w:p>
        </w:tc>
        <w:tc>
          <w:tcPr>
            <w:tcW w:w="567" w:type="dxa"/>
          </w:tcPr>
          <w:p w14:paraId="448D3BBC" w14:textId="445C0399" w:rsidR="009B1132" w:rsidRDefault="009B1132" w:rsidP="00B92C8F">
            <w:pPr>
              <w:pStyle w:val="ListParagraph"/>
              <w:ind w:left="0"/>
              <w:jc w:val="center"/>
              <w:rPr>
                <w:rFonts w:ascii="Calibri" w:eastAsia="Calibri" w:hAnsi="Calibri" w:cs="Calibri"/>
              </w:rPr>
            </w:pPr>
            <w:r>
              <w:rPr>
                <w:rFonts w:ascii="Calibri" w:eastAsia="Calibri" w:hAnsi="Calibri" w:cs="Calibri"/>
                <w:b/>
                <w:bCs/>
              </w:rPr>
              <w:t>N/</w:t>
            </w:r>
            <w:r w:rsidR="00292C76">
              <w:rPr>
                <w:rFonts w:ascii="Calibri" w:eastAsia="Calibri" w:hAnsi="Calibri" w:cs="Calibri"/>
                <w:b/>
                <w:bCs/>
              </w:rPr>
              <w:t>a</w:t>
            </w:r>
          </w:p>
        </w:tc>
      </w:tr>
      <w:tr w:rsidR="009B1132" w14:paraId="64D614F1" w14:textId="77777777" w:rsidTr="00EB1FB8">
        <w:tc>
          <w:tcPr>
            <w:tcW w:w="6662" w:type="dxa"/>
          </w:tcPr>
          <w:p w14:paraId="2ACE62B8" w14:textId="34E187AF" w:rsidR="009B1132" w:rsidRPr="00C902B0" w:rsidRDefault="009B1132" w:rsidP="00B92C8F">
            <w:pPr>
              <w:rPr>
                <w:rFonts w:asciiTheme="minorHAnsi" w:eastAsiaTheme="minorHAnsi" w:hAnsiTheme="minorHAnsi" w:cstheme="minorBidi"/>
                <w:sz w:val="22"/>
                <w:szCs w:val="22"/>
                <w:lang w:eastAsia="en-US"/>
              </w:rPr>
            </w:pPr>
            <w:r w:rsidRPr="00202106">
              <w:rPr>
                <w:rFonts w:asciiTheme="minorHAnsi" w:eastAsiaTheme="minorHAnsi" w:hAnsiTheme="minorHAnsi" w:cstheme="minorBidi"/>
                <w:sz w:val="22"/>
                <w:szCs w:val="22"/>
                <w:lang w:eastAsia="en-US"/>
              </w:rPr>
              <w:t>Can you incorporate any water efficiency or management features (e</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 xml:space="preserve"> water efficient taps, shower heads, </w:t>
            </w:r>
            <w:r>
              <w:rPr>
                <w:rFonts w:asciiTheme="minorHAnsi" w:eastAsiaTheme="minorHAnsi" w:hAnsiTheme="minorHAnsi" w:cstheme="minorBidi"/>
                <w:sz w:val="22"/>
                <w:szCs w:val="22"/>
                <w:lang w:eastAsia="en-US"/>
              </w:rPr>
              <w:t>u</w:t>
            </w:r>
            <w:r w:rsidRPr="00202106">
              <w:rPr>
                <w:rFonts w:asciiTheme="minorHAnsi" w:eastAsiaTheme="minorHAnsi" w:hAnsiTheme="minorHAnsi" w:cstheme="minorBidi"/>
                <w:sz w:val="22"/>
                <w:szCs w:val="22"/>
                <w:lang w:eastAsia="en-US"/>
              </w:rPr>
              <w:t xml:space="preserve">se of water efficient A or B rated appliances, </w:t>
            </w:r>
            <w:r>
              <w:rPr>
                <w:rFonts w:asciiTheme="minorHAnsi" w:eastAsiaTheme="minorHAnsi" w:hAnsiTheme="minorHAnsi" w:cstheme="minorBidi"/>
                <w:sz w:val="22"/>
                <w:szCs w:val="22"/>
                <w:lang w:eastAsia="en-US"/>
              </w:rPr>
              <w:t>r</w:t>
            </w:r>
            <w:r w:rsidRPr="00202106">
              <w:rPr>
                <w:rFonts w:asciiTheme="minorHAnsi" w:eastAsiaTheme="minorHAnsi" w:hAnsiTheme="minorHAnsi" w:cstheme="minorBidi"/>
                <w:sz w:val="22"/>
                <w:szCs w:val="22"/>
                <w:lang w:eastAsia="en-US"/>
              </w:rPr>
              <w:t>ainwater harvestin</w:t>
            </w:r>
            <w:r>
              <w:rPr>
                <w:rFonts w:asciiTheme="minorHAnsi" w:eastAsiaTheme="minorHAnsi" w:hAnsiTheme="minorHAnsi" w:cstheme="minorBidi"/>
                <w:sz w:val="22"/>
                <w:szCs w:val="22"/>
                <w:lang w:eastAsia="en-US"/>
              </w:rPr>
              <w:t>g,</w:t>
            </w:r>
            <w:r w:rsidRPr="00202106">
              <w:rPr>
                <w:rFonts w:asciiTheme="minorHAnsi" w:eastAsiaTheme="minorHAnsi" w:hAnsiTheme="minorHAnsi" w:cstheme="minorBidi"/>
                <w:sz w:val="22"/>
                <w:szCs w:val="22"/>
                <w:lang w:eastAsia="en-US"/>
              </w:rPr>
              <w:t xml:space="preserve"> water meter)?</w:t>
            </w:r>
            <w:r w:rsidR="001721D3">
              <w:rPr>
                <w:rFonts w:asciiTheme="minorHAnsi" w:eastAsiaTheme="minorHAnsi" w:hAnsiTheme="minorHAnsi" w:cstheme="minorBidi"/>
                <w:sz w:val="22"/>
                <w:szCs w:val="22"/>
                <w:lang w:eastAsia="en-US"/>
              </w:rPr>
              <w:t xml:space="preserve"> Please specify below.</w:t>
            </w:r>
          </w:p>
        </w:tc>
        <w:sdt>
          <w:sdtPr>
            <w:rPr>
              <w:rFonts w:ascii="Calibri" w:eastAsia="Calibri" w:hAnsi="Calibri" w:cs="Calibri"/>
            </w:rPr>
            <w:id w:val="1518962257"/>
            <w14:checkbox>
              <w14:checked w14:val="0"/>
              <w14:checkedState w14:val="2612" w14:font="MS Gothic"/>
              <w14:uncheckedState w14:val="2610" w14:font="MS Gothic"/>
            </w14:checkbox>
          </w:sdtPr>
          <w:sdtEndPr/>
          <w:sdtContent>
            <w:tc>
              <w:tcPr>
                <w:tcW w:w="567" w:type="dxa"/>
              </w:tcPr>
              <w:p w14:paraId="4AADEF01"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634370930"/>
            <w14:checkbox>
              <w14:checked w14:val="0"/>
              <w14:checkedState w14:val="2612" w14:font="MS Gothic"/>
              <w14:uncheckedState w14:val="2610" w14:font="MS Gothic"/>
            </w14:checkbox>
          </w:sdtPr>
          <w:sdtEndPr/>
          <w:sdtContent>
            <w:tc>
              <w:tcPr>
                <w:tcW w:w="567" w:type="dxa"/>
              </w:tcPr>
              <w:p w14:paraId="0DB6E21E"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30515720"/>
            <w14:checkbox>
              <w14:checked w14:val="1"/>
              <w14:checkedState w14:val="2612" w14:font="MS Gothic"/>
              <w14:uncheckedState w14:val="2610" w14:font="MS Gothic"/>
            </w14:checkbox>
          </w:sdtPr>
          <w:sdtEndPr/>
          <w:sdtContent>
            <w:tc>
              <w:tcPr>
                <w:tcW w:w="567" w:type="dxa"/>
              </w:tcPr>
              <w:p w14:paraId="3C0D49D4" w14:textId="5D6F11CB" w:rsidR="009B1132" w:rsidRDefault="00AE4991"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tr>
      <w:tr w:rsidR="009B1132" w14:paraId="5B8DAE87" w14:textId="77777777" w:rsidTr="00EB1FB8">
        <w:tc>
          <w:tcPr>
            <w:tcW w:w="8363" w:type="dxa"/>
            <w:gridSpan w:val="4"/>
          </w:tcPr>
          <w:sdt>
            <w:sdtPr>
              <w:id w:val="541335132"/>
              <w:placeholder>
                <w:docPart w:val="73FAC696B9444AFDA8F6870D0AF5A9E4"/>
              </w:placeholder>
              <w:showingPlcHdr/>
            </w:sdtPr>
            <w:sdtEndPr/>
            <w:sdtContent>
              <w:p w14:paraId="03EE53F8" w14:textId="77777777" w:rsidR="009B1132" w:rsidRDefault="009B1132" w:rsidP="00B92C8F">
                <w:pPr>
                  <w:pStyle w:val="ListParagraph"/>
                  <w:ind w:left="0"/>
                </w:pPr>
                <w:r w:rsidRPr="00241E42">
                  <w:rPr>
                    <w:rStyle w:val="PlaceholderText"/>
                  </w:rPr>
                  <w:t>Click or tap here to enter text.</w:t>
                </w:r>
              </w:p>
            </w:sdtContent>
          </w:sdt>
          <w:p w14:paraId="69181294" w14:textId="77777777" w:rsidR="009B1132" w:rsidRDefault="009B1132" w:rsidP="00B92C8F">
            <w:pPr>
              <w:pStyle w:val="ListParagraph"/>
              <w:ind w:left="0"/>
              <w:jc w:val="center"/>
              <w:rPr>
                <w:rFonts w:ascii="Calibri" w:eastAsia="Calibri" w:hAnsi="Calibri" w:cs="Calibri"/>
              </w:rPr>
            </w:pPr>
          </w:p>
        </w:tc>
      </w:tr>
    </w:tbl>
    <w:p w14:paraId="413ECE82" w14:textId="77777777" w:rsidR="00435F94" w:rsidRPr="00435F94" w:rsidRDefault="00435F94" w:rsidP="00435F94">
      <w:pPr>
        <w:rPr>
          <w:b/>
          <w:bCs/>
        </w:rPr>
      </w:pPr>
    </w:p>
    <w:p w14:paraId="727CAF96" w14:textId="76A11230" w:rsidR="00CA11C7" w:rsidRPr="001000C4" w:rsidRDefault="00EC07D1" w:rsidP="001000C4">
      <w:pPr>
        <w:pStyle w:val="ListParagraph"/>
        <w:numPr>
          <w:ilvl w:val="0"/>
          <w:numId w:val="2"/>
        </w:numPr>
        <w:ind w:hanging="720"/>
        <w:rPr>
          <w:b/>
          <w:bCs/>
        </w:rPr>
      </w:pPr>
      <w:r w:rsidRPr="000D66AA">
        <w:rPr>
          <w:b/>
          <w:bCs/>
        </w:rPr>
        <w:t>Greening</w:t>
      </w:r>
      <w:r w:rsidR="009F37F9">
        <w:rPr>
          <w:b/>
          <w:bCs/>
        </w:rPr>
        <w:t>,</w:t>
      </w:r>
      <w:r>
        <w:rPr>
          <w:b/>
          <w:bCs/>
        </w:rPr>
        <w:t xml:space="preserve"> </w:t>
      </w:r>
      <w:proofErr w:type="gramStart"/>
      <w:r>
        <w:rPr>
          <w:b/>
          <w:bCs/>
        </w:rPr>
        <w:t>biodiversity</w:t>
      </w:r>
      <w:proofErr w:type="gramEnd"/>
      <w:r>
        <w:t xml:space="preserve"> </w:t>
      </w:r>
      <w:r w:rsidRPr="00EC07D1">
        <w:rPr>
          <w:b/>
          <w:bCs/>
        </w:rPr>
        <w:t>and climate resilience</w:t>
      </w:r>
    </w:p>
    <w:p w14:paraId="1D1FA859" w14:textId="0B4F20C5" w:rsidR="00C84E6A" w:rsidRPr="00615010" w:rsidRDefault="00C84E6A" w:rsidP="00964436">
      <w:pPr>
        <w:autoSpaceDE w:val="0"/>
        <w:autoSpaceDN w:val="0"/>
        <w:adjustRightInd w:val="0"/>
        <w:spacing w:after="0"/>
        <w:ind w:left="709"/>
        <w:rPr>
          <w:rFonts w:asciiTheme="minorHAnsi" w:eastAsiaTheme="minorHAnsi" w:hAnsiTheme="minorHAnsi" w:cstheme="minorBidi"/>
          <w:b/>
          <w:bCs/>
          <w:sz w:val="22"/>
          <w:szCs w:val="22"/>
          <w:lang w:eastAsia="en-US"/>
        </w:rPr>
      </w:pPr>
      <w:r w:rsidRPr="00615010">
        <w:rPr>
          <w:rFonts w:asciiTheme="minorHAnsi" w:eastAsiaTheme="minorHAnsi" w:hAnsiTheme="minorHAnsi" w:cstheme="minorBidi"/>
          <w:b/>
          <w:bCs/>
          <w:sz w:val="22"/>
          <w:szCs w:val="22"/>
          <w:lang w:eastAsia="en-US"/>
        </w:rPr>
        <w:t xml:space="preserve">Does your development involve the loss of an ecological feature or habitat, including a loss of a tree, </w:t>
      </w:r>
      <w:proofErr w:type="gramStart"/>
      <w:r w:rsidRPr="00615010">
        <w:rPr>
          <w:rFonts w:asciiTheme="minorHAnsi" w:eastAsiaTheme="minorHAnsi" w:hAnsiTheme="minorHAnsi" w:cstheme="minorBidi"/>
          <w:b/>
          <w:bCs/>
          <w:sz w:val="22"/>
          <w:szCs w:val="22"/>
          <w:lang w:eastAsia="en-US"/>
        </w:rPr>
        <w:t>garden</w:t>
      </w:r>
      <w:proofErr w:type="gramEnd"/>
      <w:r w:rsidRPr="00615010">
        <w:rPr>
          <w:rFonts w:asciiTheme="minorHAnsi" w:eastAsiaTheme="minorHAnsi" w:hAnsiTheme="minorHAnsi" w:cstheme="minorBidi"/>
          <w:b/>
          <w:bCs/>
          <w:sz w:val="22"/>
          <w:szCs w:val="22"/>
          <w:lang w:eastAsia="en-US"/>
        </w:rPr>
        <w:t xml:space="preserve"> or green space? Indicate if ye</w:t>
      </w:r>
      <w:r w:rsidR="00DD1346" w:rsidRPr="00615010">
        <w:rPr>
          <w:rFonts w:asciiTheme="minorHAnsi" w:eastAsiaTheme="minorHAnsi" w:hAnsiTheme="minorHAnsi" w:cstheme="minorBidi"/>
          <w:b/>
          <w:bCs/>
          <w:sz w:val="22"/>
          <w:szCs w:val="22"/>
          <w:lang w:eastAsia="en-US"/>
        </w:rPr>
        <w:t xml:space="preserve">s/no and provide details below- </w:t>
      </w:r>
    </w:p>
    <w:p w14:paraId="75A8E5ED" w14:textId="77777777" w:rsidR="00976CFE" w:rsidRDefault="00976CFE" w:rsidP="00964436">
      <w:pPr>
        <w:autoSpaceDE w:val="0"/>
        <w:autoSpaceDN w:val="0"/>
        <w:adjustRightInd w:val="0"/>
        <w:spacing w:after="0"/>
        <w:ind w:left="709"/>
        <w:rPr>
          <w:rFonts w:asciiTheme="minorHAnsi" w:eastAsiaTheme="minorHAnsi" w:hAnsiTheme="minorHAnsi" w:cstheme="minorBidi"/>
          <w:sz w:val="22"/>
          <w:szCs w:val="22"/>
          <w:lang w:eastAsia="en-US"/>
        </w:rPr>
      </w:pPr>
    </w:p>
    <w:tbl>
      <w:tblPr>
        <w:tblStyle w:val="TableGrid"/>
        <w:tblW w:w="8489" w:type="dxa"/>
        <w:tblInd w:w="720" w:type="dxa"/>
        <w:tblLook w:val="04A0" w:firstRow="1" w:lastRow="0" w:firstColumn="1" w:lastColumn="0" w:noHBand="0" w:noVBand="1"/>
      </w:tblPr>
      <w:tblGrid>
        <w:gridCol w:w="8489"/>
      </w:tblGrid>
      <w:tr w:rsidR="00C132AA" w14:paraId="2632D6A4" w14:textId="77777777" w:rsidTr="00292C76">
        <w:tc>
          <w:tcPr>
            <w:tcW w:w="8489" w:type="dxa"/>
          </w:tcPr>
          <w:sdt>
            <w:sdtPr>
              <w:id w:val="1210613217"/>
              <w:placeholder>
                <w:docPart w:val="57D1284974704F2D8C884AF87C404A0E"/>
              </w:placeholder>
              <w:showingPlcHdr/>
            </w:sdtPr>
            <w:sdtEndPr/>
            <w:sdtContent>
              <w:p w14:paraId="1C6A959E" w14:textId="77777777" w:rsidR="00C132AA" w:rsidRDefault="00C132AA" w:rsidP="00B92C8F">
                <w:pPr>
                  <w:pStyle w:val="ListParagraph"/>
                  <w:ind w:left="0"/>
                </w:pPr>
                <w:r w:rsidRPr="00241E42">
                  <w:rPr>
                    <w:rStyle w:val="PlaceholderText"/>
                  </w:rPr>
                  <w:t>Click or tap here to enter text.</w:t>
                </w:r>
              </w:p>
            </w:sdtContent>
          </w:sdt>
          <w:p w14:paraId="3FFA7D27" w14:textId="732ADB85" w:rsidR="00C132AA" w:rsidRDefault="00AE4991" w:rsidP="00B92C8F">
            <w:pPr>
              <w:pStyle w:val="ListParagraph"/>
              <w:ind w:left="0"/>
            </w:pPr>
            <w:r>
              <w:t>No</w:t>
            </w:r>
          </w:p>
          <w:p w14:paraId="07A02833" w14:textId="77777777" w:rsidR="00C132AA" w:rsidRDefault="00C132AA" w:rsidP="00B92C8F">
            <w:pPr>
              <w:pStyle w:val="ListParagraph"/>
              <w:ind w:left="0"/>
            </w:pPr>
          </w:p>
        </w:tc>
      </w:tr>
    </w:tbl>
    <w:p w14:paraId="40AF6723" w14:textId="77B5FAFF" w:rsidR="00C132AA" w:rsidRDefault="00C132AA" w:rsidP="00DD1346">
      <w:pPr>
        <w:autoSpaceDE w:val="0"/>
        <w:autoSpaceDN w:val="0"/>
        <w:adjustRightInd w:val="0"/>
        <w:spacing w:after="0"/>
        <w:rPr>
          <w:rFonts w:asciiTheme="minorHAnsi" w:eastAsiaTheme="minorHAnsi" w:hAnsiTheme="minorHAnsi" w:cstheme="minorBidi"/>
          <w:sz w:val="22"/>
          <w:szCs w:val="22"/>
          <w:lang w:eastAsia="en-US"/>
        </w:rPr>
      </w:pPr>
    </w:p>
    <w:p w14:paraId="0E061D39" w14:textId="356BE1AE" w:rsidR="00723A4E" w:rsidRPr="00CE6C0D" w:rsidRDefault="00976CFE" w:rsidP="009F37F9">
      <w:pPr>
        <w:pStyle w:val="ListParagraph"/>
        <w:rPr>
          <w:b/>
          <w:bCs/>
        </w:rPr>
      </w:pPr>
      <w:r w:rsidRPr="00D4106D">
        <w:rPr>
          <w:b/>
          <w:bCs/>
        </w:rPr>
        <w:t>Have you considered any of the following opportunities for greening and enhancing biodiversity? – where yes, please provide details</w:t>
      </w:r>
      <w:r w:rsidR="00382259">
        <w:rPr>
          <w:b/>
          <w:bCs/>
        </w:rPr>
        <w:t xml:space="preserve"> in the space below.</w:t>
      </w:r>
    </w:p>
    <w:tbl>
      <w:tblPr>
        <w:tblStyle w:val="TableGrid"/>
        <w:tblW w:w="8505" w:type="dxa"/>
        <w:tblInd w:w="704" w:type="dxa"/>
        <w:tblLayout w:type="fixed"/>
        <w:tblLook w:val="06A0" w:firstRow="1" w:lastRow="0" w:firstColumn="1" w:lastColumn="0" w:noHBand="1" w:noVBand="1"/>
      </w:tblPr>
      <w:tblGrid>
        <w:gridCol w:w="6379"/>
        <w:gridCol w:w="709"/>
        <w:gridCol w:w="708"/>
        <w:gridCol w:w="709"/>
      </w:tblGrid>
      <w:tr w:rsidR="00EA2E98" w14:paraId="3BCB58DD" w14:textId="77777777" w:rsidTr="00976CFE">
        <w:trPr>
          <w:trHeight w:val="415"/>
        </w:trPr>
        <w:tc>
          <w:tcPr>
            <w:tcW w:w="6379" w:type="dxa"/>
          </w:tcPr>
          <w:p w14:paraId="4D0AE581" w14:textId="5A7FE11A" w:rsidR="00EA2E98" w:rsidRPr="00D4106D" w:rsidRDefault="00EA2E98" w:rsidP="00976CFE">
            <w:pPr>
              <w:spacing w:before="0" w:after="0"/>
              <w:rPr>
                <w:rFonts w:asciiTheme="minorHAnsi" w:eastAsiaTheme="minorHAnsi" w:hAnsiTheme="minorHAnsi" w:cstheme="minorBidi"/>
                <w:b/>
                <w:bCs/>
                <w:sz w:val="22"/>
                <w:szCs w:val="22"/>
                <w:lang w:eastAsia="en-US"/>
              </w:rPr>
            </w:pPr>
          </w:p>
        </w:tc>
        <w:tc>
          <w:tcPr>
            <w:tcW w:w="709" w:type="dxa"/>
          </w:tcPr>
          <w:p w14:paraId="3613536A" w14:textId="2B66B382"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Yes</w:t>
            </w:r>
          </w:p>
        </w:tc>
        <w:tc>
          <w:tcPr>
            <w:tcW w:w="708" w:type="dxa"/>
          </w:tcPr>
          <w:p w14:paraId="3B80C314" w14:textId="6A39EC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No</w:t>
            </w:r>
          </w:p>
        </w:tc>
        <w:tc>
          <w:tcPr>
            <w:tcW w:w="709" w:type="dxa"/>
          </w:tcPr>
          <w:p w14:paraId="6F4DECA1" w14:textId="0C0574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N/a</w:t>
            </w:r>
          </w:p>
        </w:tc>
      </w:tr>
      <w:tr w:rsidR="0054020D" w14:paraId="549DA098" w14:textId="2C3E295E" w:rsidTr="00292C76">
        <w:tc>
          <w:tcPr>
            <w:tcW w:w="6379" w:type="dxa"/>
          </w:tcPr>
          <w:p w14:paraId="5202D0C1" w14:textId="072B90FE" w:rsidR="0054020D" w:rsidRDefault="0054020D" w:rsidP="005374D2">
            <w:pPr>
              <w:pStyle w:val="ListParagraph"/>
              <w:ind w:left="324" w:hanging="5"/>
              <w:jc w:val="both"/>
              <w:rPr>
                <w:rFonts w:ascii="Calibri" w:eastAsia="Calibri" w:hAnsi="Calibri" w:cs="Calibri"/>
              </w:rPr>
            </w:pPr>
            <w:bookmarkStart w:id="5" w:name="_Hlk86422440"/>
            <w:r w:rsidRPr="004A610F">
              <w:t>A green</w:t>
            </w:r>
            <w:r w:rsidR="00944254">
              <w:t xml:space="preserve"> or blue</w:t>
            </w:r>
            <w:r w:rsidRPr="004A610F">
              <w:t xml:space="preserve"> roof</w:t>
            </w:r>
            <w:r w:rsidR="009D201A">
              <w:t xml:space="preserve"> or green wall</w:t>
            </w:r>
            <w:r w:rsidR="001D6AE9">
              <w:t xml:space="preserve"> (please specify </w:t>
            </w:r>
            <w:r w:rsidR="00CF327A">
              <w:t xml:space="preserve">below </w:t>
            </w:r>
            <w:r w:rsidR="001D6AE9">
              <w:t>whether extensive</w:t>
            </w:r>
            <w:r w:rsidR="00CC3CBF">
              <w:t>/intensive</w:t>
            </w:r>
            <w:r w:rsidR="001D6AE9">
              <w:t xml:space="preserve"> </w:t>
            </w:r>
            <w:r w:rsidR="00944254">
              <w:t xml:space="preserve">green roof </w:t>
            </w:r>
            <w:r w:rsidR="00CF327A">
              <w:t>or other)</w:t>
            </w:r>
          </w:p>
        </w:tc>
        <w:tc>
          <w:tcPr>
            <w:tcW w:w="709" w:type="dxa"/>
          </w:tcPr>
          <w:p w14:paraId="510F5786" w14:textId="03D78875" w:rsidR="0054020D" w:rsidRDefault="00AE4991" w:rsidP="00B92C8F">
            <w:pPr>
              <w:pStyle w:val="ListParagraph"/>
              <w:ind w:left="0"/>
              <w:jc w:val="both"/>
              <w:rPr>
                <w:rFonts w:ascii="Calibri" w:eastAsia="Calibri" w:hAnsi="Calibri" w:cs="Calibri"/>
              </w:rPr>
            </w:pPr>
            <w:sdt>
              <w:sdtPr>
                <w:rPr>
                  <w:rFonts w:ascii="Calibri" w:eastAsia="Calibri" w:hAnsi="Calibri" w:cs="Calibri"/>
                </w:rPr>
                <w:id w:val="16136626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8" w:type="dxa"/>
          </w:tcPr>
          <w:p w14:paraId="287D1381" w14:textId="594794F5" w:rsidR="0054020D" w:rsidRDefault="00AE4991" w:rsidP="00B92C8F">
            <w:pPr>
              <w:pStyle w:val="ListParagraph"/>
              <w:ind w:left="0"/>
              <w:jc w:val="both"/>
              <w:rPr>
                <w:rFonts w:ascii="Calibri" w:eastAsia="Calibri" w:hAnsi="Calibri" w:cs="Calibri"/>
              </w:rPr>
            </w:pPr>
            <w:sdt>
              <w:sdtPr>
                <w:rPr>
                  <w:rFonts w:ascii="Calibri" w:eastAsia="Calibri" w:hAnsi="Calibri" w:cs="Calibri"/>
                </w:rPr>
                <w:id w:val="907574758"/>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67C5B883" w14:textId="4DF13260" w:rsidR="0054020D" w:rsidRDefault="00AE4991" w:rsidP="00B92C8F">
            <w:pPr>
              <w:pStyle w:val="ListParagraph"/>
              <w:ind w:left="0"/>
              <w:jc w:val="both"/>
              <w:rPr>
                <w:rFonts w:ascii="Calibri" w:eastAsia="Calibri" w:hAnsi="Calibri" w:cs="Calibri"/>
              </w:rPr>
            </w:pPr>
            <w:sdt>
              <w:sdtPr>
                <w:rPr>
                  <w:rFonts w:ascii="Calibri" w:eastAsia="Calibri" w:hAnsi="Calibri" w:cs="Calibri"/>
                </w:rPr>
                <w:id w:val="-803230102"/>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tc>
      </w:tr>
      <w:tr w:rsidR="00865056" w14:paraId="7386B0C5" w14:textId="77897124" w:rsidTr="00292C76">
        <w:tc>
          <w:tcPr>
            <w:tcW w:w="8505" w:type="dxa"/>
            <w:gridSpan w:val="4"/>
          </w:tcPr>
          <w:sdt>
            <w:sdtPr>
              <w:id w:val="-136651825"/>
              <w:placeholder>
                <w:docPart w:val="10E5A9E09A584B42A10564F09150B692"/>
              </w:placeholder>
              <w:showingPlcHdr/>
            </w:sdtPr>
            <w:sdtEndPr/>
            <w:sdtContent>
              <w:p w14:paraId="70E94C07" w14:textId="788B1E4B"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bookmarkEnd w:id="5"/>
      <w:tr w:rsidR="0054020D" w14:paraId="3FF37292" w14:textId="33FD55DE" w:rsidTr="00292C76">
        <w:tc>
          <w:tcPr>
            <w:tcW w:w="6379" w:type="dxa"/>
          </w:tcPr>
          <w:p w14:paraId="5BA7E053" w14:textId="15324956" w:rsidR="0054020D" w:rsidRDefault="0054020D" w:rsidP="001641D7">
            <w:pPr>
              <w:pStyle w:val="ListParagraph"/>
              <w:ind w:left="324"/>
              <w:jc w:val="both"/>
              <w:rPr>
                <w:rFonts w:ascii="Calibri" w:eastAsia="Calibri" w:hAnsi="Calibri" w:cs="Calibri"/>
              </w:rPr>
            </w:pPr>
            <w:r>
              <w:rPr>
                <w:rFonts w:ascii="Calibri" w:eastAsia="Calibri" w:hAnsi="Calibri" w:cs="Calibri"/>
              </w:rPr>
              <w:t>Pond or rain garden</w:t>
            </w:r>
            <w:r>
              <w:rPr>
                <w:rStyle w:val="FootnoteReference"/>
                <w:rFonts w:ascii="Calibri" w:eastAsia="Calibri" w:hAnsi="Calibri" w:cs="Calibri"/>
              </w:rPr>
              <w:footnoteReference w:id="12"/>
            </w:r>
          </w:p>
        </w:tc>
        <w:sdt>
          <w:sdtPr>
            <w:rPr>
              <w:rFonts w:ascii="Calibri" w:eastAsia="Calibri" w:hAnsi="Calibri" w:cs="Calibri"/>
            </w:rPr>
            <w:id w:val="-480301075"/>
            <w14:checkbox>
              <w14:checked w14:val="0"/>
              <w14:checkedState w14:val="2612" w14:font="MS Gothic"/>
              <w14:uncheckedState w14:val="2610" w14:font="MS Gothic"/>
            </w14:checkbox>
          </w:sdtPr>
          <w:sdtEndPr/>
          <w:sdtContent>
            <w:tc>
              <w:tcPr>
                <w:tcW w:w="709" w:type="dxa"/>
              </w:tcPr>
              <w:p w14:paraId="5255C856" w14:textId="13D7B926" w:rsidR="0054020D" w:rsidRDefault="0049105A"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726D7F47" w14:textId="6243386D"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137875084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18D3F5E6" w14:textId="10B2727E"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475661102"/>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tc>
      </w:tr>
      <w:tr w:rsidR="00865056" w14:paraId="24D4C903" w14:textId="3BC9C717" w:rsidTr="00292C76">
        <w:tc>
          <w:tcPr>
            <w:tcW w:w="8505" w:type="dxa"/>
            <w:gridSpan w:val="4"/>
          </w:tcPr>
          <w:sdt>
            <w:sdtPr>
              <w:id w:val="673839011"/>
              <w:placeholder>
                <w:docPart w:val="19E8D9ADD9A246CC8782C4F32B8205AB"/>
              </w:placeholder>
              <w:showingPlcHdr/>
            </w:sdtPr>
            <w:sdtEndPr/>
            <w:sdtContent>
              <w:p w14:paraId="46E77F84" w14:textId="47832E26"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7201B5F4" w14:textId="0AD53F82" w:rsidTr="00292C76">
        <w:tc>
          <w:tcPr>
            <w:tcW w:w="6379" w:type="dxa"/>
          </w:tcPr>
          <w:p w14:paraId="7BE934ED" w14:textId="3D37CF99" w:rsidR="0054020D" w:rsidRDefault="00CF327A" w:rsidP="001641D7">
            <w:pPr>
              <w:pStyle w:val="ListParagraph"/>
              <w:ind w:left="324"/>
              <w:jc w:val="both"/>
              <w:rPr>
                <w:rFonts w:ascii="Calibri" w:eastAsia="Calibri" w:hAnsi="Calibri" w:cs="Calibri"/>
              </w:rPr>
            </w:pPr>
            <w:r>
              <w:rPr>
                <w:rFonts w:ascii="Calibri" w:eastAsia="Calibri" w:hAnsi="Calibri" w:cs="Calibri"/>
              </w:rPr>
              <w:t xml:space="preserve">Other greening including </w:t>
            </w:r>
            <w:r w:rsidR="008517BC">
              <w:rPr>
                <w:rFonts w:ascii="Calibri" w:eastAsia="Calibri" w:hAnsi="Calibri" w:cs="Calibri"/>
              </w:rPr>
              <w:t>g</w:t>
            </w:r>
            <w:r w:rsidR="00AF4CB4">
              <w:rPr>
                <w:rFonts w:ascii="Calibri" w:eastAsia="Calibri" w:hAnsi="Calibri" w:cs="Calibri"/>
              </w:rPr>
              <w:t xml:space="preserve">reen walls, </w:t>
            </w:r>
            <w:r w:rsidR="008517BC">
              <w:rPr>
                <w:rFonts w:ascii="Calibri" w:eastAsia="Calibri" w:hAnsi="Calibri" w:cs="Calibri"/>
              </w:rPr>
              <w:t>t</w:t>
            </w:r>
            <w:r w:rsidR="0054020D">
              <w:rPr>
                <w:rFonts w:ascii="Calibri" w:eastAsia="Calibri" w:hAnsi="Calibri" w:cs="Calibri"/>
              </w:rPr>
              <w:t>ree planting, additional landscaping</w:t>
            </w:r>
          </w:p>
        </w:tc>
        <w:sdt>
          <w:sdtPr>
            <w:rPr>
              <w:rFonts w:ascii="Calibri" w:eastAsia="Calibri" w:hAnsi="Calibri" w:cs="Calibri"/>
            </w:rPr>
            <w:id w:val="-63872621"/>
            <w14:checkbox>
              <w14:checked w14:val="0"/>
              <w14:checkedState w14:val="2612" w14:font="MS Gothic"/>
              <w14:uncheckedState w14:val="2610" w14:font="MS Gothic"/>
            </w14:checkbox>
          </w:sdtPr>
          <w:sdtEndPr/>
          <w:sdtContent>
            <w:tc>
              <w:tcPr>
                <w:tcW w:w="709" w:type="dxa"/>
              </w:tcPr>
              <w:p w14:paraId="3CA07051" w14:textId="77777777"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5FAB0D75" w14:textId="0471A1D9"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2016672660"/>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31F203EB" w14:textId="0F65DB3E"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1239053607"/>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tc>
      </w:tr>
      <w:tr w:rsidR="00865056" w14:paraId="3E734C02" w14:textId="163E8ECF" w:rsidTr="00292C76">
        <w:tc>
          <w:tcPr>
            <w:tcW w:w="8505" w:type="dxa"/>
            <w:gridSpan w:val="4"/>
          </w:tcPr>
          <w:sdt>
            <w:sdtPr>
              <w:id w:val="-446472001"/>
              <w:placeholder>
                <w:docPart w:val="A76048F2B49341FB936CB563336727EE"/>
              </w:placeholder>
              <w:showingPlcHdr/>
            </w:sdtPr>
            <w:sdtEndPr/>
            <w:sdtContent>
              <w:p w14:paraId="78F962C1" w14:textId="0E8E435F"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D38D530" w14:textId="6103A30F" w:rsidTr="00292C76">
        <w:tc>
          <w:tcPr>
            <w:tcW w:w="6379" w:type="dxa"/>
          </w:tcPr>
          <w:p w14:paraId="46AE4C60" w14:textId="506B0BC0" w:rsidR="0054020D" w:rsidRDefault="0054020D" w:rsidP="001641D7">
            <w:pPr>
              <w:pStyle w:val="ListParagraph"/>
              <w:ind w:left="324"/>
              <w:jc w:val="both"/>
              <w:rPr>
                <w:rFonts w:ascii="Calibri" w:eastAsia="Calibri" w:hAnsi="Calibri" w:cs="Calibri"/>
              </w:rPr>
            </w:pPr>
            <w:r>
              <w:t>W</w:t>
            </w:r>
            <w:r w:rsidRPr="00335579">
              <w:t>ildlife enhancement features</w:t>
            </w:r>
            <w:r>
              <w:t xml:space="preserve"> (such a bird/bat or insect boxes)</w:t>
            </w:r>
          </w:p>
        </w:tc>
        <w:sdt>
          <w:sdtPr>
            <w:rPr>
              <w:rFonts w:ascii="Calibri" w:eastAsia="Calibri" w:hAnsi="Calibri" w:cs="Calibri"/>
            </w:rPr>
            <w:id w:val="-1639410179"/>
            <w14:checkbox>
              <w14:checked w14:val="0"/>
              <w14:checkedState w14:val="2612" w14:font="MS Gothic"/>
              <w14:uncheckedState w14:val="2610" w14:font="MS Gothic"/>
            </w14:checkbox>
          </w:sdtPr>
          <w:sdtEndPr/>
          <w:sdtContent>
            <w:tc>
              <w:tcPr>
                <w:tcW w:w="709" w:type="dxa"/>
              </w:tcPr>
              <w:p w14:paraId="27B4C6BC" w14:textId="62D0A8F8"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635E3A19" w14:textId="4B757E69"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696428548"/>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63936F9B" w14:textId="6526A201"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1049305357"/>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tc>
      </w:tr>
      <w:tr w:rsidR="00865056" w14:paraId="7C49191D" w14:textId="666091CD" w:rsidTr="00292C76">
        <w:tc>
          <w:tcPr>
            <w:tcW w:w="8505" w:type="dxa"/>
            <w:gridSpan w:val="4"/>
          </w:tcPr>
          <w:sdt>
            <w:sdtPr>
              <w:id w:val="1005095741"/>
              <w:placeholder>
                <w:docPart w:val="BBB2B2A036EC4FAC92BE6E6553D683AE"/>
              </w:placeholder>
              <w:showingPlcHdr/>
            </w:sdtPr>
            <w:sdtEndPr/>
            <w:sdtContent>
              <w:p w14:paraId="21C6495B" w14:textId="1BC1A93B" w:rsidR="00865056" w:rsidRPr="00024E49" w:rsidRDefault="004F2E7A" w:rsidP="00024E49">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4457965" w14:textId="0964F356" w:rsidTr="00292C76">
        <w:tc>
          <w:tcPr>
            <w:tcW w:w="6379" w:type="dxa"/>
          </w:tcPr>
          <w:p w14:paraId="2196FAB8" w14:textId="246C0D9B" w:rsidR="0054020D" w:rsidRPr="00335579" w:rsidRDefault="0054020D" w:rsidP="001641D7">
            <w:pPr>
              <w:pStyle w:val="ListParagraph"/>
              <w:ind w:left="324"/>
              <w:jc w:val="both"/>
            </w:pPr>
            <w:r>
              <w:t>Other</w:t>
            </w:r>
          </w:p>
        </w:tc>
        <w:sdt>
          <w:sdtPr>
            <w:rPr>
              <w:rFonts w:ascii="Calibri" w:eastAsia="Calibri" w:hAnsi="Calibri" w:cs="Calibri"/>
            </w:rPr>
            <w:id w:val="152188082"/>
            <w14:checkbox>
              <w14:checked w14:val="0"/>
              <w14:checkedState w14:val="2612" w14:font="MS Gothic"/>
              <w14:uncheckedState w14:val="2610" w14:font="MS Gothic"/>
            </w14:checkbox>
          </w:sdtPr>
          <w:sdtEndPr/>
          <w:sdtContent>
            <w:tc>
              <w:tcPr>
                <w:tcW w:w="709" w:type="dxa"/>
              </w:tcPr>
              <w:p w14:paraId="381D39F7" w14:textId="65F6BB79"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0032D1D9" w14:textId="6101D05E"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632860909"/>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00D7EA76" w14:textId="3048FA30" w:rsidR="0054020D" w:rsidRDefault="00AE4991" w:rsidP="001641D7">
            <w:pPr>
              <w:pStyle w:val="ListParagraph"/>
              <w:ind w:left="324"/>
              <w:jc w:val="both"/>
              <w:rPr>
                <w:rFonts w:ascii="Calibri" w:eastAsia="Calibri" w:hAnsi="Calibri" w:cs="Calibri"/>
              </w:rPr>
            </w:pPr>
            <w:sdt>
              <w:sdtPr>
                <w:rPr>
                  <w:rFonts w:ascii="Calibri" w:eastAsia="Calibri" w:hAnsi="Calibri" w:cs="Calibri"/>
                </w:rPr>
                <w:id w:val="-13926213"/>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tc>
      </w:tr>
      <w:tr w:rsidR="00865056" w14:paraId="5A8D7A9F" w14:textId="0EF19E48" w:rsidTr="00292C76">
        <w:tc>
          <w:tcPr>
            <w:tcW w:w="8505" w:type="dxa"/>
            <w:gridSpan w:val="4"/>
          </w:tcPr>
          <w:sdt>
            <w:sdtPr>
              <w:id w:val="21755582"/>
              <w:placeholder>
                <w:docPart w:val="9D1435060A58469892D44C96F44B1D9E"/>
              </w:placeholder>
              <w:showingPlcHdr/>
            </w:sdtPr>
            <w:sdtEndPr/>
            <w:sdtContent>
              <w:p w14:paraId="6651EA99" w14:textId="656B6BE8" w:rsidR="00865056" w:rsidRPr="001641D7" w:rsidRDefault="00865056" w:rsidP="001641D7">
                <w:pPr>
                  <w:pStyle w:val="ListParagraph"/>
                  <w:ind w:left="324"/>
                  <w:rPr>
                    <w:b/>
                    <w:bCs/>
                  </w:rPr>
                </w:pPr>
                <w:r w:rsidRPr="00241E42">
                  <w:rPr>
                    <w:rStyle w:val="PlaceholderText"/>
                  </w:rPr>
                  <w:t>Click or tap here to enter text.</w:t>
                </w:r>
              </w:p>
            </w:sdtContent>
          </w:sdt>
        </w:tc>
      </w:tr>
    </w:tbl>
    <w:p w14:paraId="29BB4544" w14:textId="77777777" w:rsidR="00356A99" w:rsidRDefault="00356A99" w:rsidP="00C84E6A">
      <w:pPr>
        <w:autoSpaceDE w:val="0"/>
        <w:autoSpaceDN w:val="0"/>
        <w:adjustRightInd w:val="0"/>
        <w:spacing w:after="0"/>
        <w:rPr>
          <w:rFonts w:asciiTheme="minorHAnsi" w:eastAsiaTheme="minorHAnsi" w:hAnsiTheme="minorHAnsi" w:cstheme="minorBidi"/>
          <w:sz w:val="22"/>
          <w:szCs w:val="22"/>
          <w:lang w:eastAsia="en-US"/>
        </w:rPr>
      </w:pPr>
    </w:p>
    <w:p w14:paraId="67B707E7" w14:textId="00FAEA3C" w:rsidR="00E05314" w:rsidRPr="00E05314" w:rsidRDefault="00E05314" w:rsidP="009F37F9">
      <w:pPr>
        <w:pStyle w:val="ListParagraph"/>
        <w:rPr>
          <w:b/>
          <w:bCs/>
        </w:rPr>
      </w:pPr>
      <w:r w:rsidRPr="00E05314">
        <w:rPr>
          <w:b/>
          <w:bCs/>
        </w:rPr>
        <w:t>Will your proposals result in a reduction or increase in hard surfacing? Will you use permeable materials and/or other measures for hard standings or parking areas to reduce surface water run-off and evaporation?</w:t>
      </w:r>
    </w:p>
    <w:p w14:paraId="14ACFC92" w14:textId="77777777" w:rsidR="0039233D" w:rsidRDefault="0039233D" w:rsidP="00847194">
      <w:pPr>
        <w:pStyle w:val="ListParagraph"/>
      </w:pPr>
    </w:p>
    <w:tbl>
      <w:tblPr>
        <w:tblStyle w:val="TableGrid"/>
        <w:tblW w:w="8489" w:type="dxa"/>
        <w:tblInd w:w="720" w:type="dxa"/>
        <w:tblLook w:val="04A0" w:firstRow="1" w:lastRow="0" w:firstColumn="1" w:lastColumn="0" w:noHBand="0" w:noVBand="1"/>
      </w:tblPr>
      <w:tblGrid>
        <w:gridCol w:w="8489"/>
      </w:tblGrid>
      <w:tr w:rsidR="005F1D3C" w14:paraId="63FC6FBE" w14:textId="77777777" w:rsidTr="00292C76">
        <w:tc>
          <w:tcPr>
            <w:tcW w:w="8489" w:type="dxa"/>
          </w:tcPr>
          <w:sdt>
            <w:sdtPr>
              <w:id w:val="578107452"/>
              <w:placeholder>
                <w:docPart w:val="619D5BABE9154512ADCCEADA94DC6631"/>
              </w:placeholder>
              <w:showingPlcHdr/>
            </w:sdtPr>
            <w:sdtEndPr/>
            <w:sdtContent>
              <w:p w14:paraId="53FEC768" w14:textId="77777777" w:rsidR="005F1D3C" w:rsidRDefault="005F1D3C" w:rsidP="00B92C8F">
                <w:pPr>
                  <w:pStyle w:val="ListParagraph"/>
                  <w:ind w:left="0"/>
                </w:pPr>
                <w:r w:rsidRPr="00241E42">
                  <w:rPr>
                    <w:rStyle w:val="PlaceholderText"/>
                  </w:rPr>
                  <w:t>Click or tap here to enter text.</w:t>
                </w:r>
              </w:p>
            </w:sdtContent>
          </w:sdt>
          <w:p w14:paraId="7034B72C" w14:textId="37E600BD" w:rsidR="005F1D3C" w:rsidRDefault="00AE4991" w:rsidP="00B92C8F">
            <w:pPr>
              <w:pStyle w:val="ListParagraph"/>
              <w:ind w:left="0"/>
            </w:pPr>
            <w:r>
              <w:t>No</w:t>
            </w:r>
          </w:p>
          <w:p w14:paraId="3163FD62" w14:textId="77777777" w:rsidR="005F1D3C" w:rsidRDefault="005F1D3C" w:rsidP="00B92C8F">
            <w:pPr>
              <w:pStyle w:val="ListParagraph"/>
              <w:ind w:left="0"/>
            </w:pPr>
          </w:p>
        </w:tc>
      </w:tr>
    </w:tbl>
    <w:p w14:paraId="25508589" w14:textId="77777777" w:rsidR="00C84E6A" w:rsidRPr="003E55ED" w:rsidRDefault="00C84E6A" w:rsidP="003E55ED">
      <w:pPr>
        <w:rPr>
          <w:b/>
          <w:bCs/>
        </w:rPr>
      </w:pPr>
    </w:p>
    <w:p w14:paraId="18CC11C9" w14:textId="0C8DF73D" w:rsidR="00F976AF" w:rsidRPr="00A21EC7" w:rsidRDefault="00A21EC7" w:rsidP="00C902B0">
      <w:pPr>
        <w:pStyle w:val="ListParagraph"/>
        <w:numPr>
          <w:ilvl w:val="0"/>
          <w:numId w:val="2"/>
        </w:numPr>
        <w:rPr>
          <w:b/>
          <w:bCs/>
        </w:rPr>
      </w:pPr>
      <w:r>
        <w:rPr>
          <w:b/>
          <w:bCs/>
        </w:rPr>
        <w:lastRenderedPageBreak/>
        <w:t>Other</w:t>
      </w:r>
      <w:r w:rsidR="0057044A">
        <w:rPr>
          <w:b/>
          <w:bCs/>
        </w:rPr>
        <w:t xml:space="preserve"> –</w:t>
      </w:r>
      <w:r>
        <w:rPr>
          <w:b/>
          <w:bCs/>
        </w:rPr>
        <w:t xml:space="preserve"> </w:t>
      </w:r>
      <w:r w:rsidR="005C7E68">
        <w:rPr>
          <w:b/>
          <w:bCs/>
        </w:rPr>
        <w:t xml:space="preserve">Please use this space to provide </w:t>
      </w:r>
      <w:r w:rsidR="00701BEA">
        <w:rPr>
          <w:b/>
          <w:bCs/>
        </w:rPr>
        <w:t xml:space="preserve">any further </w:t>
      </w:r>
      <w:r w:rsidR="005C7E68">
        <w:rPr>
          <w:b/>
          <w:bCs/>
        </w:rPr>
        <w:t>commentary on the</w:t>
      </w:r>
      <w:r w:rsidR="00F976AF" w:rsidRPr="00FE6EDA">
        <w:rPr>
          <w:b/>
          <w:bCs/>
        </w:rPr>
        <w:t xml:space="preserve"> proposed works</w:t>
      </w:r>
      <w:r w:rsidR="00C33BDE">
        <w:rPr>
          <w:b/>
          <w:bCs/>
        </w:rPr>
        <w:t xml:space="preserve">, </w:t>
      </w:r>
      <w:r w:rsidR="005C7E68">
        <w:rPr>
          <w:b/>
          <w:bCs/>
        </w:rPr>
        <w:t xml:space="preserve">how they </w:t>
      </w:r>
      <w:r w:rsidR="00597F34">
        <w:rPr>
          <w:b/>
          <w:bCs/>
        </w:rPr>
        <w:t>have incorporated sustainable design principles</w:t>
      </w:r>
      <w:r w:rsidR="00CE6C0D">
        <w:rPr>
          <w:b/>
          <w:bCs/>
        </w:rPr>
        <w:t xml:space="preserve"> and </w:t>
      </w:r>
      <w:r>
        <w:rPr>
          <w:b/>
          <w:bCs/>
        </w:rPr>
        <w:t>s</w:t>
      </w:r>
      <w:r w:rsidR="00563D13" w:rsidRPr="00A21EC7">
        <w:rPr>
          <w:b/>
          <w:bCs/>
        </w:rPr>
        <w:t xml:space="preserve">et out any sustainability accreditation </w:t>
      </w:r>
      <w:r w:rsidR="00CE6C0D">
        <w:rPr>
          <w:b/>
          <w:bCs/>
        </w:rPr>
        <w:t xml:space="preserve">or standards </w:t>
      </w:r>
      <w:r w:rsidR="00563D13" w:rsidRPr="00A21EC7">
        <w:rPr>
          <w:b/>
          <w:bCs/>
        </w:rPr>
        <w:t>you are pursuing</w:t>
      </w:r>
      <w:r w:rsidR="00314BCC">
        <w:rPr>
          <w:b/>
          <w:bCs/>
        </w:rPr>
        <w:t>,</w:t>
      </w:r>
      <w:r w:rsidR="00F71B00">
        <w:rPr>
          <w:b/>
          <w:bCs/>
        </w:rPr>
        <w:t xml:space="preserve"> for example</w:t>
      </w:r>
      <w:r w:rsidR="002A3DE8">
        <w:rPr>
          <w:b/>
          <w:bCs/>
        </w:rPr>
        <w:t xml:space="preserve"> </w:t>
      </w:r>
      <w:proofErr w:type="spellStart"/>
      <w:r w:rsidR="0037654F">
        <w:rPr>
          <w:b/>
          <w:bCs/>
        </w:rPr>
        <w:t>Enerphit</w:t>
      </w:r>
      <w:proofErr w:type="spellEnd"/>
      <w:r w:rsidR="00703E35">
        <w:rPr>
          <w:b/>
          <w:bCs/>
        </w:rPr>
        <w:t>, BREEAM</w:t>
      </w:r>
      <w:r w:rsidR="001A20FE">
        <w:rPr>
          <w:b/>
          <w:bCs/>
        </w:rPr>
        <w:t xml:space="preserve"> or </w:t>
      </w:r>
      <w:hyperlink r:id="rId20" w:history="1">
        <w:r w:rsidR="0037654F" w:rsidRPr="001A20FE">
          <w:rPr>
            <w:rStyle w:val="Hyperlink"/>
            <w:b/>
            <w:bCs/>
          </w:rPr>
          <w:t xml:space="preserve">LETI </w:t>
        </w:r>
        <w:r w:rsidR="001A20FE" w:rsidRPr="001A20FE">
          <w:rPr>
            <w:rStyle w:val="Hyperlink"/>
            <w:b/>
            <w:bCs/>
          </w:rPr>
          <w:t xml:space="preserve">best practice </w:t>
        </w:r>
        <w:r w:rsidR="0037654F" w:rsidRPr="001A20FE">
          <w:rPr>
            <w:rStyle w:val="Hyperlink"/>
            <w:b/>
            <w:bCs/>
          </w:rPr>
          <w:t>standards</w:t>
        </w:r>
      </w:hyperlink>
      <w:r w:rsidR="00CE6C0D">
        <w:rPr>
          <w:b/>
          <w:bCs/>
        </w:rPr>
        <w:t>.</w:t>
      </w:r>
      <w:r w:rsidR="00E40F04">
        <w:rPr>
          <w:b/>
          <w:bCs/>
        </w:rPr>
        <w:t xml:space="preserve"> </w:t>
      </w:r>
      <w:r w:rsidR="00D97629">
        <w:rPr>
          <w:b/>
          <w:bCs/>
        </w:rPr>
        <w:t xml:space="preserve">Where </w:t>
      </w:r>
      <w:r w:rsidR="00E40F04">
        <w:rPr>
          <w:b/>
          <w:bCs/>
        </w:rPr>
        <w:t>accreditations</w:t>
      </w:r>
      <w:r w:rsidR="00D97629">
        <w:rPr>
          <w:b/>
          <w:bCs/>
        </w:rPr>
        <w:t xml:space="preserve"> are being achieved, please </w:t>
      </w:r>
      <w:r w:rsidR="00E40F04">
        <w:rPr>
          <w:b/>
          <w:bCs/>
        </w:rPr>
        <w:t>provide any assessments with your</w:t>
      </w:r>
      <w:r w:rsidR="00287187">
        <w:rPr>
          <w:b/>
          <w:bCs/>
        </w:rPr>
        <w:t xml:space="preserve"> statement</w:t>
      </w:r>
      <w:r w:rsidR="00E40F04">
        <w:rPr>
          <w:b/>
          <w:bCs/>
        </w:rPr>
        <w:t xml:space="preserve">. </w:t>
      </w:r>
    </w:p>
    <w:p w14:paraId="67D31479" w14:textId="77777777" w:rsidR="00F976AF" w:rsidRDefault="00F976AF" w:rsidP="00F976AF">
      <w:pPr>
        <w:pStyle w:val="ListParagraph"/>
      </w:pPr>
    </w:p>
    <w:tbl>
      <w:tblPr>
        <w:tblStyle w:val="TableGrid"/>
        <w:tblW w:w="8489" w:type="dxa"/>
        <w:tblInd w:w="720" w:type="dxa"/>
        <w:tblLook w:val="04A0" w:firstRow="1" w:lastRow="0" w:firstColumn="1" w:lastColumn="0" w:noHBand="0" w:noVBand="1"/>
      </w:tblPr>
      <w:tblGrid>
        <w:gridCol w:w="8489"/>
      </w:tblGrid>
      <w:tr w:rsidR="00F976AF" w14:paraId="1B12F2B1" w14:textId="77777777" w:rsidTr="00292C76">
        <w:tc>
          <w:tcPr>
            <w:tcW w:w="8489" w:type="dxa"/>
          </w:tcPr>
          <w:sdt>
            <w:sdtPr>
              <w:id w:val="1517654418"/>
              <w:placeholder>
                <w:docPart w:val="3627445EFCE82F4897C215460402D9AB"/>
              </w:placeholder>
              <w:showingPlcHdr/>
            </w:sdtPr>
            <w:sdtEndPr/>
            <w:sdtContent>
              <w:p w14:paraId="27C55899" w14:textId="77777777" w:rsidR="00F976AF" w:rsidRDefault="00F976AF" w:rsidP="00B92C8F">
                <w:pPr>
                  <w:pStyle w:val="ListParagraph"/>
                  <w:ind w:left="0"/>
                </w:pPr>
                <w:r w:rsidRPr="00241E42">
                  <w:rPr>
                    <w:rStyle w:val="PlaceholderText"/>
                  </w:rPr>
                  <w:t>Click or tap here to enter text.</w:t>
                </w:r>
              </w:p>
            </w:sdtContent>
          </w:sdt>
          <w:p w14:paraId="58E4BBF9" w14:textId="77777777" w:rsidR="00F976AF" w:rsidRDefault="00F976AF" w:rsidP="00B92C8F">
            <w:pPr>
              <w:pStyle w:val="ListParagraph"/>
              <w:ind w:left="0"/>
            </w:pPr>
          </w:p>
          <w:p w14:paraId="5A0C29DB" w14:textId="77777777" w:rsidR="00F976AF" w:rsidRDefault="00F976AF" w:rsidP="00B92C8F">
            <w:pPr>
              <w:pStyle w:val="ListParagraph"/>
              <w:ind w:left="0"/>
            </w:pPr>
          </w:p>
          <w:p w14:paraId="1FAE8DB4" w14:textId="77777777" w:rsidR="00F976AF" w:rsidRDefault="00F976AF" w:rsidP="00B92C8F">
            <w:pPr>
              <w:pStyle w:val="ListParagraph"/>
              <w:ind w:left="0"/>
            </w:pPr>
          </w:p>
          <w:p w14:paraId="067EEF63" w14:textId="77777777" w:rsidR="00F976AF" w:rsidRDefault="00F976AF" w:rsidP="00B92C8F">
            <w:pPr>
              <w:pStyle w:val="ListParagraph"/>
              <w:ind w:left="0"/>
            </w:pPr>
          </w:p>
          <w:p w14:paraId="4EB256E5" w14:textId="77777777" w:rsidR="00F976AF" w:rsidRDefault="00F976AF" w:rsidP="00B92C8F">
            <w:pPr>
              <w:pStyle w:val="ListParagraph"/>
              <w:ind w:left="0"/>
            </w:pPr>
          </w:p>
          <w:p w14:paraId="2ABC764B" w14:textId="77777777" w:rsidR="00F976AF" w:rsidRDefault="00F976AF" w:rsidP="00B92C8F">
            <w:pPr>
              <w:pStyle w:val="ListParagraph"/>
              <w:ind w:left="0"/>
            </w:pPr>
          </w:p>
        </w:tc>
      </w:tr>
    </w:tbl>
    <w:p w14:paraId="0D6220EC" w14:textId="77777777" w:rsidR="003F1A2B" w:rsidRDefault="003F1A2B" w:rsidP="00E15F4C">
      <w:pPr>
        <w:autoSpaceDE w:val="0"/>
        <w:autoSpaceDN w:val="0"/>
        <w:adjustRightInd w:val="0"/>
        <w:spacing w:before="0" w:after="0"/>
        <w:rPr>
          <w:rFonts w:ascii="ArialMT" w:eastAsiaTheme="minorHAnsi" w:hAnsi="ArialMT" w:cs="ArialMT"/>
          <w:color w:val="000000"/>
          <w:sz w:val="22"/>
          <w:szCs w:val="22"/>
          <w:lang w:eastAsia="en-US"/>
        </w:rPr>
      </w:pPr>
    </w:p>
    <w:p w14:paraId="0169282E" w14:textId="3A3728A7" w:rsidR="00234B2C" w:rsidRDefault="00234B2C" w:rsidP="00E15F4C">
      <w:pPr>
        <w:autoSpaceDE w:val="0"/>
        <w:autoSpaceDN w:val="0"/>
        <w:adjustRightInd w:val="0"/>
        <w:spacing w:before="0" w:after="0"/>
        <w:rPr>
          <w:rFonts w:ascii="ArialMT" w:eastAsiaTheme="minorHAnsi" w:hAnsi="ArialMT" w:cs="ArialMT"/>
          <w:color w:val="000000"/>
          <w:sz w:val="22"/>
          <w:szCs w:val="22"/>
          <w:lang w:eastAsia="en-US"/>
        </w:rPr>
      </w:pPr>
    </w:p>
    <w:tbl>
      <w:tblPr>
        <w:tblStyle w:val="TableGrid"/>
        <w:tblW w:w="0" w:type="auto"/>
        <w:tblInd w:w="1555" w:type="dxa"/>
        <w:tblLook w:val="04A0" w:firstRow="1" w:lastRow="0" w:firstColumn="1" w:lastColumn="0" w:noHBand="0" w:noVBand="1"/>
      </w:tblPr>
      <w:tblGrid>
        <w:gridCol w:w="6945"/>
      </w:tblGrid>
      <w:tr w:rsidR="009F690B" w:rsidRPr="00C3111E" w14:paraId="2CED9A0F" w14:textId="77777777" w:rsidTr="00B92C8F">
        <w:trPr>
          <w:trHeight w:val="1475"/>
        </w:trPr>
        <w:tc>
          <w:tcPr>
            <w:tcW w:w="6945" w:type="dxa"/>
            <w:shd w:val="clear" w:color="auto" w:fill="D5DCE4" w:themeFill="text2" w:themeFillTint="33"/>
          </w:tcPr>
          <w:p w14:paraId="0957368B" w14:textId="0BDDE909" w:rsidR="009F690B" w:rsidRPr="003E7551" w:rsidRDefault="009F690B" w:rsidP="00A76BA1">
            <w:pPr>
              <w:pStyle w:val="ListParagraph"/>
              <w:ind w:left="0"/>
              <w:jc w:val="center"/>
              <w:rPr>
                <w:b/>
                <w:bCs/>
              </w:rPr>
            </w:pPr>
            <w:r w:rsidRPr="003E7551">
              <w:rPr>
                <w:b/>
                <w:bCs/>
              </w:rPr>
              <w:t>Further help and advice</w:t>
            </w:r>
            <w:r w:rsidR="00382978">
              <w:rPr>
                <w:b/>
                <w:bCs/>
              </w:rPr>
              <w:t>.</w:t>
            </w:r>
          </w:p>
          <w:p w14:paraId="70F2C7F3" w14:textId="30C2E960" w:rsidR="009F690B" w:rsidRPr="00885A08" w:rsidRDefault="009F690B" w:rsidP="002D3A92">
            <w:pPr>
              <w:pStyle w:val="ListParagraph"/>
              <w:ind w:left="0"/>
              <w:jc w:val="center"/>
              <w:rPr>
                <w:color w:val="0000FF"/>
                <w:u w:val="single"/>
              </w:rPr>
            </w:pPr>
            <w:r w:rsidRPr="00FA4318">
              <w:rPr>
                <w:b/>
                <w:bCs/>
              </w:rPr>
              <w:t>We offer a pre-application service to provide advice to applicants prior to the submission of an application. Further information can be found here:</w:t>
            </w:r>
            <w:r>
              <w:t xml:space="preserve"> </w:t>
            </w:r>
            <w:hyperlink r:id="rId21" w:history="1">
              <w:r w:rsidRPr="00C3111E">
                <w:rPr>
                  <w:rStyle w:val="Hyperlink"/>
                </w:rPr>
                <w:t>Westminster Pre-application Advice</w:t>
              </w:r>
            </w:hyperlink>
            <w:r>
              <w:rPr>
                <w:rStyle w:val="Hyperlink"/>
              </w:rPr>
              <w:t>.</w:t>
            </w:r>
          </w:p>
        </w:tc>
      </w:tr>
    </w:tbl>
    <w:p w14:paraId="323BF0C4" w14:textId="77777777" w:rsidR="009F690B" w:rsidRDefault="009F690B" w:rsidP="009F690B">
      <w:pPr>
        <w:pStyle w:val="ListParagraph"/>
        <w:jc w:val="center"/>
      </w:pPr>
    </w:p>
    <w:p w14:paraId="69EECF0E" w14:textId="77777777" w:rsidR="00A4216A" w:rsidRDefault="00A4216A" w:rsidP="00A00B49">
      <w:pPr>
        <w:rPr>
          <w:rFonts w:asciiTheme="minorHAnsi" w:hAnsiTheme="minorHAnsi" w:cstheme="minorHAnsi"/>
          <w:b/>
          <w:bCs/>
        </w:rPr>
      </w:pPr>
      <w:r>
        <w:rPr>
          <w:rFonts w:asciiTheme="minorHAnsi" w:hAnsiTheme="minorHAnsi" w:cstheme="minorHAnsi"/>
          <w:b/>
          <w:bCs/>
        </w:rPr>
        <w:br w:type="page"/>
      </w:r>
    </w:p>
    <w:p w14:paraId="2B6E1383" w14:textId="23D97F21" w:rsidR="00B057C7" w:rsidRPr="00405653" w:rsidRDefault="00E035CA" w:rsidP="00A00B49">
      <w:pPr>
        <w:rPr>
          <w:rFonts w:asciiTheme="minorHAnsi" w:hAnsiTheme="minorHAnsi" w:cstheme="minorHAnsi"/>
          <w:b/>
          <w:bCs/>
        </w:rPr>
      </w:pPr>
      <w:bookmarkStart w:id="6" w:name="Glossary"/>
      <w:r w:rsidRPr="00405653">
        <w:rPr>
          <w:rFonts w:asciiTheme="minorHAnsi" w:hAnsiTheme="minorHAnsi" w:cstheme="minorHAnsi"/>
          <w:b/>
          <w:bCs/>
        </w:rPr>
        <w:lastRenderedPageBreak/>
        <w:t>Glossary</w:t>
      </w:r>
    </w:p>
    <w:p w14:paraId="4E075706" w14:textId="40A70B00" w:rsidR="00B412AA" w:rsidRPr="00335774" w:rsidRDefault="00B412AA" w:rsidP="00AC56AC">
      <w:pPr>
        <w:spacing w:before="0" w:after="0"/>
        <w:rPr>
          <w:rFonts w:asciiTheme="minorHAnsi" w:hAnsiTheme="minorHAnsi" w:cstheme="minorHAnsi"/>
          <w:b/>
          <w:bCs/>
          <w:sz w:val="22"/>
          <w:szCs w:val="22"/>
        </w:rPr>
      </w:pPr>
      <w:bookmarkStart w:id="7" w:name="AQFA"/>
      <w:bookmarkEnd w:id="6"/>
      <w:r w:rsidRPr="00335774">
        <w:rPr>
          <w:rFonts w:asciiTheme="minorHAnsi" w:hAnsiTheme="minorHAnsi" w:cstheme="minorHAnsi"/>
          <w:b/>
          <w:bCs/>
          <w:sz w:val="22"/>
          <w:szCs w:val="22"/>
        </w:rPr>
        <w:t>Air Quality Focus Area</w:t>
      </w:r>
    </w:p>
    <w:bookmarkEnd w:id="7"/>
    <w:p w14:paraId="40F1E710" w14:textId="5BA5CA42" w:rsidR="00CE248F" w:rsidRPr="00FF368C" w:rsidRDefault="004F7289" w:rsidP="00AC56AC">
      <w:pPr>
        <w:spacing w:before="0" w:after="0"/>
        <w:rPr>
          <w:rFonts w:asciiTheme="minorHAnsi" w:hAnsiTheme="minorHAnsi" w:cstheme="minorHAnsi"/>
          <w:sz w:val="22"/>
          <w:szCs w:val="22"/>
        </w:rPr>
      </w:pPr>
      <w:r w:rsidRPr="00335774">
        <w:rPr>
          <w:rFonts w:asciiTheme="minorHAnsi" w:hAnsiTheme="minorHAnsi" w:cstheme="minorHAnsi"/>
          <w:sz w:val="22"/>
          <w:szCs w:val="22"/>
        </w:rPr>
        <w:t>There are eight Air Quality Focus Areas (AQFAs) in Westminster, which are designated by the Mayor of London. These areas not only exceed air quality limits but are also locations with high human exposure.</w:t>
      </w:r>
      <w:r w:rsidR="00146F78" w:rsidRPr="00335774">
        <w:rPr>
          <w:rFonts w:asciiTheme="minorHAnsi" w:hAnsiTheme="minorHAnsi" w:cstheme="minorHAnsi"/>
          <w:sz w:val="22"/>
          <w:szCs w:val="22"/>
        </w:rPr>
        <w:t xml:space="preserve"> </w:t>
      </w:r>
      <w:r w:rsidR="006314DA">
        <w:rPr>
          <w:rFonts w:asciiTheme="minorHAnsi" w:hAnsiTheme="minorHAnsi" w:cstheme="minorHAnsi"/>
          <w:sz w:val="22"/>
          <w:szCs w:val="22"/>
        </w:rPr>
        <w:t xml:space="preserve"> </w:t>
      </w:r>
      <w:r w:rsidR="00CE248F" w:rsidRPr="00FF368C">
        <w:rPr>
          <w:rFonts w:asciiTheme="minorHAnsi" w:hAnsiTheme="minorHAnsi" w:cstheme="minorHAnsi"/>
          <w:sz w:val="22"/>
          <w:szCs w:val="22"/>
        </w:rPr>
        <w:t xml:space="preserve">‘Air Quality Neutral’ is a term </w:t>
      </w:r>
      <w:r w:rsidR="001E19B0">
        <w:rPr>
          <w:rFonts w:asciiTheme="minorHAnsi" w:hAnsiTheme="minorHAnsi" w:cstheme="minorHAnsi"/>
          <w:sz w:val="22"/>
          <w:szCs w:val="22"/>
        </w:rPr>
        <w:t xml:space="preserve">to describe </w:t>
      </w:r>
      <w:r w:rsidR="00CE248F" w:rsidRPr="00FF368C">
        <w:rPr>
          <w:rFonts w:asciiTheme="minorHAnsi" w:hAnsiTheme="minorHAnsi" w:cstheme="minorHAnsi"/>
          <w:sz w:val="22"/>
          <w:szCs w:val="22"/>
        </w:rPr>
        <w:t xml:space="preserve">development that do not contribute to air pollution beyond </w:t>
      </w:r>
      <w:r w:rsidR="00FA02FE">
        <w:rPr>
          <w:rFonts w:asciiTheme="minorHAnsi" w:hAnsiTheme="minorHAnsi" w:cstheme="minorHAnsi"/>
          <w:sz w:val="22"/>
          <w:szCs w:val="22"/>
        </w:rPr>
        <w:t xml:space="preserve">certain </w:t>
      </w:r>
      <w:r w:rsidR="00CE248F" w:rsidRPr="00FF368C">
        <w:rPr>
          <w:rFonts w:asciiTheme="minorHAnsi" w:hAnsiTheme="minorHAnsi" w:cstheme="minorHAnsi"/>
          <w:sz w:val="22"/>
          <w:szCs w:val="22"/>
        </w:rPr>
        <w:t xml:space="preserve">allowable benchmarks. The benchmarks are </w:t>
      </w:r>
      <w:r w:rsidR="00FA02FE">
        <w:rPr>
          <w:rFonts w:asciiTheme="minorHAnsi" w:hAnsiTheme="minorHAnsi" w:cstheme="minorHAnsi"/>
          <w:sz w:val="22"/>
          <w:szCs w:val="22"/>
        </w:rPr>
        <w:t xml:space="preserve">set out in the </w:t>
      </w:r>
      <w:r w:rsidR="00CE248F" w:rsidRPr="00FF368C">
        <w:rPr>
          <w:rFonts w:asciiTheme="minorHAnsi" w:hAnsiTheme="minorHAnsi" w:cstheme="minorHAnsi"/>
          <w:sz w:val="22"/>
          <w:szCs w:val="22"/>
        </w:rPr>
        <w:t xml:space="preserve">London Plan </w:t>
      </w:r>
      <w:r w:rsidR="00FA02FE">
        <w:rPr>
          <w:rFonts w:asciiTheme="minorHAnsi" w:hAnsiTheme="minorHAnsi" w:cstheme="minorHAnsi"/>
          <w:sz w:val="22"/>
          <w:szCs w:val="22"/>
        </w:rPr>
        <w:t xml:space="preserve">and </w:t>
      </w:r>
      <w:r w:rsidR="00CE248F" w:rsidRPr="00FF368C">
        <w:rPr>
          <w:rFonts w:asciiTheme="minorHAnsi" w:hAnsiTheme="minorHAnsi" w:cstheme="minorHAnsi"/>
          <w:sz w:val="22"/>
          <w:szCs w:val="22"/>
        </w:rPr>
        <w:t xml:space="preserve">Guidance </w:t>
      </w:r>
      <w:hyperlink r:id="rId22" w:history="1">
        <w:r w:rsidR="009C71AB" w:rsidRPr="00FF368C">
          <w:rPr>
            <w:rStyle w:val="Hyperlink"/>
            <w:rFonts w:asciiTheme="minorHAnsi" w:hAnsiTheme="minorHAnsi" w:cstheme="minorHAnsi"/>
            <w:sz w:val="22"/>
            <w:szCs w:val="22"/>
          </w:rPr>
          <w:t>https://www.london.gov.uk/sites/default/files/air_quality_neutral_lpg_-_consultation_draft_0.pdf</w:t>
        </w:r>
      </w:hyperlink>
    </w:p>
    <w:p w14:paraId="55694D9B" w14:textId="77777777" w:rsidR="00D46B33" w:rsidRPr="00FF368C" w:rsidRDefault="00D46B33" w:rsidP="00AC56AC">
      <w:pPr>
        <w:spacing w:before="0" w:after="0"/>
        <w:rPr>
          <w:rFonts w:asciiTheme="minorHAnsi" w:hAnsiTheme="minorHAnsi" w:cstheme="minorHAnsi"/>
          <w:b/>
          <w:bCs/>
          <w:sz w:val="22"/>
          <w:szCs w:val="22"/>
        </w:rPr>
      </w:pPr>
    </w:p>
    <w:p w14:paraId="2BD98A74" w14:textId="4F5F720C" w:rsidR="009C43C3" w:rsidRPr="00FF368C" w:rsidRDefault="009C43C3" w:rsidP="00AC56AC">
      <w:pPr>
        <w:spacing w:before="0" w:after="0"/>
        <w:rPr>
          <w:rFonts w:asciiTheme="minorHAnsi" w:hAnsiTheme="minorHAnsi" w:cstheme="minorHAnsi"/>
          <w:b/>
          <w:bCs/>
          <w:sz w:val="22"/>
          <w:szCs w:val="22"/>
        </w:rPr>
      </w:pPr>
      <w:bookmarkStart w:id="8" w:name="Circulareconomy"/>
      <w:r w:rsidRPr="00FF368C">
        <w:rPr>
          <w:rFonts w:asciiTheme="minorHAnsi" w:hAnsiTheme="minorHAnsi" w:cstheme="minorHAnsi"/>
          <w:b/>
          <w:bCs/>
          <w:sz w:val="22"/>
          <w:szCs w:val="22"/>
        </w:rPr>
        <w:t>Circular Economy</w:t>
      </w:r>
    </w:p>
    <w:bookmarkEnd w:id="8"/>
    <w:p w14:paraId="6EC20D52" w14:textId="22509BAD" w:rsidR="009C43C3" w:rsidRPr="00FF368C" w:rsidRDefault="001B4B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The circular economy is a model of production and consumption, </w:t>
      </w:r>
      <w:r w:rsidR="007E7477" w:rsidRPr="00FF368C">
        <w:rPr>
          <w:rFonts w:asciiTheme="minorHAnsi" w:hAnsiTheme="minorHAnsi" w:cstheme="minorHAnsi"/>
          <w:sz w:val="22"/>
          <w:szCs w:val="22"/>
        </w:rPr>
        <w:t>where materials are retained in use at their highest value for as long as possible</w:t>
      </w:r>
      <w:r w:rsidR="009F1511" w:rsidRPr="00FF368C">
        <w:rPr>
          <w:rFonts w:asciiTheme="minorHAnsi" w:hAnsiTheme="minorHAnsi" w:cstheme="minorHAnsi"/>
          <w:sz w:val="22"/>
          <w:szCs w:val="22"/>
        </w:rPr>
        <w:t xml:space="preserve"> and are then reused and recycled</w:t>
      </w:r>
      <w:r w:rsidR="002C4AB3" w:rsidRPr="00FF368C">
        <w:rPr>
          <w:rFonts w:asciiTheme="minorHAnsi" w:hAnsiTheme="minorHAnsi" w:cstheme="minorHAnsi"/>
          <w:sz w:val="22"/>
          <w:szCs w:val="22"/>
        </w:rPr>
        <w:t xml:space="preserve">. </w:t>
      </w:r>
    </w:p>
    <w:p w14:paraId="09711311" w14:textId="77777777" w:rsidR="00AC56AC" w:rsidRPr="00FF368C" w:rsidRDefault="00AC56AC" w:rsidP="00AC56AC">
      <w:pPr>
        <w:spacing w:before="0" w:after="0"/>
        <w:rPr>
          <w:rFonts w:asciiTheme="minorHAnsi" w:hAnsiTheme="minorHAnsi" w:cstheme="minorHAnsi"/>
          <w:sz w:val="22"/>
          <w:szCs w:val="22"/>
        </w:rPr>
      </w:pPr>
    </w:p>
    <w:p w14:paraId="29FA042F" w14:textId="77777777" w:rsidR="00382A01" w:rsidRPr="00FF368C" w:rsidRDefault="00382A01" w:rsidP="00AC56AC">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Embodied carbon</w:t>
      </w:r>
    </w:p>
    <w:p w14:paraId="09C3D779" w14:textId="5BED5985" w:rsidR="00382A01" w:rsidRPr="00FF368C" w:rsidRDefault="00382A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Embodied carbon may be defined as the carbon footprint of a material. It considers the amount of greenhouse gas emissions that are released throughout a production supply chain to produce a material or product. It considers all extraction, transport, processing and fabrication activities of a material or product. </w:t>
      </w:r>
    </w:p>
    <w:p w14:paraId="2A16E11B" w14:textId="77777777" w:rsidR="00AC56AC" w:rsidRPr="00FF368C" w:rsidRDefault="00AC56AC" w:rsidP="00AC56AC">
      <w:pPr>
        <w:spacing w:before="0" w:after="0"/>
        <w:rPr>
          <w:rFonts w:asciiTheme="minorHAnsi" w:hAnsiTheme="minorHAnsi" w:cstheme="minorHAnsi"/>
          <w:sz w:val="22"/>
          <w:szCs w:val="22"/>
        </w:rPr>
      </w:pPr>
    </w:p>
    <w:p w14:paraId="6844C8F3" w14:textId="53A1518A" w:rsidR="00794270" w:rsidRPr="00FF368C" w:rsidRDefault="00794270" w:rsidP="00AC56AC">
      <w:pPr>
        <w:spacing w:before="0" w:after="0"/>
        <w:rPr>
          <w:rFonts w:asciiTheme="minorHAnsi" w:hAnsiTheme="minorHAnsi" w:cstheme="minorHAnsi"/>
          <w:b/>
          <w:bCs/>
          <w:sz w:val="22"/>
          <w:szCs w:val="22"/>
        </w:rPr>
      </w:pPr>
      <w:bookmarkStart w:id="9" w:name="energyhierarchy"/>
      <w:r w:rsidRPr="00FF368C">
        <w:rPr>
          <w:rFonts w:asciiTheme="minorHAnsi" w:hAnsiTheme="minorHAnsi" w:cstheme="minorHAnsi"/>
          <w:b/>
          <w:bCs/>
          <w:sz w:val="22"/>
          <w:szCs w:val="22"/>
        </w:rPr>
        <w:t>Energy Hierarchy</w:t>
      </w:r>
    </w:p>
    <w:bookmarkEnd w:id="9"/>
    <w:p w14:paraId="0AC122C7" w14:textId="7F89514B" w:rsidR="00794270" w:rsidRPr="00FF368C" w:rsidRDefault="007552E0"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The London Plan Energy Hierarchy (shown in the </w:t>
      </w:r>
      <w:r w:rsidR="001D21E7">
        <w:rPr>
          <w:rFonts w:asciiTheme="minorHAnsi" w:hAnsiTheme="minorHAnsi" w:cstheme="minorHAnsi"/>
          <w:sz w:val="22"/>
          <w:szCs w:val="22"/>
        </w:rPr>
        <w:t xml:space="preserve">Westminster </w:t>
      </w:r>
      <w:hyperlink r:id="rId23" w:history="1">
        <w:r w:rsidRPr="00FF368C">
          <w:rPr>
            <w:rFonts w:asciiTheme="minorHAnsi" w:hAnsiTheme="minorHAnsi" w:cstheme="minorHAnsi"/>
            <w:sz w:val="22"/>
            <w:szCs w:val="22"/>
          </w:rPr>
          <w:t>City Plan</w:t>
        </w:r>
      </w:hyperlink>
      <w:r w:rsidRPr="00FF368C">
        <w:rPr>
          <w:rFonts w:asciiTheme="minorHAnsi" w:hAnsiTheme="minorHAnsi" w:cstheme="minorHAnsi"/>
          <w:sz w:val="22"/>
          <w:szCs w:val="22"/>
        </w:rPr>
        <w:t>, Page 138, Figure 30) sets a</w:t>
      </w:r>
      <w:r w:rsidR="00EE6E1E" w:rsidRPr="00FF368C">
        <w:rPr>
          <w:rFonts w:asciiTheme="minorHAnsi" w:hAnsiTheme="minorHAnsi" w:cstheme="minorHAnsi"/>
          <w:sz w:val="22"/>
          <w:szCs w:val="22"/>
        </w:rPr>
        <w:t xml:space="preserve"> </w:t>
      </w:r>
      <w:r w:rsidR="008D116F" w:rsidRPr="00FF368C">
        <w:rPr>
          <w:rFonts w:asciiTheme="minorHAnsi" w:hAnsiTheme="minorHAnsi" w:cstheme="minorHAnsi"/>
          <w:sz w:val="22"/>
          <w:szCs w:val="22"/>
        </w:rPr>
        <w:t>tiered approach to reducing carbon dioxide emissions in the built environment. The first step is to reduce energy demand (be lean), the second step is to supply energy efficiently (be clean) and the third step is using renewable energy (be green).</w:t>
      </w:r>
      <w:r w:rsidRPr="00FF368C">
        <w:rPr>
          <w:rFonts w:asciiTheme="minorHAnsi" w:hAnsiTheme="minorHAnsi" w:cstheme="minorHAnsi"/>
          <w:sz w:val="22"/>
          <w:szCs w:val="22"/>
        </w:rPr>
        <w:t xml:space="preserve"> Further advice is set out in the Env</w:t>
      </w:r>
      <w:r w:rsidR="00C36F4E" w:rsidRPr="00FF368C">
        <w:rPr>
          <w:rFonts w:asciiTheme="minorHAnsi" w:hAnsiTheme="minorHAnsi" w:cstheme="minorHAnsi"/>
          <w:sz w:val="22"/>
          <w:szCs w:val="22"/>
        </w:rPr>
        <w:t>ironmental SPD.</w:t>
      </w:r>
    </w:p>
    <w:p w14:paraId="21A60B48" w14:textId="7A0B91D5" w:rsidR="007418F2" w:rsidRPr="00FF368C" w:rsidRDefault="007418F2" w:rsidP="00AC56AC">
      <w:pPr>
        <w:spacing w:before="0" w:after="0"/>
        <w:rPr>
          <w:rFonts w:asciiTheme="minorHAnsi" w:hAnsiTheme="minorHAnsi" w:cstheme="minorHAnsi"/>
          <w:sz w:val="22"/>
          <w:szCs w:val="22"/>
        </w:rPr>
      </w:pPr>
    </w:p>
    <w:p w14:paraId="24C5D458" w14:textId="66CF686C" w:rsidR="00D71023" w:rsidRDefault="00D71023" w:rsidP="007418F2">
      <w:pPr>
        <w:spacing w:before="0" w:after="0"/>
        <w:rPr>
          <w:rFonts w:asciiTheme="minorHAnsi" w:hAnsiTheme="minorHAnsi" w:cstheme="minorHAnsi"/>
          <w:b/>
          <w:bCs/>
          <w:sz w:val="22"/>
          <w:szCs w:val="22"/>
        </w:rPr>
      </w:pPr>
      <w:bookmarkStart w:id="10" w:name="FRZ"/>
      <w:r>
        <w:rPr>
          <w:rFonts w:asciiTheme="minorHAnsi" w:hAnsiTheme="minorHAnsi" w:cstheme="minorHAnsi"/>
          <w:b/>
          <w:bCs/>
          <w:sz w:val="22"/>
          <w:szCs w:val="22"/>
        </w:rPr>
        <w:t>Flood Risk</w:t>
      </w:r>
      <w:r w:rsidR="002F3BE0">
        <w:rPr>
          <w:rFonts w:asciiTheme="minorHAnsi" w:hAnsiTheme="minorHAnsi" w:cstheme="minorHAnsi"/>
          <w:b/>
          <w:bCs/>
          <w:sz w:val="22"/>
          <w:szCs w:val="22"/>
        </w:rPr>
        <w:t xml:space="preserve"> Zones</w:t>
      </w:r>
      <w:bookmarkEnd w:id="10"/>
    </w:p>
    <w:p w14:paraId="5C9465C3" w14:textId="77777777" w:rsidR="005733BF" w:rsidRPr="00402F3D" w:rsidRDefault="00D71023" w:rsidP="005733BF">
      <w:pPr>
        <w:spacing w:before="0" w:after="0"/>
        <w:rPr>
          <w:rFonts w:asciiTheme="minorHAnsi" w:hAnsiTheme="minorHAnsi" w:cstheme="minorHAnsi"/>
          <w:sz w:val="22"/>
          <w:szCs w:val="22"/>
        </w:rPr>
      </w:pPr>
      <w:r w:rsidRPr="00402F3D">
        <w:rPr>
          <w:rFonts w:asciiTheme="minorHAnsi" w:hAnsiTheme="minorHAnsi" w:cstheme="minorHAnsi"/>
          <w:sz w:val="22"/>
          <w:szCs w:val="22"/>
        </w:rPr>
        <w:t>Large parts of South Westminster are in the Environment Agency’s Flood Zone 3 where</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there is a </w:t>
      </w:r>
      <w:r w:rsidR="00C579C0">
        <w:rPr>
          <w:rFonts w:asciiTheme="minorHAnsi" w:hAnsiTheme="minorHAnsi" w:cstheme="minorHAnsi"/>
          <w:sz w:val="22"/>
          <w:szCs w:val="22"/>
        </w:rPr>
        <w:t xml:space="preserve">more </w:t>
      </w:r>
      <w:r w:rsidRPr="00402F3D">
        <w:rPr>
          <w:rFonts w:asciiTheme="minorHAnsi" w:hAnsiTheme="minorHAnsi" w:cstheme="minorHAnsi"/>
          <w:sz w:val="22"/>
          <w:szCs w:val="22"/>
        </w:rPr>
        <w:t>significant (1%) chance of flooding</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from the </w:t>
      </w:r>
      <w:proofErr w:type="gramStart"/>
      <w:r w:rsidRPr="00402F3D">
        <w:rPr>
          <w:rFonts w:asciiTheme="minorHAnsi" w:hAnsiTheme="minorHAnsi" w:cstheme="minorHAnsi"/>
          <w:sz w:val="22"/>
          <w:szCs w:val="22"/>
        </w:rPr>
        <w:t>River</w:t>
      </w:r>
      <w:proofErr w:type="gramEnd"/>
      <w:r w:rsidRPr="00402F3D">
        <w:rPr>
          <w:rFonts w:asciiTheme="minorHAnsi" w:hAnsiTheme="minorHAnsi" w:cstheme="minorHAnsi"/>
          <w:sz w:val="22"/>
          <w:szCs w:val="22"/>
        </w:rPr>
        <w:t xml:space="preserve"> Thames in any one year. </w:t>
      </w:r>
      <w:r w:rsidR="005733BF" w:rsidRPr="00402F3D">
        <w:rPr>
          <w:rFonts w:asciiTheme="minorHAnsi" w:hAnsiTheme="minorHAnsi" w:cstheme="minorHAnsi"/>
          <w:sz w:val="22"/>
          <w:szCs w:val="22"/>
        </w:rPr>
        <w:t xml:space="preserve">There is also a small </w:t>
      </w:r>
    </w:p>
    <w:p w14:paraId="665C1792" w14:textId="21BB9AAA" w:rsidR="00D71023" w:rsidRPr="00075BF5" w:rsidRDefault="005733BF" w:rsidP="00D71023">
      <w:pPr>
        <w:spacing w:before="0" w:after="0"/>
        <w:rPr>
          <w:rFonts w:asciiTheme="minorHAnsi" w:hAnsiTheme="minorHAnsi" w:cstheme="minorHAnsi"/>
          <w:sz w:val="22"/>
          <w:szCs w:val="22"/>
        </w:rPr>
      </w:pPr>
      <w:r w:rsidRPr="00402F3D">
        <w:rPr>
          <w:rFonts w:asciiTheme="minorHAnsi" w:hAnsiTheme="minorHAnsi" w:cstheme="minorHAnsi"/>
          <w:sz w:val="22"/>
          <w:szCs w:val="22"/>
        </w:rPr>
        <w:t xml:space="preserve">section within Flood Zone 2 with a moderate </w:t>
      </w:r>
      <w:r w:rsidRPr="008C00C4">
        <w:rPr>
          <w:rFonts w:asciiTheme="minorHAnsi" w:hAnsiTheme="minorHAnsi" w:cstheme="minorHAnsi"/>
          <w:sz w:val="22"/>
          <w:szCs w:val="22"/>
        </w:rPr>
        <w:t>(0.1%) chance of flooding in any one year</w:t>
      </w:r>
      <w:r>
        <w:rPr>
          <w:rFonts w:asciiTheme="minorHAnsi" w:hAnsiTheme="minorHAnsi" w:cstheme="minorHAnsi"/>
          <w:sz w:val="22"/>
          <w:szCs w:val="22"/>
        </w:rPr>
        <w:t xml:space="preserve">. If you are in a flood risk area </w:t>
      </w:r>
      <w:r w:rsidR="00E216BE">
        <w:rPr>
          <w:rFonts w:asciiTheme="minorHAnsi" w:hAnsiTheme="minorHAnsi" w:cstheme="minorHAnsi"/>
          <w:sz w:val="22"/>
          <w:szCs w:val="22"/>
        </w:rPr>
        <w:t>you may need specialist advice for certain types of development, especially basem</w:t>
      </w:r>
      <w:r w:rsidR="00E216BE" w:rsidRPr="00075BF5">
        <w:rPr>
          <w:rFonts w:asciiTheme="minorHAnsi" w:hAnsiTheme="minorHAnsi" w:cstheme="minorHAnsi"/>
          <w:sz w:val="22"/>
          <w:szCs w:val="22"/>
        </w:rPr>
        <w:t>ent development</w:t>
      </w:r>
      <w:r w:rsidR="009233D3" w:rsidRPr="00075BF5">
        <w:rPr>
          <w:rFonts w:asciiTheme="minorHAnsi" w:hAnsiTheme="minorHAnsi" w:cstheme="minorHAnsi"/>
          <w:sz w:val="22"/>
          <w:szCs w:val="22"/>
        </w:rPr>
        <w:t xml:space="preserve"> and</w:t>
      </w:r>
      <w:r w:rsidR="0040425C" w:rsidRPr="00075BF5">
        <w:rPr>
          <w:rFonts w:asciiTheme="minorHAnsi" w:hAnsiTheme="minorHAnsi" w:cstheme="minorHAnsi"/>
          <w:sz w:val="22"/>
          <w:szCs w:val="22"/>
        </w:rPr>
        <w:t xml:space="preserve"> you </w:t>
      </w:r>
      <w:r w:rsidR="005C59AA" w:rsidRPr="00075BF5">
        <w:rPr>
          <w:rFonts w:asciiTheme="minorHAnsi" w:hAnsiTheme="minorHAnsi" w:cstheme="minorHAnsi"/>
          <w:sz w:val="22"/>
          <w:szCs w:val="22"/>
        </w:rPr>
        <w:t xml:space="preserve">may wish </w:t>
      </w:r>
      <w:r w:rsidR="008C00C4" w:rsidRPr="00075BF5">
        <w:rPr>
          <w:rFonts w:asciiTheme="minorHAnsi" w:hAnsiTheme="minorHAnsi" w:cstheme="minorHAnsi"/>
          <w:sz w:val="22"/>
          <w:szCs w:val="22"/>
        </w:rPr>
        <w:t xml:space="preserve">to incorporate flood resistance and resilience measures as part of the design. </w:t>
      </w:r>
      <w:r w:rsidR="005C59AA" w:rsidRPr="00075BF5">
        <w:rPr>
          <w:rFonts w:asciiTheme="minorHAnsi" w:hAnsiTheme="minorHAnsi" w:cstheme="minorHAnsi"/>
          <w:sz w:val="22"/>
          <w:szCs w:val="22"/>
        </w:rPr>
        <w:t xml:space="preserve">A Flood Risk Assessment may be needed. </w:t>
      </w:r>
      <w:r w:rsidR="00075BF5">
        <w:rPr>
          <w:rFonts w:asciiTheme="minorHAnsi" w:hAnsiTheme="minorHAnsi" w:cstheme="minorHAnsi"/>
          <w:sz w:val="22"/>
          <w:szCs w:val="22"/>
        </w:rPr>
        <w:t>S</w:t>
      </w:r>
      <w:r w:rsidR="005C59AA" w:rsidRPr="00075BF5">
        <w:rPr>
          <w:rFonts w:asciiTheme="minorHAnsi" w:hAnsiTheme="minorHAnsi" w:cstheme="minorHAnsi"/>
          <w:sz w:val="22"/>
          <w:szCs w:val="22"/>
        </w:rPr>
        <w:t xml:space="preserve">ee Environment Agency Advice - </w:t>
      </w:r>
      <w:hyperlink r:id="rId24" w:anchor="advice-for-minor-extensions" w:history="1">
        <w:r w:rsidR="005C59AA" w:rsidRPr="00075BF5">
          <w:rPr>
            <w:rStyle w:val="Hyperlink"/>
            <w:rFonts w:asciiTheme="minorHAnsi" w:hAnsiTheme="minorHAnsi" w:cstheme="minorHAnsi"/>
            <w:sz w:val="22"/>
            <w:szCs w:val="22"/>
          </w:rPr>
          <w:t>https://www.gov.uk/guidance/flood-risk-assessment-standing-advice#advice-for-minor-extensions</w:t>
        </w:r>
      </w:hyperlink>
    </w:p>
    <w:p w14:paraId="28400A65" w14:textId="77777777" w:rsidR="00D71023" w:rsidRDefault="00D71023" w:rsidP="007418F2">
      <w:pPr>
        <w:spacing w:before="0" w:after="0"/>
        <w:rPr>
          <w:rFonts w:asciiTheme="minorHAnsi" w:hAnsiTheme="minorHAnsi" w:cstheme="minorHAnsi"/>
          <w:b/>
          <w:bCs/>
          <w:sz w:val="22"/>
          <w:szCs w:val="22"/>
        </w:rPr>
      </w:pPr>
    </w:p>
    <w:p w14:paraId="6E11D0D6" w14:textId="76013AF7" w:rsidR="007418F2" w:rsidRPr="00FF368C" w:rsidRDefault="007418F2" w:rsidP="007418F2">
      <w:pPr>
        <w:spacing w:before="0" w:after="0"/>
        <w:rPr>
          <w:rFonts w:asciiTheme="minorHAnsi" w:hAnsiTheme="minorHAnsi" w:cstheme="minorHAnsi"/>
          <w:sz w:val="22"/>
          <w:szCs w:val="22"/>
        </w:rPr>
      </w:pPr>
      <w:bookmarkStart w:id="11" w:name="MVHR"/>
      <w:r w:rsidRPr="00FF368C">
        <w:rPr>
          <w:rFonts w:asciiTheme="minorHAnsi" w:hAnsiTheme="minorHAnsi" w:cstheme="minorHAnsi"/>
          <w:b/>
          <w:bCs/>
          <w:sz w:val="22"/>
          <w:szCs w:val="22"/>
        </w:rPr>
        <w:t>MVHR (Mechanical Ventilation with Heat Recovery)</w:t>
      </w:r>
    </w:p>
    <w:bookmarkEnd w:id="11"/>
    <w:p w14:paraId="32921134" w14:textId="393FA0D9" w:rsidR="007418F2" w:rsidRPr="00FF368C" w:rsidRDefault="009A5522" w:rsidP="007418F2">
      <w:pPr>
        <w:spacing w:before="0" w:after="0"/>
        <w:rPr>
          <w:rFonts w:asciiTheme="minorHAnsi" w:hAnsiTheme="minorHAnsi" w:cstheme="minorHAnsi"/>
          <w:sz w:val="22"/>
          <w:szCs w:val="22"/>
        </w:rPr>
      </w:pPr>
      <w:r>
        <w:rPr>
          <w:rFonts w:asciiTheme="minorHAnsi" w:hAnsiTheme="minorHAnsi" w:cstheme="minorHAnsi"/>
          <w:sz w:val="22"/>
          <w:szCs w:val="22"/>
        </w:rPr>
        <w:t xml:space="preserve">An </w:t>
      </w:r>
      <w:r w:rsidRPr="009A5522">
        <w:rPr>
          <w:rFonts w:asciiTheme="minorHAnsi" w:hAnsiTheme="minorHAnsi" w:cstheme="minorHAnsi"/>
          <w:sz w:val="22"/>
          <w:szCs w:val="22"/>
        </w:rPr>
        <w:t xml:space="preserve">efficient way to provide ventilation, is through a MVHR system. The equipment circulates air in a dwelling using a small fan, whilst recovering the heat from inside so it is not lost. </w:t>
      </w:r>
    </w:p>
    <w:p w14:paraId="2406A735" w14:textId="77777777" w:rsidR="00AC56AC" w:rsidRPr="00FF368C" w:rsidRDefault="00AC56AC" w:rsidP="00AC56AC">
      <w:pPr>
        <w:spacing w:before="0" w:after="0"/>
        <w:rPr>
          <w:rFonts w:asciiTheme="minorHAnsi" w:hAnsiTheme="minorHAnsi" w:cstheme="minorHAnsi"/>
          <w:sz w:val="22"/>
          <w:szCs w:val="22"/>
        </w:rPr>
      </w:pPr>
    </w:p>
    <w:p w14:paraId="55B20BC0" w14:textId="44B5DA29" w:rsidR="00133DA8" w:rsidRPr="00FF368C" w:rsidRDefault="00133DA8" w:rsidP="00AC56AC">
      <w:pPr>
        <w:spacing w:before="0" w:after="0"/>
        <w:rPr>
          <w:rFonts w:asciiTheme="minorHAnsi" w:hAnsiTheme="minorHAnsi" w:cstheme="minorHAnsi"/>
          <w:b/>
          <w:bCs/>
          <w:sz w:val="22"/>
          <w:szCs w:val="22"/>
        </w:rPr>
      </w:pPr>
      <w:bookmarkStart w:id="12" w:name="Renewables"/>
      <w:r w:rsidRPr="00FF368C">
        <w:rPr>
          <w:rFonts w:asciiTheme="minorHAnsi" w:hAnsiTheme="minorHAnsi" w:cstheme="minorHAnsi"/>
          <w:b/>
          <w:bCs/>
          <w:sz w:val="22"/>
          <w:szCs w:val="22"/>
        </w:rPr>
        <w:t>Renewable</w:t>
      </w:r>
      <w:r w:rsidR="000831C8" w:rsidRPr="00FF368C">
        <w:rPr>
          <w:rFonts w:asciiTheme="minorHAnsi" w:hAnsiTheme="minorHAnsi" w:cstheme="minorHAnsi"/>
          <w:b/>
          <w:bCs/>
          <w:sz w:val="22"/>
          <w:szCs w:val="22"/>
        </w:rPr>
        <w:t xml:space="preserve"> Technologies</w:t>
      </w:r>
    </w:p>
    <w:bookmarkEnd w:id="12"/>
    <w:p w14:paraId="31F78B23" w14:textId="6147400C" w:rsidR="00006A90" w:rsidRPr="00FF368C" w:rsidRDefault="00100A37"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Renewable energy is </w:t>
      </w:r>
      <w:r w:rsidR="00A419F5" w:rsidRPr="00FF368C">
        <w:rPr>
          <w:rFonts w:asciiTheme="minorHAnsi" w:hAnsiTheme="minorHAnsi" w:cstheme="minorHAnsi"/>
          <w:sz w:val="22"/>
          <w:szCs w:val="22"/>
        </w:rPr>
        <w:t>derived from a source that is continually replenished, such as wind, wave, solar, hydroelectric and energy from plant material, but not fossil fuels or nuclear energy.</w:t>
      </w:r>
      <w:r w:rsidR="00CF3285" w:rsidRPr="00FF368C">
        <w:rPr>
          <w:rFonts w:asciiTheme="minorHAnsi" w:hAnsiTheme="minorHAnsi" w:cstheme="minorHAnsi"/>
          <w:sz w:val="22"/>
          <w:szCs w:val="22"/>
        </w:rPr>
        <w:t xml:space="preserve"> E</w:t>
      </w:r>
      <w:r w:rsidR="005E1C59" w:rsidRPr="00FF368C">
        <w:rPr>
          <w:rFonts w:asciiTheme="minorHAnsi" w:hAnsiTheme="minorHAnsi" w:cstheme="minorHAnsi"/>
          <w:sz w:val="22"/>
          <w:szCs w:val="22"/>
        </w:rPr>
        <w:t xml:space="preserve">nergy consumption </w:t>
      </w:r>
      <w:r w:rsidR="00CF3285" w:rsidRPr="00FF368C">
        <w:rPr>
          <w:rFonts w:asciiTheme="minorHAnsi" w:hAnsiTheme="minorHAnsi" w:cstheme="minorHAnsi"/>
          <w:sz w:val="22"/>
          <w:szCs w:val="22"/>
        </w:rPr>
        <w:t xml:space="preserve">can be reduced </w:t>
      </w:r>
      <w:r w:rsidR="005E1C59" w:rsidRPr="00FF368C">
        <w:rPr>
          <w:rFonts w:asciiTheme="minorHAnsi" w:hAnsiTheme="minorHAnsi" w:cstheme="minorHAnsi"/>
          <w:sz w:val="22"/>
          <w:szCs w:val="22"/>
        </w:rPr>
        <w:t xml:space="preserve">by generating energy using renewable technologies. </w:t>
      </w:r>
      <w:r w:rsidR="00A419F5" w:rsidRPr="00FF368C">
        <w:rPr>
          <w:rFonts w:asciiTheme="minorHAnsi" w:hAnsiTheme="minorHAnsi" w:cstheme="minorHAnsi"/>
          <w:sz w:val="22"/>
          <w:szCs w:val="22"/>
        </w:rPr>
        <w:t>Although not strictly renewable, geothermal energy is generally included.</w:t>
      </w:r>
      <w:r w:rsidR="001A7E68" w:rsidRPr="00FF368C">
        <w:rPr>
          <w:rFonts w:asciiTheme="minorHAnsi" w:hAnsiTheme="minorHAnsi" w:cstheme="minorHAnsi"/>
          <w:sz w:val="22"/>
          <w:szCs w:val="22"/>
        </w:rPr>
        <w:t xml:space="preserve"> The Environmental SPD provides advice on</w:t>
      </w:r>
      <w:r w:rsidR="0004681F">
        <w:rPr>
          <w:rFonts w:asciiTheme="minorHAnsi" w:hAnsiTheme="minorHAnsi" w:cstheme="minorHAnsi"/>
          <w:sz w:val="22"/>
          <w:szCs w:val="22"/>
        </w:rPr>
        <w:t xml:space="preserve"> different</w:t>
      </w:r>
      <w:r w:rsidR="001A7E68" w:rsidRPr="00FF368C">
        <w:rPr>
          <w:rFonts w:asciiTheme="minorHAnsi" w:hAnsiTheme="minorHAnsi" w:cstheme="minorHAnsi"/>
          <w:sz w:val="22"/>
          <w:szCs w:val="22"/>
        </w:rPr>
        <w:t xml:space="preserve"> technologies which may be suitable in Westminster.</w:t>
      </w:r>
      <w:r w:rsidR="00403D73">
        <w:rPr>
          <w:rFonts w:asciiTheme="minorHAnsi" w:hAnsiTheme="minorHAnsi" w:cstheme="minorHAnsi"/>
          <w:sz w:val="22"/>
          <w:szCs w:val="22"/>
        </w:rPr>
        <w:t xml:space="preserve"> You can also read Energy Saving Trust advice </w:t>
      </w:r>
      <w:r w:rsidR="0004681F">
        <w:rPr>
          <w:rFonts w:asciiTheme="minorHAnsi" w:hAnsiTheme="minorHAnsi" w:cstheme="minorHAnsi"/>
          <w:sz w:val="22"/>
          <w:szCs w:val="22"/>
        </w:rPr>
        <w:t xml:space="preserve">- </w:t>
      </w:r>
      <w:proofErr w:type="gramStart"/>
      <w:r w:rsidR="008D0901" w:rsidRPr="008D0901">
        <w:rPr>
          <w:rFonts w:asciiTheme="minorHAnsi" w:hAnsiTheme="minorHAnsi" w:cstheme="minorHAnsi"/>
          <w:sz w:val="22"/>
          <w:szCs w:val="22"/>
        </w:rPr>
        <w:t>https://energysavingtrust.org.uk/energy-at-home/generating-renewable-electricity/</w:t>
      </w:r>
      <w:proofErr w:type="gramEnd"/>
    </w:p>
    <w:p w14:paraId="5E5B6866" w14:textId="77777777" w:rsidR="00445AFA" w:rsidRPr="00FF368C" w:rsidRDefault="00445AFA" w:rsidP="00AC56AC">
      <w:pPr>
        <w:spacing w:before="0" w:after="0"/>
        <w:rPr>
          <w:rFonts w:asciiTheme="minorHAnsi" w:hAnsiTheme="minorHAnsi" w:cstheme="minorHAnsi"/>
          <w:sz w:val="22"/>
          <w:szCs w:val="22"/>
        </w:rPr>
      </w:pPr>
    </w:p>
    <w:p w14:paraId="670AD073" w14:textId="2CEEC9A4" w:rsidR="000D1F45" w:rsidRPr="00FF368C" w:rsidRDefault="00FB0C6B"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w:t>
      </w:r>
      <w:r w:rsidR="00FE5469" w:rsidRPr="00FF368C">
        <w:rPr>
          <w:rFonts w:asciiTheme="minorHAnsi" w:hAnsiTheme="minorHAnsi" w:cstheme="minorHAnsi"/>
          <w:b/>
          <w:bCs/>
          <w:sz w:val="22"/>
          <w:szCs w:val="22"/>
        </w:rPr>
        <w:t xml:space="preserve">assive </w:t>
      </w:r>
      <w:r w:rsidR="00461A50">
        <w:rPr>
          <w:rFonts w:asciiTheme="minorHAnsi" w:hAnsiTheme="minorHAnsi" w:cstheme="minorHAnsi"/>
          <w:b/>
          <w:bCs/>
          <w:sz w:val="22"/>
          <w:szCs w:val="22"/>
        </w:rPr>
        <w:t>Building design</w:t>
      </w:r>
    </w:p>
    <w:p w14:paraId="4F2DCABE" w14:textId="67503485" w:rsidR="00445AFA" w:rsidRDefault="00E2611D" w:rsidP="00445AFA">
      <w:pPr>
        <w:spacing w:before="0" w:after="0"/>
        <w:rPr>
          <w:rFonts w:asciiTheme="minorHAnsi" w:hAnsiTheme="minorHAnsi" w:cstheme="minorHAnsi"/>
          <w:sz w:val="22"/>
          <w:szCs w:val="22"/>
        </w:rPr>
      </w:pPr>
      <w:r>
        <w:rPr>
          <w:rFonts w:asciiTheme="minorHAnsi" w:hAnsiTheme="minorHAnsi" w:cstheme="minorHAnsi"/>
          <w:sz w:val="22"/>
          <w:szCs w:val="22"/>
        </w:rPr>
        <w:t>Passive</w:t>
      </w:r>
      <w:r w:rsidR="00E64A3E" w:rsidRPr="00E64A3E">
        <w:rPr>
          <w:rFonts w:asciiTheme="minorHAnsi" w:hAnsiTheme="minorHAnsi" w:cstheme="minorHAnsi"/>
          <w:sz w:val="22"/>
          <w:szCs w:val="22"/>
        </w:rPr>
        <w:t xml:space="preserve"> design uses layout, </w:t>
      </w:r>
      <w:proofErr w:type="gramStart"/>
      <w:r w:rsidR="00E64A3E" w:rsidRPr="00E64A3E">
        <w:rPr>
          <w:rFonts w:asciiTheme="minorHAnsi" w:hAnsiTheme="minorHAnsi" w:cstheme="minorHAnsi"/>
          <w:sz w:val="22"/>
          <w:szCs w:val="22"/>
        </w:rPr>
        <w:t>fabric</w:t>
      </w:r>
      <w:proofErr w:type="gramEnd"/>
      <w:r w:rsidR="00E64A3E" w:rsidRPr="00E64A3E">
        <w:rPr>
          <w:rFonts w:asciiTheme="minorHAnsi" w:hAnsiTheme="minorHAnsi" w:cstheme="minorHAnsi"/>
          <w:sz w:val="22"/>
          <w:szCs w:val="22"/>
        </w:rPr>
        <w:t xml:space="preserve"> and form to reduce or remove </w:t>
      </w:r>
      <w:r w:rsidR="001B15E8">
        <w:rPr>
          <w:rFonts w:asciiTheme="minorHAnsi" w:hAnsiTheme="minorHAnsi" w:cstheme="minorHAnsi"/>
          <w:sz w:val="22"/>
          <w:szCs w:val="22"/>
        </w:rPr>
        <w:t xml:space="preserve">the need for </w:t>
      </w:r>
      <w:r w:rsidR="00E64A3E" w:rsidRPr="00E64A3E">
        <w:rPr>
          <w:rFonts w:asciiTheme="minorHAnsi" w:hAnsiTheme="minorHAnsi" w:cstheme="minorHAnsi"/>
          <w:sz w:val="22"/>
          <w:szCs w:val="22"/>
        </w:rPr>
        <w:t xml:space="preserve">mechanical cooling, heating, ventilation and lighting demand. </w:t>
      </w:r>
      <w:r w:rsidR="00515A5A">
        <w:rPr>
          <w:rFonts w:asciiTheme="minorHAnsi" w:hAnsiTheme="minorHAnsi" w:cstheme="minorHAnsi"/>
          <w:sz w:val="22"/>
          <w:szCs w:val="22"/>
        </w:rPr>
        <w:t xml:space="preserve">This may include </w:t>
      </w:r>
      <w:r w:rsidR="00454345">
        <w:rPr>
          <w:rFonts w:asciiTheme="minorHAnsi" w:hAnsiTheme="minorHAnsi" w:cstheme="minorHAnsi"/>
          <w:sz w:val="22"/>
          <w:szCs w:val="22"/>
        </w:rPr>
        <w:t xml:space="preserve">measures to </w:t>
      </w:r>
      <w:r w:rsidR="00E64A3E" w:rsidRPr="00E64A3E">
        <w:rPr>
          <w:rFonts w:asciiTheme="minorHAnsi" w:hAnsiTheme="minorHAnsi" w:cstheme="minorHAnsi"/>
          <w:sz w:val="22"/>
          <w:szCs w:val="22"/>
        </w:rPr>
        <w:t xml:space="preserve">control solar gains </w:t>
      </w:r>
      <w:r w:rsidR="00D52D55" w:rsidRPr="00D52D55">
        <w:rPr>
          <w:rFonts w:asciiTheme="minorHAnsi" w:hAnsiTheme="minorHAnsi" w:cstheme="minorHAnsi"/>
          <w:sz w:val="22"/>
          <w:szCs w:val="22"/>
        </w:rPr>
        <w:t>such as solar shading</w:t>
      </w:r>
      <w:r w:rsidR="00DE002D">
        <w:rPr>
          <w:rFonts w:asciiTheme="minorHAnsi" w:hAnsiTheme="minorHAnsi" w:cstheme="minorHAnsi"/>
          <w:sz w:val="22"/>
          <w:szCs w:val="22"/>
        </w:rPr>
        <w:t xml:space="preserve"> </w:t>
      </w:r>
      <w:r w:rsidR="00454345">
        <w:rPr>
          <w:rFonts w:asciiTheme="minorHAnsi" w:hAnsiTheme="minorHAnsi" w:cstheme="minorHAnsi"/>
          <w:sz w:val="22"/>
          <w:szCs w:val="22"/>
        </w:rPr>
        <w:t xml:space="preserve">and </w:t>
      </w:r>
      <w:r w:rsidR="00E64A3E" w:rsidRPr="00E64A3E">
        <w:rPr>
          <w:rFonts w:asciiTheme="minorHAnsi" w:hAnsiTheme="minorHAnsi" w:cstheme="minorHAnsi"/>
          <w:sz w:val="22"/>
          <w:szCs w:val="22"/>
        </w:rPr>
        <w:t>natural ventilation strategies</w:t>
      </w:r>
      <w:r w:rsidRPr="00E2611D">
        <w:rPr>
          <w:rFonts w:asciiTheme="minorHAnsi" w:hAnsiTheme="minorHAnsi" w:cstheme="minorHAnsi"/>
          <w:sz w:val="22"/>
          <w:szCs w:val="22"/>
        </w:rPr>
        <w:t>.</w:t>
      </w:r>
    </w:p>
    <w:p w14:paraId="1754C88A" w14:textId="77777777" w:rsidR="00E2611D" w:rsidRPr="00FF368C" w:rsidRDefault="00E2611D" w:rsidP="00445AFA">
      <w:pPr>
        <w:spacing w:before="0" w:after="0"/>
        <w:rPr>
          <w:rFonts w:asciiTheme="minorHAnsi" w:hAnsiTheme="minorHAnsi" w:cstheme="minorHAnsi"/>
          <w:sz w:val="22"/>
          <w:szCs w:val="22"/>
        </w:rPr>
      </w:pPr>
    </w:p>
    <w:p w14:paraId="68B79C42" w14:textId="77777777" w:rsidR="00C90144" w:rsidRPr="00FF368C" w:rsidRDefault="00C90144"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Photovoltaics (PV)</w:t>
      </w:r>
    </w:p>
    <w:p w14:paraId="5BC0EDE7" w14:textId="32B9FE59" w:rsidR="00C90144" w:rsidRDefault="00CE5EBB" w:rsidP="00445AFA">
      <w:pPr>
        <w:spacing w:before="0" w:after="0"/>
        <w:rPr>
          <w:rFonts w:asciiTheme="minorHAnsi" w:hAnsiTheme="minorHAnsi" w:cstheme="minorHAnsi"/>
          <w:sz w:val="22"/>
          <w:szCs w:val="22"/>
        </w:rPr>
      </w:pPr>
      <w:r w:rsidRPr="00FF368C">
        <w:rPr>
          <w:rFonts w:asciiTheme="minorHAnsi" w:hAnsiTheme="minorHAnsi" w:cstheme="minorHAnsi"/>
          <w:sz w:val="22"/>
          <w:szCs w:val="22"/>
        </w:rPr>
        <w:t>Photovoltaic cells convert sunshine directly into electricity.</w:t>
      </w:r>
      <w:r w:rsidR="00B16F0A" w:rsidRPr="00FF368C">
        <w:rPr>
          <w:rFonts w:asciiTheme="minorHAnsi" w:hAnsiTheme="minorHAnsi" w:cstheme="minorHAnsi"/>
          <w:sz w:val="22"/>
          <w:szCs w:val="22"/>
        </w:rPr>
        <w:t xml:space="preserve"> </w:t>
      </w:r>
      <w:r w:rsidR="00144EDA" w:rsidRPr="00FF368C">
        <w:rPr>
          <w:rFonts w:asciiTheme="minorHAnsi" w:hAnsiTheme="minorHAnsi" w:cstheme="minorHAnsi"/>
          <w:sz w:val="22"/>
          <w:szCs w:val="22"/>
        </w:rPr>
        <w:t xml:space="preserve">See Energy Saving Trust for information - </w:t>
      </w:r>
      <w:hyperlink r:id="rId25" w:history="1">
        <w:r w:rsidR="00831A20" w:rsidRPr="000129D9">
          <w:rPr>
            <w:rStyle w:val="Hyperlink"/>
            <w:rFonts w:asciiTheme="minorHAnsi" w:hAnsiTheme="minorHAnsi" w:cstheme="minorHAnsi"/>
            <w:sz w:val="22"/>
            <w:szCs w:val="22"/>
          </w:rPr>
          <w:t>https://energysavingtrust.org.uk/advice/solar-panels/</w:t>
        </w:r>
      </w:hyperlink>
    </w:p>
    <w:p w14:paraId="3BCCD6F6" w14:textId="77777777" w:rsidR="00831A20" w:rsidRDefault="00831A20" w:rsidP="00445AFA">
      <w:pPr>
        <w:spacing w:before="0" w:after="0"/>
        <w:rPr>
          <w:rFonts w:asciiTheme="minorHAnsi" w:hAnsiTheme="minorHAnsi" w:cstheme="minorHAnsi"/>
          <w:sz w:val="22"/>
          <w:szCs w:val="22"/>
        </w:rPr>
      </w:pPr>
    </w:p>
    <w:p w14:paraId="5D9191DD" w14:textId="1DC664A5" w:rsidR="00831A20" w:rsidRPr="00831A20" w:rsidRDefault="00831A20" w:rsidP="00445AFA">
      <w:pPr>
        <w:spacing w:before="0" w:after="0"/>
        <w:rPr>
          <w:rFonts w:asciiTheme="minorHAnsi" w:hAnsiTheme="minorHAnsi" w:cstheme="minorHAnsi"/>
          <w:b/>
          <w:bCs/>
          <w:sz w:val="22"/>
          <w:szCs w:val="22"/>
        </w:rPr>
      </w:pPr>
      <w:bookmarkStart w:id="13" w:name="SINC"/>
      <w:r w:rsidRPr="00831A20">
        <w:rPr>
          <w:rFonts w:asciiTheme="minorHAnsi" w:hAnsiTheme="minorHAnsi" w:cstheme="minorHAnsi"/>
          <w:b/>
          <w:bCs/>
          <w:sz w:val="22"/>
          <w:szCs w:val="22"/>
        </w:rPr>
        <w:t>Site of Importance for Nature Conservation</w:t>
      </w:r>
    </w:p>
    <w:bookmarkEnd w:id="13"/>
    <w:p w14:paraId="5CE2C388" w14:textId="49762009" w:rsidR="00831A20" w:rsidRPr="00FF368C" w:rsidRDefault="006E0202" w:rsidP="00445AFA">
      <w:pPr>
        <w:spacing w:before="0" w:after="0"/>
        <w:rPr>
          <w:rFonts w:asciiTheme="minorHAnsi" w:hAnsiTheme="minorHAnsi" w:cstheme="minorHAnsi"/>
          <w:sz w:val="22"/>
          <w:szCs w:val="22"/>
        </w:rPr>
      </w:pPr>
      <w:r w:rsidRPr="006E0202">
        <w:rPr>
          <w:rFonts w:asciiTheme="minorHAnsi" w:hAnsiTheme="minorHAnsi" w:cstheme="minorHAnsi"/>
          <w:sz w:val="22"/>
          <w:szCs w:val="22"/>
        </w:rPr>
        <w:t>Sites of Importance to Nature Conservation (SINCs), known nationally as Local Wildlife Sites, are recognised as being of particular importance to wildlife and biodiversity</w:t>
      </w:r>
      <w:r>
        <w:rPr>
          <w:rFonts w:asciiTheme="minorHAnsi" w:hAnsiTheme="minorHAnsi" w:cstheme="minorHAnsi"/>
          <w:sz w:val="22"/>
          <w:szCs w:val="22"/>
        </w:rPr>
        <w:t xml:space="preserve">. </w:t>
      </w:r>
      <w:r w:rsidR="00831A20" w:rsidRPr="00831A20">
        <w:rPr>
          <w:rFonts w:asciiTheme="minorHAnsi" w:hAnsiTheme="minorHAnsi" w:cstheme="minorHAnsi"/>
          <w:sz w:val="22"/>
          <w:szCs w:val="22"/>
        </w:rPr>
        <w:t>There are 33</w:t>
      </w:r>
      <w:r w:rsidR="009233D3">
        <w:rPr>
          <w:rFonts w:asciiTheme="minorHAnsi" w:hAnsiTheme="minorHAnsi" w:cstheme="minorHAnsi"/>
          <w:sz w:val="22"/>
          <w:szCs w:val="22"/>
        </w:rPr>
        <w:t xml:space="preserve"> </w:t>
      </w:r>
      <w:r w:rsidR="00831A20" w:rsidRPr="00831A20">
        <w:rPr>
          <w:rFonts w:asciiTheme="minorHAnsi" w:hAnsiTheme="minorHAnsi" w:cstheme="minorHAnsi"/>
          <w:sz w:val="22"/>
          <w:szCs w:val="22"/>
        </w:rPr>
        <w:t xml:space="preserve">SINCs in the </w:t>
      </w:r>
      <w:r w:rsidR="001D21E7">
        <w:rPr>
          <w:rFonts w:asciiTheme="minorHAnsi" w:hAnsiTheme="minorHAnsi" w:cstheme="minorHAnsi"/>
          <w:sz w:val="22"/>
          <w:szCs w:val="22"/>
        </w:rPr>
        <w:t xml:space="preserve">Westminster </w:t>
      </w:r>
      <w:r w:rsidR="00831A20" w:rsidRPr="00831A20">
        <w:rPr>
          <w:rFonts w:asciiTheme="minorHAnsi" w:hAnsiTheme="minorHAnsi" w:cstheme="minorHAnsi"/>
          <w:sz w:val="22"/>
          <w:szCs w:val="22"/>
        </w:rPr>
        <w:t>which account for more than 3,000 hectares. SINCs provide important habitats for a range of species</w:t>
      </w:r>
      <w:r w:rsidR="004D4C88">
        <w:rPr>
          <w:rFonts w:asciiTheme="minorHAnsi" w:hAnsiTheme="minorHAnsi" w:cstheme="minorHAnsi"/>
          <w:sz w:val="22"/>
          <w:szCs w:val="22"/>
        </w:rPr>
        <w:t xml:space="preserve">. If you </w:t>
      </w:r>
      <w:r w:rsidR="004C2778">
        <w:rPr>
          <w:rFonts w:asciiTheme="minorHAnsi" w:hAnsiTheme="minorHAnsi" w:cstheme="minorHAnsi"/>
          <w:sz w:val="22"/>
          <w:szCs w:val="22"/>
        </w:rPr>
        <w:t>are near a SINC you should pay particular attentio</w:t>
      </w:r>
      <w:r w:rsidR="009233D3">
        <w:rPr>
          <w:rFonts w:asciiTheme="minorHAnsi" w:hAnsiTheme="minorHAnsi" w:cstheme="minorHAnsi"/>
          <w:sz w:val="22"/>
          <w:szCs w:val="22"/>
        </w:rPr>
        <w:t xml:space="preserve">n to whether </w:t>
      </w:r>
      <w:r w:rsidR="003B3A9B">
        <w:rPr>
          <w:rFonts w:asciiTheme="minorHAnsi" w:hAnsiTheme="minorHAnsi" w:cstheme="minorHAnsi"/>
          <w:sz w:val="22"/>
          <w:szCs w:val="22"/>
        </w:rPr>
        <w:t xml:space="preserve">your development could have </w:t>
      </w:r>
      <w:r w:rsidR="009233D3">
        <w:rPr>
          <w:rFonts w:asciiTheme="minorHAnsi" w:hAnsiTheme="minorHAnsi" w:cstheme="minorHAnsi"/>
          <w:sz w:val="22"/>
          <w:szCs w:val="22"/>
        </w:rPr>
        <w:t>an impact on protected species</w:t>
      </w:r>
      <w:r w:rsidR="003B3A9B">
        <w:rPr>
          <w:rFonts w:asciiTheme="minorHAnsi" w:hAnsiTheme="minorHAnsi" w:cstheme="minorHAnsi"/>
          <w:sz w:val="22"/>
          <w:szCs w:val="22"/>
        </w:rPr>
        <w:t xml:space="preserve">. </w:t>
      </w:r>
      <w:r w:rsidR="009233D3">
        <w:rPr>
          <w:rFonts w:asciiTheme="minorHAnsi" w:hAnsiTheme="minorHAnsi" w:cstheme="minorHAnsi"/>
          <w:sz w:val="22"/>
          <w:szCs w:val="22"/>
        </w:rPr>
        <w:t xml:space="preserve"> </w:t>
      </w:r>
      <w:r w:rsidR="003B3A9B" w:rsidRPr="003B3A9B">
        <w:rPr>
          <w:rFonts w:asciiTheme="minorHAnsi" w:hAnsiTheme="minorHAnsi" w:cstheme="minorHAnsi"/>
          <w:sz w:val="22"/>
          <w:szCs w:val="22"/>
        </w:rPr>
        <w:t>Before undertaking works, check the roof space for bird</w:t>
      </w:r>
      <w:r w:rsidR="003B3A9B" w:rsidRPr="003B3A9B">
        <w:rPr>
          <w:rFonts w:asciiTheme="minorHAnsi" w:hAnsiTheme="minorHAnsi" w:cstheme="minorHAnsi"/>
          <w:sz w:val="22"/>
          <w:szCs w:val="22"/>
          <w:vertAlign w:val="superscript"/>
        </w:rPr>
        <w:footnoteReference w:id="13"/>
      </w:r>
      <w:r w:rsidR="003B3A9B" w:rsidRPr="003B3A9B">
        <w:rPr>
          <w:rFonts w:asciiTheme="minorHAnsi" w:hAnsiTheme="minorHAnsi" w:cstheme="minorHAnsi"/>
          <w:sz w:val="22"/>
          <w:szCs w:val="22"/>
        </w:rPr>
        <w:t xml:space="preserve"> / bat</w:t>
      </w:r>
      <w:r w:rsidR="003B3A9B" w:rsidRPr="003B3A9B">
        <w:rPr>
          <w:rFonts w:asciiTheme="minorHAnsi" w:hAnsiTheme="minorHAnsi" w:cstheme="minorHAnsi"/>
          <w:sz w:val="22"/>
          <w:szCs w:val="22"/>
          <w:vertAlign w:val="superscript"/>
        </w:rPr>
        <w:footnoteReference w:id="14"/>
      </w:r>
      <w:r w:rsidR="003B3A9B" w:rsidRPr="003B3A9B">
        <w:rPr>
          <w:rFonts w:asciiTheme="minorHAnsi" w:hAnsiTheme="minorHAnsi" w:cstheme="minorHAnsi"/>
          <w:sz w:val="22"/>
          <w:szCs w:val="22"/>
        </w:rPr>
        <w:t xml:space="preserve"> roosts and other urban wildlife dependent on buildings for shelter.  Any works that would affect breeding birds and their nests, such as works of demolition, vegetation removal or site clearance, should be done outside the nesting season from 1st of March to 31st July inclusive.</w:t>
      </w:r>
      <w:r w:rsidR="00813F9A">
        <w:rPr>
          <w:rFonts w:asciiTheme="minorHAnsi" w:hAnsiTheme="minorHAnsi" w:cstheme="minorHAnsi"/>
          <w:sz w:val="22"/>
          <w:szCs w:val="22"/>
        </w:rPr>
        <w:t xml:space="preserve"> You </w:t>
      </w:r>
      <w:r w:rsidR="00356084">
        <w:rPr>
          <w:rFonts w:asciiTheme="minorHAnsi" w:hAnsiTheme="minorHAnsi" w:cstheme="minorHAnsi"/>
          <w:sz w:val="22"/>
          <w:szCs w:val="22"/>
        </w:rPr>
        <w:t xml:space="preserve">could </w:t>
      </w:r>
      <w:r w:rsidR="00813F9A">
        <w:rPr>
          <w:rFonts w:asciiTheme="minorHAnsi" w:hAnsiTheme="minorHAnsi" w:cstheme="minorHAnsi"/>
          <w:sz w:val="22"/>
          <w:szCs w:val="22"/>
        </w:rPr>
        <w:t>also</w:t>
      </w:r>
      <w:r w:rsidR="009233D3">
        <w:rPr>
          <w:rFonts w:asciiTheme="minorHAnsi" w:hAnsiTheme="minorHAnsi" w:cstheme="minorHAnsi"/>
          <w:sz w:val="22"/>
          <w:szCs w:val="22"/>
        </w:rPr>
        <w:t xml:space="preserve"> incorporate measures to enhance </w:t>
      </w:r>
      <w:r w:rsidR="003B3A9B">
        <w:rPr>
          <w:rFonts w:asciiTheme="minorHAnsi" w:hAnsiTheme="minorHAnsi" w:cstheme="minorHAnsi"/>
          <w:sz w:val="22"/>
          <w:szCs w:val="22"/>
        </w:rPr>
        <w:t>and encourage biodiversity</w:t>
      </w:r>
      <w:r w:rsidR="006362C4">
        <w:rPr>
          <w:rFonts w:asciiTheme="minorHAnsi" w:hAnsiTheme="minorHAnsi" w:cstheme="minorHAnsi"/>
          <w:sz w:val="22"/>
          <w:szCs w:val="22"/>
        </w:rPr>
        <w:t xml:space="preserve"> as part of your works</w:t>
      </w:r>
      <w:r w:rsidR="003B3A9B">
        <w:rPr>
          <w:rFonts w:asciiTheme="minorHAnsi" w:hAnsiTheme="minorHAnsi" w:cstheme="minorHAnsi"/>
          <w:sz w:val="22"/>
          <w:szCs w:val="22"/>
        </w:rPr>
        <w:t>.</w:t>
      </w:r>
    </w:p>
    <w:p w14:paraId="7ECAAF74" w14:textId="77777777" w:rsidR="0011622B" w:rsidRPr="00FF368C" w:rsidRDefault="0011622B" w:rsidP="00445AFA">
      <w:pPr>
        <w:spacing w:before="0" w:after="0"/>
        <w:rPr>
          <w:rFonts w:asciiTheme="minorHAnsi" w:hAnsiTheme="minorHAnsi" w:cstheme="minorHAnsi"/>
          <w:sz w:val="22"/>
          <w:szCs w:val="22"/>
        </w:rPr>
      </w:pPr>
    </w:p>
    <w:p w14:paraId="51E7E535" w14:textId="1F64EC51" w:rsidR="006134E5" w:rsidRDefault="006134E5" w:rsidP="0011622B">
      <w:pPr>
        <w:spacing w:before="0" w:after="0"/>
        <w:rPr>
          <w:rFonts w:asciiTheme="minorHAnsi" w:hAnsiTheme="minorHAnsi" w:cstheme="minorHAnsi"/>
          <w:b/>
          <w:bCs/>
          <w:sz w:val="22"/>
          <w:szCs w:val="22"/>
        </w:rPr>
      </w:pPr>
      <w:bookmarkStart w:id="14" w:name="SWFRH"/>
      <w:r w:rsidRPr="00FF368C">
        <w:rPr>
          <w:rFonts w:asciiTheme="minorHAnsi" w:hAnsiTheme="minorHAnsi" w:cstheme="minorHAnsi"/>
          <w:b/>
          <w:bCs/>
          <w:sz w:val="22"/>
          <w:szCs w:val="22"/>
        </w:rPr>
        <w:t>Surface Water Flood Risk Hotspot</w:t>
      </w:r>
    </w:p>
    <w:bookmarkEnd w:id="14"/>
    <w:p w14:paraId="7DCA9525" w14:textId="7AC36C8A" w:rsidR="007910AD" w:rsidRPr="00D56868" w:rsidRDefault="003C5F66" w:rsidP="00642EF0">
      <w:pPr>
        <w:spacing w:before="0" w:after="0"/>
        <w:rPr>
          <w:rFonts w:asciiTheme="minorHAnsi" w:hAnsiTheme="minorHAnsi" w:cstheme="minorHAnsi"/>
          <w:sz w:val="22"/>
          <w:szCs w:val="22"/>
        </w:rPr>
      </w:pPr>
      <w:r>
        <w:rPr>
          <w:rFonts w:asciiTheme="minorHAnsi" w:hAnsiTheme="minorHAnsi" w:cstheme="minorHAnsi"/>
          <w:sz w:val="22"/>
          <w:szCs w:val="22"/>
        </w:rPr>
        <w:t xml:space="preserve">In some </w:t>
      </w:r>
      <w:r w:rsidR="007910AD" w:rsidRPr="00D5350F">
        <w:rPr>
          <w:rFonts w:asciiTheme="minorHAnsi" w:hAnsiTheme="minorHAnsi" w:cstheme="minorHAnsi"/>
          <w:sz w:val="22"/>
          <w:szCs w:val="22"/>
        </w:rPr>
        <w:t xml:space="preserve">areas </w:t>
      </w:r>
      <w:r w:rsidR="00825D90">
        <w:rPr>
          <w:rFonts w:asciiTheme="minorHAnsi" w:hAnsiTheme="minorHAnsi" w:cstheme="minorHAnsi"/>
          <w:sz w:val="22"/>
          <w:szCs w:val="22"/>
        </w:rPr>
        <w:t>of Westminster</w:t>
      </w:r>
      <w:r w:rsidR="009233D3">
        <w:rPr>
          <w:rFonts w:asciiTheme="minorHAnsi" w:hAnsiTheme="minorHAnsi" w:cstheme="minorHAnsi"/>
          <w:sz w:val="22"/>
          <w:szCs w:val="22"/>
        </w:rPr>
        <w:t>,</w:t>
      </w:r>
      <w:r w:rsidR="00825D90">
        <w:rPr>
          <w:rFonts w:asciiTheme="minorHAnsi" w:hAnsiTheme="minorHAnsi" w:cstheme="minorHAnsi"/>
          <w:sz w:val="22"/>
          <w:szCs w:val="22"/>
        </w:rPr>
        <w:t xml:space="preserve"> </w:t>
      </w:r>
      <w:r w:rsidR="005E4696">
        <w:rPr>
          <w:rFonts w:asciiTheme="minorHAnsi" w:hAnsiTheme="minorHAnsi" w:cstheme="minorHAnsi"/>
          <w:sz w:val="22"/>
          <w:szCs w:val="22"/>
        </w:rPr>
        <w:t xml:space="preserve">modelling has </w:t>
      </w:r>
      <w:r w:rsidR="007910AD" w:rsidRPr="00D5350F">
        <w:rPr>
          <w:rFonts w:asciiTheme="minorHAnsi" w:hAnsiTheme="minorHAnsi" w:cstheme="minorHAnsi"/>
          <w:sz w:val="22"/>
          <w:szCs w:val="22"/>
        </w:rPr>
        <w:t xml:space="preserve">identified </w:t>
      </w:r>
      <w:r w:rsidR="005E4696">
        <w:rPr>
          <w:rFonts w:asciiTheme="minorHAnsi" w:hAnsiTheme="minorHAnsi" w:cstheme="minorHAnsi"/>
          <w:sz w:val="22"/>
          <w:szCs w:val="22"/>
        </w:rPr>
        <w:t xml:space="preserve">a </w:t>
      </w:r>
      <w:r w:rsidR="007910AD" w:rsidRPr="00D5350F">
        <w:rPr>
          <w:rFonts w:asciiTheme="minorHAnsi" w:hAnsiTheme="minorHAnsi" w:cstheme="minorHAnsi"/>
          <w:sz w:val="22"/>
          <w:szCs w:val="22"/>
        </w:rPr>
        <w:t xml:space="preserve">greater risk of surface water flooding. </w:t>
      </w:r>
      <w:r>
        <w:rPr>
          <w:rFonts w:asciiTheme="minorHAnsi" w:hAnsiTheme="minorHAnsi" w:cstheme="minorHAnsi"/>
          <w:sz w:val="22"/>
          <w:szCs w:val="22"/>
        </w:rPr>
        <w:t>These are known as ‘</w:t>
      </w:r>
      <w:proofErr w:type="gramStart"/>
      <w:r w:rsidR="00735C2D">
        <w:rPr>
          <w:rFonts w:asciiTheme="minorHAnsi" w:hAnsiTheme="minorHAnsi" w:cstheme="minorHAnsi"/>
          <w:sz w:val="22"/>
          <w:szCs w:val="22"/>
        </w:rPr>
        <w:t>hotspots’</w:t>
      </w:r>
      <w:proofErr w:type="gramEnd"/>
      <w:r>
        <w:rPr>
          <w:rFonts w:asciiTheme="minorHAnsi" w:hAnsiTheme="minorHAnsi" w:cstheme="minorHAnsi"/>
          <w:sz w:val="22"/>
          <w:szCs w:val="22"/>
        </w:rPr>
        <w:t xml:space="preserve">. </w:t>
      </w:r>
      <w:r w:rsidR="009233D3" w:rsidRPr="005E4696">
        <w:rPr>
          <w:rFonts w:asciiTheme="minorHAnsi" w:hAnsiTheme="minorHAnsi" w:cstheme="minorHAnsi"/>
          <w:sz w:val="22"/>
          <w:szCs w:val="22"/>
        </w:rPr>
        <w:t>These ‘hotspot’ locations require particular attention in terms of flood risk management. </w:t>
      </w:r>
      <w:r w:rsidR="00EF3AD6">
        <w:rPr>
          <w:rFonts w:asciiTheme="minorHAnsi" w:hAnsiTheme="minorHAnsi" w:cstheme="minorHAnsi"/>
          <w:sz w:val="22"/>
          <w:szCs w:val="22"/>
        </w:rPr>
        <w:t>To reduce risks</w:t>
      </w:r>
      <w:r>
        <w:rPr>
          <w:rFonts w:asciiTheme="minorHAnsi" w:hAnsiTheme="minorHAnsi" w:cstheme="minorHAnsi"/>
          <w:sz w:val="22"/>
          <w:szCs w:val="22"/>
        </w:rPr>
        <w:t xml:space="preserve"> in these areas</w:t>
      </w:r>
      <w:r w:rsidR="00EF3AD6">
        <w:rPr>
          <w:rFonts w:asciiTheme="minorHAnsi" w:hAnsiTheme="minorHAnsi" w:cstheme="minorHAnsi"/>
          <w:sz w:val="22"/>
          <w:szCs w:val="22"/>
        </w:rPr>
        <w:t>, y</w:t>
      </w:r>
      <w:r w:rsidR="00D56868">
        <w:rPr>
          <w:rFonts w:asciiTheme="minorHAnsi" w:hAnsiTheme="minorHAnsi" w:cstheme="minorHAnsi"/>
          <w:sz w:val="22"/>
          <w:szCs w:val="22"/>
        </w:rPr>
        <w:t>ou may wish to consider S</w:t>
      </w:r>
      <w:r w:rsidR="00642EF0" w:rsidRPr="00642EF0">
        <w:rPr>
          <w:rFonts w:asciiTheme="minorHAnsi" w:hAnsiTheme="minorHAnsi" w:cstheme="minorHAnsi"/>
          <w:sz w:val="22"/>
          <w:szCs w:val="22"/>
        </w:rPr>
        <w:t>ustainable Urban Drainage</w:t>
      </w:r>
      <w:r w:rsidR="00D56868">
        <w:rPr>
          <w:rFonts w:asciiTheme="minorHAnsi" w:hAnsiTheme="minorHAnsi" w:cstheme="minorHAnsi"/>
          <w:sz w:val="22"/>
          <w:szCs w:val="22"/>
        </w:rPr>
        <w:t xml:space="preserve"> </w:t>
      </w:r>
      <w:r w:rsidR="00642EF0" w:rsidRPr="00642EF0">
        <w:rPr>
          <w:rFonts w:asciiTheme="minorHAnsi" w:hAnsiTheme="minorHAnsi" w:cstheme="minorHAnsi"/>
          <w:sz w:val="22"/>
          <w:szCs w:val="22"/>
        </w:rPr>
        <w:t xml:space="preserve">measures to reduce the surface water runoff </w:t>
      </w:r>
      <w:r w:rsidR="00D56868">
        <w:rPr>
          <w:rFonts w:asciiTheme="minorHAnsi" w:hAnsiTheme="minorHAnsi" w:cstheme="minorHAnsi"/>
          <w:sz w:val="22"/>
          <w:szCs w:val="22"/>
        </w:rPr>
        <w:t>for example</w:t>
      </w:r>
      <w:r w:rsidR="00642EF0" w:rsidRPr="00642EF0">
        <w:rPr>
          <w:rFonts w:asciiTheme="minorHAnsi" w:hAnsiTheme="minorHAnsi" w:cstheme="minorHAnsi"/>
          <w:sz w:val="22"/>
          <w:szCs w:val="22"/>
        </w:rPr>
        <w:t xml:space="preserve"> rainwater tanks, permeable paving and living roofs</w:t>
      </w:r>
      <w:r w:rsidR="005E4696" w:rsidRPr="00766780">
        <w:rPr>
          <w:rFonts w:asciiTheme="minorHAnsi" w:hAnsiTheme="minorHAnsi" w:cstheme="minorHAnsi"/>
          <w:sz w:val="22"/>
          <w:szCs w:val="22"/>
        </w:rPr>
        <w:t xml:space="preserve"> </w:t>
      </w:r>
      <w:r w:rsidR="00766780">
        <w:rPr>
          <w:rFonts w:asciiTheme="minorHAnsi" w:hAnsiTheme="minorHAnsi" w:cstheme="minorHAnsi"/>
          <w:sz w:val="22"/>
          <w:szCs w:val="22"/>
        </w:rPr>
        <w:t>e</w:t>
      </w:r>
      <w:r w:rsidR="005E4696" w:rsidRPr="005E4696">
        <w:rPr>
          <w:rFonts w:asciiTheme="minorHAnsi" w:hAnsiTheme="minorHAnsi" w:cstheme="minorHAnsi"/>
          <w:sz w:val="22"/>
          <w:szCs w:val="22"/>
        </w:rPr>
        <w:t xml:space="preserve">nhanced.  </w:t>
      </w:r>
    </w:p>
    <w:p w14:paraId="70511811" w14:textId="77777777" w:rsidR="001F0C45" w:rsidRDefault="001F0C45" w:rsidP="0011622B">
      <w:pPr>
        <w:spacing w:before="0" w:after="0"/>
        <w:rPr>
          <w:rFonts w:asciiTheme="minorHAnsi" w:hAnsiTheme="minorHAnsi" w:cstheme="minorHAnsi"/>
          <w:b/>
          <w:bCs/>
          <w:sz w:val="22"/>
          <w:szCs w:val="22"/>
        </w:rPr>
      </w:pPr>
    </w:p>
    <w:p w14:paraId="55BBBDC9" w14:textId="72153E28" w:rsidR="001F0C45" w:rsidRDefault="001F0C45" w:rsidP="0011622B">
      <w:pPr>
        <w:spacing w:before="0" w:after="0"/>
        <w:rPr>
          <w:rFonts w:asciiTheme="minorHAnsi" w:hAnsiTheme="minorHAnsi" w:cstheme="minorHAnsi"/>
          <w:b/>
          <w:bCs/>
          <w:sz w:val="22"/>
          <w:szCs w:val="22"/>
        </w:rPr>
      </w:pPr>
      <w:bookmarkStart w:id="15" w:name="VOC"/>
      <w:r>
        <w:rPr>
          <w:rFonts w:asciiTheme="minorHAnsi" w:hAnsiTheme="minorHAnsi" w:cstheme="minorHAnsi"/>
          <w:b/>
          <w:bCs/>
          <w:sz w:val="22"/>
          <w:szCs w:val="22"/>
        </w:rPr>
        <w:t>VOC</w:t>
      </w:r>
    </w:p>
    <w:bookmarkEnd w:id="15"/>
    <w:p w14:paraId="64915A04" w14:textId="47EA6F66" w:rsidR="00C05F9B" w:rsidRPr="00C05F9B" w:rsidRDefault="00A840E9" w:rsidP="00C05F9B">
      <w:pPr>
        <w:spacing w:before="0" w:after="0"/>
        <w:rPr>
          <w:rFonts w:asciiTheme="minorHAnsi" w:hAnsiTheme="minorHAnsi" w:cstheme="minorHAnsi"/>
          <w:sz w:val="22"/>
          <w:szCs w:val="22"/>
        </w:rPr>
      </w:pPr>
      <w:r w:rsidRPr="00A840E9">
        <w:rPr>
          <w:rFonts w:asciiTheme="minorHAnsi" w:hAnsiTheme="minorHAnsi" w:cstheme="minorHAnsi"/>
          <w:sz w:val="22"/>
          <w:szCs w:val="22"/>
        </w:rPr>
        <w:t xml:space="preserve">Abbreviation for </w:t>
      </w:r>
      <w:r w:rsidR="001F0C45" w:rsidRPr="001F0C45">
        <w:rPr>
          <w:rFonts w:asciiTheme="minorHAnsi" w:hAnsiTheme="minorHAnsi" w:cstheme="minorHAnsi"/>
          <w:sz w:val="22"/>
          <w:szCs w:val="22"/>
        </w:rPr>
        <w:t>Volatile Organic Compounds</w:t>
      </w:r>
      <w:r w:rsidR="00F25038">
        <w:rPr>
          <w:rFonts w:asciiTheme="minorHAnsi" w:hAnsiTheme="minorHAnsi" w:cstheme="minorHAnsi"/>
          <w:sz w:val="22"/>
          <w:szCs w:val="22"/>
        </w:rPr>
        <w:t xml:space="preserve"> which can </w:t>
      </w:r>
      <w:r w:rsidR="00F25038" w:rsidRPr="00F25038">
        <w:rPr>
          <w:rFonts w:asciiTheme="minorHAnsi" w:hAnsiTheme="minorHAnsi" w:cstheme="minorHAnsi"/>
          <w:sz w:val="22"/>
          <w:szCs w:val="22"/>
        </w:rPr>
        <w:t>release easily into the atmosphere and can in some cases cause health problems</w:t>
      </w:r>
      <w:r w:rsidR="00CB56D9">
        <w:rPr>
          <w:rFonts w:asciiTheme="minorHAnsi" w:hAnsiTheme="minorHAnsi" w:cstheme="minorHAnsi"/>
          <w:sz w:val="22"/>
          <w:szCs w:val="22"/>
        </w:rPr>
        <w:t xml:space="preserve"> and ozone depletion</w:t>
      </w:r>
      <w:r w:rsidR="00F25038" w:rsidRPr="00F25038">
        <w:rPr>
          <w:rFonts w:asciiTheme="minorHAnsi" w:hAnsiTheme="minorHAnsi" w:cstheme="minorHAnsi"/>
          <w:sz w:val="22"/>
          <w:szCs w:val="22"/>
        </w:rPr>
        <w:t>.</w:t>
      </w:r>
      <w:r w:rsidR="00C05F9B" w:rsidRPr="00C05F9B">
        <w:t xml:space="preserve"> </w:t>
      </w:r>
      <w:r w:rsidR="00C05F9B" w:rsidRPr="00C05F9B">
        <w:rPr>
          <w:rFonts w:asciiTheme="minorHAnsi" w:hAnsiTheme="minorHAnsi" w:cstheme="minorHAnsi"/>
          <w:sz w:val="22"/>
          <w:szCs w:val="22"/>
        </w:rPr>
        <w:t xml:space="preserve">Low VOC mostly refers to paints and other products that have a very low or zero VOC, e.g. sealants, </w:t>
      </w:r>
      <w:proofErr w:type="gramStart"/>
      <w:r w:rsidR="00C05F9B" w:rsidRPr="00C05F9B">
        <w:rPr>
          <w:rFonts w:asciiTheme="minorHAnsi" w:hAnsiTheme="minorHAnsi" w:cstheme="minorHAnsi"/>
          <w:sz w:val="22"/>
          <w:szCs w:val="22"/>
        </w:rPr>
        <w:t>adhesives</w:t>
      </w:r>
      <w:proofErr w:type="gramEnd"/>
      <w:r w:rsidR="00C05F9B" w:rsidRPr="00C05F9B">
        <w:rPr>
          <w:rFonts w:asciiTheme="minorHAnsi" w:hAnsiTheme="minorHAnsi" w:cstheme="minorHAnsi"/>
          <w:sz w:val="22"/>
          <w:szCs w:val="22"/>
        </w:rPr>
        <w:t xml:space="preserve"> and cleaners. </w:t>
      </w:r>
      <w:r w:rsidR="00CB56D9">
        <w:rPr>
          <w:rFonts w:asciiTheme="minorHAnsi" w:hAnsiTheme="minorHAnsi" w:cstheme="minorHAnsi"/>
          <w:sz w:val="22"/>
          <w:szCs w:val="22"/>
        </w:rPr>
        <w:t>These</w:t>
      </w:r>
      <w:r w:rsidR="00C05F9B" w:rsidRPr="00C05F9B">
        <w:rPr>
          <w:rFonts w:asciiTheme="minorHAnsi" w:hAnsiTheme="minorHAnsi" w:cstheme="minorHAnsi"/>
          <w:sz w:val="22"/>
          <w:szCs w:val="22"/>
        </w:rPr>
        <w:t xml:space="preserve"> are </w:t>
      </w:r>
      <w:r w:rsidR="00C05F9B">
        <w:rPr>
          <w:rFonts w:asciiTheme="minorHAnsi" w:hAnsiTheme="minorHAnsi" w:cstheme="minorHAnsi"/>
          <w:sz w:val="22"/>
          <w:szCs w:val="22"/>
        </w:rPr>
        <w:t>better</w:t>
      </w:r>
      <w:r w:rsidR="00C05F9B" w:rsidRPr="00C05F9B">
        <w:rPr>
          <w:rFonts w:asciiTheme="minorHAnsi" w:hAnsiTheme="minorHAnsi" w:cstheme="minorHAnsi"/>
          <w:sz w:val="22"/>
          <w:szCs w:val="22"/>
        </w:rPr>
        <w:t xml:space="preserve"> for both the environment and living organisms.</w:t>
      </w:r>
    </w:p>
    <w:p w14:paraId="6462C7B8" w14:textId="77777777" w:rsidR="006134E5" w:rsidRPr="00FF368C" w:rsidRDefault="006134E5" w:rsidP="0011622B">
      <w:pPr>
        <w:spacing w:before="0" w:after="0"/>
        <w:rPr>
          <w:rFonts w:asciiTheme="minorHAnsi" w:hAnsiTheme="minorHAnsi" w:cstheme="minorHAnsi"/>
          <w:b/>
          <w:bCs/>
          <w:sz w:val="22"/>
          <w:szCs w:val="22"/>
        </w:rPr>
      </w:pPr>
    </w:p>
    <w:p w14:paraId="2E2BF797" w14:textId="4850F20D" w:rsidR="000808D8" w:rsidRPr="00FF368C" w:rsidRDefault="000808D8" w:rsidP="0011622B">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Zero Carbon</w:t>
      </w:r>
    </w:p>
    <w:p w14:paraId="7F65CE53" w14:textId="164D3C24" w:rsidR="00B057C7" w:rsidRPr="00FF368C" w:rsidRDefault="000808D8" w:rsidP="0011622B">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Causing or resulting in no net loss of carbon dioxide into the atmosphere. A </w:t>
      </w:r>
      <w:proofErr w:type="gramStart"/>
      <w:r w:rsidRPr="00FF368C">
        <w:rPr>
          <w:rFonts w:asciiTheme="minorHAnsi" w:hAnsiTheme="minorHAnsi" w:cstheme="minorHAnsi"/>
          <w:sz w:val="22"/>
          <w:szCs w:val="22"/>
        </w:rPr>
        <w:t>zero carbon</w:t>
      </w:r>
      <w:proofErr w:type="gramEnd"/>
      <w:r w:rsidRPr="00FF368C">
        <w:rPr>
          <w:rFonts w:asciiTheme="minorHAnsi" w:hAnsiTheme="minorHAnsi" w:cstheme="minorHAnsi"/>
          <w:sz w:val="22"/>
          <w:szCs w:val="22"/>
        </w:rPr>
        <w:t xml:space="preserve"> building is one with zero net energy consumption or zero net carbon emissions on an annual basis.</w:t>
      </w:r>
    </w:p>
    <w:p w14:paraId="119D6692" w14:textId="5E74AC41" w:rsidR="00405653" w:rsidRDefault="00405653" w:rsidP="00B057C7">
      <w:pPr>
        <w:rPr>
          <w:rFonts w:asciiTheme="minorHAnsi" w:hAnsiTheme="minorHAnsi" w:cstheme="minorHAnsi"/>
        </w:rPr>
      </w:pPr>
    </w:p>
    <w:p w14:paraId="6AB3F138" w14:textId="77777777" w:rsidR="00D562F0" w:rsidRDefault="00D562F0" w:rsidP="00B057C7">
      <w:pPr>
        <w:rPr>
          <w:rFonts w:asciiTheme="minorHAnsi" w:hAnsiTheme="minorHAnsi" w:cstheme="minorHAnsi"/>
          <w:b/>
          <w:bCs/>
        </w:rPr>
      </w:pPr>
      <w:bookmarkStart w:id="16" w:name="Furtherinfo"/>
      <w:r>
        <w:rPr>
          <w:rFonts w:asciiTheme="minorHAnsi" w:hAnsiTheme="minorHAnsi" w:cstheme="minorHAnsi"/>
          <w:b/>
          <w:bCs/>
        </w:rPr>
        <w:br w:type="page"/>
      </w:r>
    </w:p>
    <w:p w14:paraId="1CF8428A" w14:textId="277265B1" w:rsidR="00405653" w:rsidRDefault="00405653" w:rsidP="00B057C7">
      <w:pPr>
        <w:rPr>
          <w:rFonts w:asciiTheme="minorHAnsi" w:hAnsiTheme="minorHAnsi" w:cstheme="minorHAnsi"/>
          <w:b/>
          <w:bCs/>
        </w:rPr>
      </w:pPr>
      <w:r w:rsidRPr="00C210CD">
        <w:rPr>
          <w:rFonts w:asciiTheme="minorHAnsi" w:hAnsiTheme="minorHAnsi" w:cstheme="minorHAnsi"/>
          <w:b/>
          <w:bCs/>
        </w:rPr>
        <w:lastRenderedPageBreak/>
        <w:t xml:space="preserve">Sources of </w:t>
      </w:r>
      <w:r w:rsidR="00C210CD">
        <w:rPr>
          <w:rFonts w:asciiTheme="minorHAnsi" w:hAnsiTheme="minorHAnsi" w:cstheme="minorHAnsi"/>
          <w:b/>
          <w:bCs/>
        </w:rPr>
        <w:t>further advice</w:t>
      </w:r>
      <w:r w:rsidR="00A76BA1">
        <w:rPr>
          <w:rFonts w:asciiTheme="minorHAnsi" w:hAnsiTheme="minorHAnsi" w:cstheme="minorHAnsi"/>
          <w:b/>
          <w:bCs/>
        </w:rPr>
        <w:t xml:space="preserve"> and </w:t>
      </w:r>
      <w:r w:rsidRPr="00C210CD">
        <w:rPr>
          <w:rFonts w:asciiTheme="minorHAnsi" w:hAnsiTheme="minorHAnsi" w:cstheme="minorHAnsi"/>
          <w:b/>
          <w:bCs/>
        </w:rPr>
        <w:t>info</w:t>
      </w:r>
      <w:r w:rsidR="00A76BA1">
        <w:rPr>
          <w:rFonts w:asciiTheme="minorHAnsi" w:hAnsiTheme="minorHAnsi" w:cstheme="minorHAnsi"/>
          <w:b/>
          <w:bCs/>
        </w:rPr>
        <w:t>rmation</w:t>
      </w:r>
    </w:p>
    <w:bookmarkEnd w:id="16"/>
    <w:p w14:paraId="270FEA5E" w14:textId="01927F77" w:rsidR="006E2A5B" w:rsidRDefault="006E2A5B" w:rsidP="00B057C7">
      <w:pPr>
        <w:rPr>
          <w:rFonts w:asciiTheme="minorHAnsi" w:eastAsia="MS PGothic" w:hAnsiTheme="minorHAnsi" w:cstheme="minorHAnsi"/>
          <w:kern w:val="24"/>
          <w:sz w:val="22"/>
          <w:szCs w:val="22"/>
          <w:lang w:val="en-US"/>
        </w:rPr>
      </w:pPr>
      <w:r w:rsidRPr="00335774">
        <w:rPr>
          <w:rFonts w:asciiTheme="minorHAnsi" w:eastAsia="MS PGothic" w:hAnsiTheme="minorHAnsi" w:cstheme="minorHAnsi"/>
          <w:kern w:val="24"/>
          <w:sz w:val="22"/>
          <w:szCs w:val="22"/>
          <w:lang w:val="en-US"/>
        </w:rPr>
        <w:t xml:space="preserve">There are a range of links to sources of information within our Environmental SPD. The following may also be useful </w:t>
      </w:r>
      <w:r w:rsidR="006C196B">
        <w:rPr>
          <w:rFonts w:asciiTheme="minorHAnsi" w:eastAsia="MS PGothic" w:hAnsiTheme="minorHAnsi" w:cstheme="minorHAnsi"/>
          <w:kern w:val="24"/>
          <w:sz w:val="22"/>
          <w:szCs w:val="22"/>
          <w:lang w:val="en-US"/>
        </w:rPr>
        <w:t>–</w:t>
      </w:r>
    </w:p>
    <w:p w14:paraId="08D31794" w14:textId="2DF2A323" w:rsidR="009C1507" w:rsidRDefault="009C1507" w:rsidP="006C196B">
      <w:pPr>
        <w:rPr>
          <w:rStyle w:val="Hyperlink"/>
          <w:rFonts w:asciiTheme="minorHAnsi" w:eastAsiaTheme="minorHAnsi" w:hAnsiTheme="minorHAnsi" w:cstheme="minorHAnsi"/>
          <w:sz w:val="22"/>
          <w:szCs w:val="22"/>
          <w:lang w:eastAsia="en-US"/>
        </w:rPr>
      </w:pPr>
      <w:r w:rsidRPr="009A63C9">
        <w:rPr>
          <w:rFonts w:asciiTheme="minorHAnsi" w:eastAsiaTheme="minorHAnsi" w:hAnsiTheme="minorHAnsi" w:cstheme="minorHAnsi"/>
          <w:b/>
          <w:bCs/>
          <w:color w:val="000000"/>
          <w:sz w:val="22"/>
          <w:szCs w:val="22"/>
          <w:lang w:eastAsia="en-US"/>
        </w:rPr>
        <w:t xml:space="preserve">Planning Portal Advice on Greener Homes </w:t>
      </w:r>
      <w:hyperlink r:id="rId26" w:history="1">
        <w:r w:rsidRPr="00F270CA">
          <w:rPr>
            <w:rStyle w:val="Hyperlink"/>
            <w:rFonts w:asciiTheme="minorHAnsi" w:eastAsiaTheme="minorHAnsi" w:hAnsiTheme="minorHAnsi" w:cstheme="minorHAnsi"/>
            <w:sz w:val="22"/>
            <w:szCs w:val="22"/>
            <w:lang w:eastAsia="en-US"/>
          </w:rPr>
          <w:t>https://www.planningportal.co.uk/info/200140/greener_homes</w:t>
        </w:r>
      </w:hyperlink>
    </w:p>
    <w:p w14:paraId="50693E78" w14:textId="46D3735E" w:rsidR="008C053D" w:rsidRPr="008C053D" w:rsidRDefault="008C053D" w:rsidP="006C196B">
      <w:pPr>
        <w:rPr>
          <w:rFonts w:asciiTheme="minorHAnsi" w:hAnsiTheme="minorHAnsi" w:cstheme="minorHAnsi"/>
          <w:color w:val="0000FF"/>
          <w:sz w:val="22"/>
          <w:szCs w:val="22"/>
          <w:u w:val="single"/>
          <w:shd w:val="clear" w:color="auto" w:fill="F3F6FA"/>
        </w:rPr>
      </w:pPr>
      <w:r w:rsidRPr="007A7FEF">
        <w:rPr>
          <w:rFonts w:asciiTheme="minorHAnsi" w:eastAsia="MS PGothic" w:hAnsiTheme="minorHAnsi" w:cstheme="minorHAnsi"/>
          <w:b/>
          <w:bCs/>
          <w:kern w:val="24"/>
          <w:sz w:val="22"/>
          <w:szCs w:val="22"/>
          <w:lang w:val="en-US"/>
        </w:rPr>
        <w:t xml:space="preserve">Energy Saving Trust Advice </w:t>
      </w:r>
      <w:hyperlink r:id="rId27" w:history="1">
        <w:r w:rsidRPr="007A7FEF">
          <w:rPr>
            <w:rStyle w:val="Hyperlink"/>
            <w:rFonts w:asciiTheme="minorHAnsi" w:hAnsiTheme="minorHAnsi" w:cstheme="minorHAnsi"/>
            <w:sz w:val="22"/>
            <w:szCs w:val="22"/>
            <w:shd w:val="clear" w:color="auto" w:fill="F3F6FA"/>
          </w:rPr>
          <w:t>https://energysavingtrust.org.uk/</w:t>
        </w:r>
      </w:hyperlink>
    </w:p>
    <w:p w14:paraId="24C2FC7E" w14:textId="77777777" w:rsidR="006C196B" w:rsidRPr="006C196B" w:rsidRDefault="006C196B" w:rsidP="006C196B">
      <w:pPr>
        <w:rPr>
          <w:rFonts w:asciiTheme="minorHAnsi" w:hAnsiTheme="minorHAnsi" w:cstheme="minorHAnsi"/>
          <w:color w:val="000000"/>
          <w:sz w:val="22"/>
          <w:szCs w:val="22"/>
          <w:shd w:val="clear" w:color="auto" w:fill="F3F6FA"/>
        </w:rPr>
      </w:pPr>
      <w:r w:rsidRPr="007A7FEF">
        <w:rPr>
          <w:rFonts w:asciiTheme="minorHAnsi" w:eastAsia="MS PGothic" w:hAnsiTheme="minorHAnsi" w:cstheme="minorHAnsi"/>
          <w:b/>
          <w:bCs/>
          <w:kern w:val="24"/>
          <w:sz w:val="22"/>
          <w:szCs w:val="22"/>
          <w:lang w:val="en-US"/>
        </w:rPr>
        <w:t xml:space="preserve">London Solar Opportunity Map </w:t>
      </w:r>
      <w:r w:rsidRPr="007A7FEF">
        <w:rPr>
          <w:rFonts w:asciiTheme="minorHAnsi" w:hAnsiTheme="minorHAnsi" w:cstheme="minorHAnsi"/>
          <w:color w:val="000000"/>
          <w:sz w:val="22"/>
          <w:szCs w:val="22"/>
          <w:shd w:val="clear" w:color="auto" w:fill="F3F6FA"/>
        </w:rPr>
        <w:t xml:space="preserve">- </w:t>
      </w:r>
      <w:hyperlink r:id="rId28" w:history="1">
        <w:r w:rsidRPr="007A7FEF">
          <w:rPr>
            <w:rStyle w:val="Hyperlink"/>
            <w:rFonts w:asciiTheme="minorHAnsi" w:hAnsiTheme="minorHAnsi" w:cstheme="minorHAnsi"/>
            <w:sz w:val="22"/>
            <w:szCs w:val="22"/>
            <w:shd w:val="clear" w:color="auto" w:fill="F3F6FA"/>
          </w:rPr>
          <w:t>https://www.london.gov.uk/what-we-do/environment/energy/energy-buildings/london-solar-opportunity-map</w:t>
        </w:r>
      </w:hyperlink>
    </w:p>
    <w:p w14:paraId="675D2538" w14:textId="77777777" w:rsidR="006C196B" w:rsidRPr="00BF2F90" w:rsidRDefault="006C196B" w:rsidP="006C196B">
      <w:pPr>
        <w:autoSpaceDE w:val="0"/>
        <w:autoSpaceDN w:val="0"/>
        <w:adjustRightInd w:val="0"/>
        <w:spacing w:before="0" w:after="0"/>
        <w:rPr>
          <w:rFonts w:asciiTheme="minorHAnsi" w:eastAsiaTheme="minorHAnsi" w:hAnsiTheme="minorHAnsi" w:cstheme="minorHAnsi"/>
          <w:b/>
          <w:bCs/>
          <w:color w:val="000000"/>
          <w:sz w:val="22"/>
          <w:szCs w:val="22"/>
          <w:lang w:eastAsia="en-US"/>
        </w:rPr>
      </w:pPr>
      <w:r w:rsidRPr="00BF2F90">
        <w:rPr>
          <w:rFonts w:asciiTheme="minorHAnsi" w:eastAsiaTheme="minorHAnsi" w:hAnsiTheme="minorHAnsi" w:cstheme="minorHAnsi"/>
          <w:b/>
          <w:bCs/>
          <w:color w:val="000000"/>
          <w:sz w:val="22"/>
          <w:szCs w:val="22"/>
          <w:lang w:eastAsia="en-US"/>
        </w:rPr>
        <w:t>Living Roofs website</w:t>
      </w:r>
    </w:p>
    <w:p w14:paraId="0C5E9863" w14:textId="26376B14" w:rsidR="006C196B" w:rsidRDefault="00AE4991" w:rsidP="006C196B">
      <w:pPr>
        <w:autoSpaceDE w:val="0"/>
        <w:autoSpaceDN w:val="0"/>
        <w:adjustRightInd w:val="0"/>
        <w:spacing w:before="0" w:after="0"/>
        <w:rPr>
          <w:rFonts w:asciiTheme="minorHAnsi" w:eastAsiaTheme="minorHAnsi" w:hAnsiTheme="minorHAnsi" w:cstheme="minorHAnsi"/>
          <w:color w:val="000000"/>
          <w:sz w:val="22"/>
          <w:szCs w:val="22"/>
          <w:lang w:eastAsia="en-US"/>
        </w:rPr>
      </w:pPr>
      <w:hyperlink r:id="rId29" w:history="1">
        <w:r w:rsidR="006C196B" w:rsidRPr="0034344E">
          <w:rPr>
            <w:rStyle w:val="Hyperlink"/>
            <w:rFonts w:asciiTheme="minorHAnsi" w:eastAsiaTheme="minorHAnsi" w:hAnsiTheme="minorHAnsi" w:cstheme="minorHAnsi"/>
            <w:sz w:val="22"/>
            <w:szCs w:val="22"/>
            <w:lang w:eastAsia="en-US"/>
          </w:rPr>
          <w:t>https://livingroofs.org/</w:t>
        </w:r>
      </w:hyperlink>
    </w:p>
    <w:p w14:paraId="799B7D2A" w14:textId="77777777" w:rsidR="00DC3F77" w:rsidRDefault="00DC3F77" w:rsidP="00020242">
      <w:pPr>
        <w:spacing w:before="91" w:after="0"/>
        <w:contextualSpacing/>
        <w:rPr>
          <w:rFonts w:asciiTheme="minorHAnsi" w:eastAsia="MS PGothic" w:hAnsiTheme="minorHAnsi" w:cstheme="minorHAnsi"/>
          <w:b/>
          <w:bCs/>
          <w:kern w:val="24"/>
          <w:sz w:val="22"/>
          <w:szCs w:val="22"/>
          <w:lang w:val="en-US"/>
        </w:rPr>
      </w:pPr>
    </w:p>
    <w:p w14:paraId="7FF04791" w14:textId="6C322F68" w:rsidR="000D1F45" w:rsidRPr="005D2F26" w:rsidRDefault="005D2F26" w:rsidP="000D1F45">
      <w:pPr>
        <w:autoSpaceDE w:val="0"/>
        <w:autoSpaceDN w:val="0"/>
        <w:adjustRightInd w:val="0"/>
        <w:spacing w:before="0" w:after="0"/>
        <w:rPr>
          <w:rFonts w:asciiTheme="minorHAnsi" w:eastAsia="MS PGothic" w:hAnsiTheme="minorHAnsi" w:cstheme="minorHAnsi"/>
          <w:b/>
          <w:bCs/>
          <w:kern w:val="24"/>
          <w:sz w:val="22"/>
          <w:szCs w:val="22"/>
        </w:rPr>
      </w:pPr>
      <w:r w:rsidRPr="005D2F26">
        <w:rPr>
          <w:rFonts w:asciiTheme="minorHAnsi" w:eastAsia="MS PGothic" w:hAnsiTheme="minorHAnsi" w:cstheme="minorHAnsi"/>
          <w:b/>
          <w:bCs/>
          <w:kern w:val="24"/>
          <w:sz w:val="22"/>
          <w:szCs w:val="22"/>
        </w:rPr>
        <w:t xml:space="preserve">Advice on Sustainable Drainage and Rain Gardens </w:t>
      </w:r>
    </w:p>
    <w:p w14:paraId="562FC165" w14:textId="5834F84C" w:rsidR="000D1F45" w:rsidRPr="00405653" w:rsidRDefault="00AE4991"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0" w:history="1">
        <w:r w:rsidR="00301120" w:rsidRPr="004F577C">
          <w:rPr>
            <w:rStyle w:val="Hyperlink"/>
            <w:rFonts w:asciiTheme="minorHAnsi" w:eastAsiaTheme="minorHAnsi" w:hAnsiTheme="minorHAnsi" w:cstheme="minorHAnsi"/>
            <w:sz w:val="20"/>
            <w:szCs w:val="20"/>
            <w:lang w:eastAsia="en-US"/>
          </w:rPr>
          <w:t>https://www.susdrain.org/delivering-suds/using-suds/suds-components/infiltration/rain-gardens.html</w:t>
        </w:r>
      </w:hyperlink>
      <w:r w:rsidR="000D1F45" w:rsidRPr="00405653">
        <w:rPr>
          <w:rFonts w:asciiTheme="minorHAnsi" w:eastAsiaTheme="minorHAnsi" w:hAnsiTheme="minorHAnsi" w:cstheme="minorHAnsi"/>
          <w:color w:val="0562C1"/>
          <w:sz w:val="20"/>
          <w:szCs w:val="20"/>
          <w:lang w:eastAsia="en-US"/>
        </w:rPr>
        <w:t xml:space="preserve"> </w:t>
      </w:r>
    </w:p>
    <w:p w14:paraId="011B19D6" w14:textId="77777777" w:rsidR="000D1F45" w:rsidRDefault="00AE4991"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1" w:history="1">
        <w:r w:rsidR="000D1F45" w:rsidRPr="004F577C">
          <w:rPr>
            <w:rStyle w:val="Hyperlink"/>
            <w:rFonts w:asciiTheme="minorHAnsi" w:eastAsiaTheme="minorHAnsi" w:hAnsiTheme="minorHAnsi" w:cstheme="minorHAnsi"/>
            <w:sz w:val="20"/>
            <w:szCs w:val="20"/>
            <w:lang w:eastAsia="en-US"/>
          </w:rPr>
          <w:t>https://www.susdrain.org/delivering-suds/using-suds/suds-components/source-control/source-control.html</w:t>
        </w:r>
      </w:hyperlink>
      <w:r w:rsidR="000D1F45" w:rsidRPr="00405653">
        <w:rPr>
          <w:rFonts w:asciiTheme="minorHAnsi" w:eastAsiaTheme="minorHAnsi" w:hAnsiTheme="minorHAnsi" w:cstheme="minorHAnsi"/>
          <w:color w:val="0562C1"/>
          <w:sz w:val="20"/>
          <w:szCs w:val="20"/>
          <w:lang w:eastAsia="en-US"/>
        </w:rPr>
        <w:t xml:space="preserve"> </w:t>
      </w:r>
    </w:p>
    <w:p w14:paraId="07BAC791" w14:textId="77777777" w:rsidR="000D1F45" w:rsidRPr="00405653" w:rsidRDefault="000D1F45" w:rsidP="000D1F45">
      <w:pPr>
        <w:autoSpaceDE w:val="0"/>
        <w:autoSpaceDN w:val="0"/>
        <w:adjustRightInd w:val="0"/>
        <w:spacing w:before="0" w:after="0"/>
        <w:rPr>
          <w:rFonts w:asciiTheme="minorHAnsi" w:eastAsiaTheme="minorHAnsi" w:hAnsiTheme="minorHAnsi" w:cstheme="minorHAnsi"/>
          <w:color w:val="000000"/>
          <w:lang w:eastAsia="en-US"/>
        </w:rPr>
      </w:pPr>
    </w:p>
    <w:p w14:paraId="3804B35F" w14:textId="77967E9D" w:rsidR="00D10A75" w:rsidRPr="00356A99" w:rsidRDefault="00CD427F"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r w:rsidRPr="009F37F9">
        <w:rPr>
          <w:rFonts w:asciiTheme="minorHAnsi" w:eastAsiaTheme="minorHAnsi" w:hAnsiTheme="minorHAnsi" w:cstheme="minorHAnsi"/>
          <w:b/>
          <w:bCs/>
          <w:color w:val="000000"/>
          <w:sz w:val="22"/>
          <w:szCs w:val="22"/>
          <w:lang w:eastAsia="en-US"/>
        </w:rPr>
        <w:t xml:space="preserve">Advice on </w:t>
      </w:r>
      <w:r w:rsidR="00D10A75" w:rsidRPr="009F37F9">
        <w:rPr>
          <w:rFonts w:asciiTheme="minorHAnsi" w:eastAsiaTheme="minorHAnsi" w:hAnsiTheme="minorHAnsi" w:cstheme="minorHAnsi"/>
          <w:b/>
          <w:bCs/>
          <w:color w:val="000000"/>
          <w:sz w:val="22"/>
          <w:szCs w:val="22"/>
          <w:lang w:eastAsia="en-US"/>
        </w:rPr>
        <w:t>historic buildings</w:t>
      </w:r>
      <w:r w:rsidR="00D10A75" w:rsidRPr="00405653">
        <w:rPr>
          <w:rFonts w:asciiTheme="minorHAnsi" w:eastAsiaTheme="minorHAnsi" w:hAnsiTheme="minorHAnsi" w:cstheme="minorHAnsi"/>
          <w:color w:val="000000"/>
          <w:sz w:val="22"/>
          <w:szCs w:val="22"/>
          <w:lang w:eastAsia="en-US"/>
        </w:rPr>
        <w:t>, refer to</w:t>
      </w:r>
      <w:r w:rsidR="00AE34EE">
        <w:rPr>
          <w:rFonts w:asciiTheme="minorHAnsi" w:eastAsiaTheme="minorHAnsi" w:hAnsiTheme="minorHAnsi" w:cstheme="minorHAnsi"/>
          <w:color w:val="000000"/>
          <w:sz w:val="22"/>
          <w:szCs w:val="22"/>
          <w:lang w:eastAsia="en-US"/>
        </w:rPr>
        <w:t xml:space="preserve"> Historic England Guidance</w:t>
      </w:r>
      <w:r w:rsidR="00D10A75" w:rsidRPr="00405653">
        <w:rPr>
          <w:rFonts w:asciiTheme="minorHAnsi" w:eastAsiaTheme="minorHAnsi" w:hAnsiTheme="minorHAnsi" w:cstheme="minorHAnsi"/>
          <w:color w:val="000000"/>
          <w:sz w:val="22"/>
          <w:szCs w:val="22"/>
          <w:lang w:eastAsia="en-US"/>
        </w:rPr>
        <w:t>:</w:t>
      </w:r>
    </w:p>
    <w:p w14:paraId="27622332" w14:textId="0F7800D8" w:rsidR="00D10A75" w:rsidRPr="00405653" w:rsidRDefault="00AE4991"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hyperlink r:id="rId32" w:history="1">
        <w:r w:rsidR="00D10A75" w:rsidRPr="006651C8">
          <w:rPr>
            <w:rStyle w:val="Hyperlink"/>
            <w:rFonts w:asciiTheme="minorHAnsi" w:eastAsiaTheme="minorHAnsi" w:hAnsiTheme="minorHAnsi" w:cstheme="minorHAnsi"/>
            <w:sz w:val="22"/>
            <w:szCs w:val="22"/>
            <w:lang w:eastAsia="en-US"/>
          </w:rPr>
          <w:t>Energy Efficiency and Historic Buildings</w:t>
        </w:r>
      </w:hyperlink>
    </w:p>
    <w:p w14:paraId="352C61D3" w14:textId="4347EB38" w:rsidR="006C196B" w:rsidRDefault="006C196B" w:rsidP="00312C2C">
      <w:pPr>
        <w:spacing w:before="0" w:after="0"/>
      </w:pPr>
    </w:p>
    <w:p w14:paraId="02B1AE44" w14:textId="680634AB" w:rsidR="006C196B" w:rsidRPr="0084157D" w:rsidRDefault="00AE4991" w:rsidP="0084157D">
      <w:pPr>
        <w:textAlignment w:val="baseline"/>
        <w:rPr>
          <w:rFonts w:ascii="Arial" w:eastAsiaTheme="minorHAnsi" w:hAnsi="Arial"/>
        </w:rPr>
      </w:pPr>
      <w:hyperlink r:id="rId33" w:history="1">
        <w:r w:rsidR="006C196B" w:rsidRPr="008C053D">
          <w:rPr>
            <w:rFonts w:asciiTheme="minorHAnsi" w:eastAsiaTheme="minorHAnsi" w:hAnsiTheme="minorHAnsi" w:cstheme="minorHAnsi"/>
            <w:b/>
            <w:bCs/>
            <w:color w:val="000000"/>
            <w:sz w:val="22"/>
            <w:szCs w:val="22"/>
            <w:lang w:eastAsia="en-US"/>
          </w:rPr>
          <w:t>LETI</w:t>
        </w:r>
        <w:r w:rsidR="00DA2214" w:rsidRPr="008C053D">
          <w:rPr>
            <w:rFonts w:asciiTheme="minorHAnsi" w:eastAsiaTheme="minorHAnsi" w:hAnsiTheme="minorHAnsi" w:cstheme="minorHAnsi"/>
            <w:b/>
            <w:bCs/>
            <w:color w:val="000000"/>
            <w:sz w:val="22"/>
            <w:szCs w:val="22"/>
            <w:lang w:eastAsia="en-US"/>
          </w:rPr>
          <w:t xml:space="preserve"> </w:t>
        </w:r>
        <w:r w:rsidR="006C196B" w:rsidRPr="00DA2214">
          <w:rPr>
            <w:rFonts w:asciiTheme="minorHAnsi" w:eastAsiaTheme="minorHAnsi" w:hAnsiTheme="minorHAnsi" w:cstheme="minorHAnsi"/>
            <w:color w:val="0563C1" w:themeColor="hyperlink"/>
            <w:sz w:val="22"/>
            <w:szCs w:val="22"/>
            <w:u w:val="single"/>
          </w:rPr>
          <w:t>Climate Emergency Retrofit Guide</w:t>
        </w:r>
      </w:hyperlink>
      <w:r w:rsidR="00062FF6">
        <w:t xml:space="preserve"> -</w:t>
      </w:r>
      <w:r w:rsidR="00062FF6" w:rsidRPr="00062FF6">
        <w:rPr>
          <w:rFonts w:ascii="Arial" w:eastAsiaTheme="minorHAnsi" w:hAnsi="Arial"/>
        </w:rPr>
        <w:t xml:space="preserve"> </w:t>
      </w:r>
      <w:r w:rsidR="00062FF6" w:rsidRPr="0084157D">
        <w:rPr>
          <w:rFonts w:asciiTheme="minorHAnsi" w:eastAsiaTheme="minorHAnsi" w:hAnsiTheme="minorHAnsi" w:cstheme="minorHAnsi"/>
          <w:color w:val="000000"/>
          <w:sz w:val="22"/>
          <w:szCs w:val="22"/>
          <w:lang w:eastAsia="en-US"/>
        </w:rPr>
        <w:t xml:space="preserve">advice to help develop </w:t>
      </w:r>
      <w:r w:rsidR="0084157D" w:rsidRPr="0084157D">
        <w:rPr>
          <w:rFonts w:asciiTheme="minorHAnsi" w:eastAsiaTheme="minorHAnsi" w:hAnsiTheme="minorHAnsi" w:cstheme="minorHAnsi"/>
          <w:color w:val="000000"/>
          <w:sz w:val="22"/>
          <w:szCs w:val="22"/>
          <w:lang w:eastAsia="en-US"/>
        </w:rPr>
        <w:t xml:space="preserve">a retrofit plan and adopt </w:t>
      </w:r>
      <w:r w:rsidR="00062FF6" w:rsidRPr="0084157D">
        <w:rPr>
          <w:rFonts w:asciiTheme="minorHAnsi" w:eastAsiaTheme="minorHAnsi" w:hAnsiTheme="minorHAnsi" w:cstheme="minorHAnsi"/>
          <w:color w:val="000000"/>
          <w:sz w:val="22"/>
          <w:szCs w:val="22"/>
          <w:lang w:eastAsia="en-US"/>
        </w:rPr>
        <w:t>best practice targets for constrained (e.g. buildings in conservation areas</w:t>
      </w:r>
      <w:r w:rsidR="00703E35">
        <w:rPr>
          <w:rFonts w:asciiTheme="minorHAnsi" w:eastAsiaTheme="minorHAnsi" w:hAnsiTheme="minorHAnsi" w:cstheme="minorHAnsi"/>
          <w:color w:val="000000"/>
          <w:sz w:val="22"/>
          <w:szCs w:val="22"/>
          <w:lang w:eastAsia="en-US"/>
        </w:rPr>
        <w:t xml:space="preserve"> or listed buildings</w:t>
      </w:r>
      <w:r w:rsidR="00062FF6" w:rsidRPr="0084157D">
        <w:rPr>
          <w:rFonts w:asciiTheme="minorHAnsi" w:eastAsiaTheme="minorHAnsi" w:hAnsiTheme="minorHAnsi" w:cstheme="minorHAnsi"/>
          <w:color w:val="000000"/>
          <w:sz w:val="22"/>
          <w:szCs w:val="22"/>
          <w:lang w:eastAsia="en-US"/>
        </w:rPr>
        <w:t xml:space="preserve">) and unconstrained building types. </w:t>
      </w:r>
    </w:p>
    <w:p w14:paraId="73D1285B" w14:textId="2F835C9C" w:rsidR="006C196B" w:rsidRPr="007A7FEF" w:rsidRDefault="006C196B" w:rsidP="00CD427F">
      <w:pPr>
        <w:rPr>
          <w:rFonts w:asciiTheme="minorHAnsi" w:eastAsia="MS PGothic" w:hAnsiTheme="minorHAnsi" w:cstheme="minorHAnsi"/>
          <w:kern w:val="24"/>
          <w:sz w:val="22"/>
          <w:szCs w:val="22"/>
        </w:rPr>
      </w:pPr>
      <w:r>
        <w:rPr>
          <w:rFonts w:asciiTheme="minorHAnsi" w:eastAsia="MS PGothic" w:hAnsiTheme="minorHAnsi" w:cstheme="minorHAnsi"/>
          <w:b/>
          <w:bCs/>
          <w:kern w:val="24"/>
          <w:sz w:val="22"/>
          <w:szCs w:val="22"/>
        </w:rPr>
        <w:t xml:space="preserve">Mayor of London Guidance </w:t>
      </w:r>
      <w:r w:rsidRPr="00F66218">
        <w:rPr>
          <w:rFonts w:asciiTheme="minorHAnsi" w:eastAsia="MS PGothic" w:hAnsiTheme="minorHAnsi" w:cstheme="minorHAnsi"/>
          <w:b/>
          <w:bCs/>
          <w:kern w:val="24"/>
          <w:sz w:val="22"/>
          <w:szCs w:val="22"/>
        </w:rPr>
        <w:t>Urban Greening for Biodiversity Net Gain: A Design Guide</w:t>
      </w:r>
      <w:r w:rsidR="00013B2C">
        <w:rPr>
          <w:rFonts w:asciiTheme="minorHAnsi" w:eastAsia="MS PGothic" w:hAnsiTheme="minorHAnsi" w:cstheme="minorHAnsi"/>
          <w:b/>
          <w:bCs/>
          <w:kern w:val="24"/>
          <w:sz w:val="22"/>
          <w:szCs w:val="22"/>
        </w:rPr>
        <w:t xml:space="preserve">- </w:t>
      </w:r>
      <w:hyperlink r:id="rId34" w:history="1">
        <w:r w:rsidR="00013B2C" w:rsidRPr="007A7FEF">
          <w:rPr>
            <w:rStyle w:val="Hyperlink"/>
            <w:rFonts w:asciiTheme="minorHAnsi" w:eastAsia="MS PGothic" w:hAnsiTheme="minorHAnsi" w:cstheme="minorHAnsi"/>
            <w:kern w:val="24"/>
            <w:sz w:val="22"/>
            <w:szCs w:val="22"/>
            <w:lang w:val="en-US"/>
          </w:rPr>
          <w:t>https://www.london.gov.uk/sites/default/files/urban_greening_and_bng_design_guide_march_2021.pdf</w:t>
        </w:r>
      </w:hyperlink>
    </w:p>
    <w:p w14:paraId="670A33C4" w14:textId="77777777" w:rsidR="00F33CF2" w:rsidRPr="00405653" w:rsidRDefault="00F33CF2">
      <w:pPr>
        <w:rPr>
          <w:rFonts w:asciiTheme="minorHAnsi" w:hAnsiTheme="minorHAnsi" w:cstheme="minorHAnsi"/>
          <w:sz w:val="22"/>
          <w:szCs w:val="22"/>
        </w:rPr>
      </w:pPr>
    </w:p>
    <w:sectPr w:rsidR="00F33CF2" w:rsidRPr="0040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D6FE" w14:textId="77777777" w:rsidR="004E2304" w:rsidRDefault="004E2304" w:rsidP="00BE6F30">
      <w:pPr>
        <w:spacing w:before="0" w:after="0"/>
      </w:pPr>
      <w:r>
        <w:separator/>
      </w:r>
    </w:p>
  </w:endnote>
  <w:endnote w:type="continuationSeparator" w:id="0">
    <w:p w14:paraId="4300ABB0" w14:textId="77777777" w:rsidR="004E2304" w:rsidRDefault="004E2304" w:rsidP="00BE6F30">
      <w:pPr>
        <w:spacing w:before="0" w:after="0"/>
      </w:pPr>
      <w:r>
        <w:continuationSeparator/>
      </w:r>
    </w:p>
  </w:endnote>
  <w:endnote w:type="continuationNotice" w:id="1">
    <w:p w14:paraId="7AFBAC92" w14:textId="77777777" w:rsidR="004E2304" w:rsidRDefault="004E23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18FF" w14:textId="77777777" w:rsidR="004E2304" w:rsidRDefault="004E2304" w:rsidP="00BE6F30">
      <w:pPr>
        <w:spacing w:before="0" w:after="0"/>
      </w:pPr>
      <w:r>
        <w:separator/>
      </w:r>
    </w:p>
  </w:footnote>
  <w:footnote w:type="continuationSeparator" w:id="0">
    <w:p w14:paraId="6E7D032B" w14:textId="77777777" w:rsidR="004E2304" w:rsidRDefault="004E2304" w:rsidP="00BE6F30">
      <w:pPr>
        <w:spacing w:before="0" w:after="0"/>
      </w:pPr>
      <w:r>
        <w:continuationSeparator/>
      </w:r>
    </w:p>
  </w:footnote>
  <w:footnote w:type="continuationNotice" w:id="1">
    <w:p w14:paraId="1D1E8FDE" w14:textId="77777777" w:rsidR="004E2304" w:rsidRDefault="004E2304">
      <w:pPr>
        <w:spacing w:before="0" w:after="0"/>
      </w:pPr>
    </w:p>
  </w:footnote>
  <w:footnote w:id="2">
    <w:p w14:paraId="6940D778" w14:textId="510D76C5" w:rsidR="00FF167B" w:rsidRDefault="00FF167B">
      <w:pPr>
        <w:pStyle w:val="FootnoteText"/>
      </w:pPr>
      <w:r>
        <w:rPr>
          <w:rStyle w:val="FootnoteReference"/>
        </w:rPr>
        <w:footnoteRef/>
      </w:r>
      <w:r>
        <w:t xml:space="preserve"> The </w:t>
      </w:r>
      <w:r w:rsidR="00F40CC9">
        <w:t>amended Building Regulations Standards Part F, L</w:t>
      </w:r>
      <w:r w:rsidR="00354A8C">
        <w:t>, P</w:t>
      </w:r>
      <w:r w:rsidR="00F40CC9">
        <w:t xml:space="preserve"> and Q come into force </w:t>
      </w:r>
      <w:r w:rsidR="00BC445D" w:rsidRPr="00BC445D">
        <w:t>on 15 June 2022</w:t>
      </w:r>
      <w:r w:rsidR="00820249">
        <w:t>. T</w:t>
      </w:r>
      <w:r w:rsidR="00820249" w:rsidRPr="00820249">
        <w:t>he changes will not apply in relation to building work where a building notice or an initial notice has been given to, or full plans deposited with, a local authority before 15 June 2022 provided that the building work is started before 15 June 2023</w:t>
      </w:r>
      <w:r w:rsidR="00007CF7">
        <w:t>.</w:t>
      </w:r>
    </w:p>
  </w:footnote>
  <w:footnote w:id="3">
    <w:p w14:paraId="70DF95AD" w14:textId="01F82C85" w:rsidR="00BE49E3" w:rsidRPr="00BE49E3" w:rsidRDefault="00BE49E3">
      <w:pPr>
        <w:pStyle w:val="FootnoteText"/>
        <w:rPr>
          <w:b/>
          <w:bCs/>
        </w:rPr>
      </w:pPr>
      <w:r>
        <w:rPr>
          <w:rStyle w:val="FootnoteReference"/>
        </w:rPr>
        <w:footnoteRef/>
      </w:r>
      <w:r>
        <w:t xml:space="preserve"> The </w:t>
      </w:r>
      <w:r w:rsidRPr="00BE49E3">
        <w:t xml:space="preserve"> </w:t>
      </w:r>
      <w:hyperlink r:id="rId1" w:history="1">
        <w:r w:rsidRPr="00BE49E3">
          <w:rPr>
            <w:rStyle w:val="Hyperlink"/>
          </w:rPr>
          <w:t>Wildlife Assessment check</w:t>
        </w:r>
      </w:hyperlink>
      <w:r w:rsidRPr="00BE49E3">
        <w:t xml:space="preserve"> tool </w:t>
      </w:r>
      <w:r>
        <w:t xml:space="preserve">may </w:t>
      </w:r>
      <w:r w:rsidRPr="00BE49E3">
        <w:t xml:space="preserve">help clarify whether </w:t>
      </w:r>
      <w:r w:rsidR="00FF368C">
        <w:t xml:space="preserve">your </w:t>
      </w:r>
      <w:r w:rsidRPr="00BE49E3">
        <w:t>project needs expert ecological advice.</w:t>
      </w:r>
    </w:p>
  </w:footnote>
  <w:footnote w:id="4">
    <w:p w14:paraId="695C5EF7" w14:textId="31753026" w:rsidR="00351250" w:rsidRDefault="00351250">
      <w:pPr>
        <w:pStyle w:val="FootnoteText"/>
      </w:pPr>
      <w:r>
        <w:rPr>
          <w:rStyle w:val="FootnoteReference"/>
        </w:rPr>
        <w:footnoteRef/>
      </w:r>
      <w:r>
        <w:t xml:space="preserve"> </w:t>
      </w:r>
      <w:r w:rsidR="00FE5BE3">
        <w:t>You will also need a</w:t>
      </w:r>
      <w:r w:rsidR="0057348D">
        <w:t xml:space="preserve"> design and access</w:t>
      </w:r>
      <w:r w:rsidR="006A4569">
        <w:t>/</w:t>
      </w:r>
      <w:r w:rsidR="00FE5BE3">
        <w:t xml:space="preserve"> </w:t>
      </w:r>
      <w:hyperlink r:id="rId2" w:history="1">
        <w:r w:rsidR="00FE5BE3" w:rsidRPr="005F07DD">
          <w:rPr>
            <w:rStyle w:val="Hyperlink"/>
          </w:rPr>
          <w:t>heritage statement</w:t>
        </w:r>
      </w:hyperlink>
      <w:r w:rsidR="007E43D5">
        <w:t xml:space="preserve"> and </w:t>
      </w:r>
      <w:r w:rsidR="00230369">
        <w:t xml:space="preserve">should choose measures which </w:t>
      </w:r>
      <w:r w:rsidR="001513A4">
        <w:t>are sensitive</w:t>
      </w:r>
      <w:r w:rsidR="001B773D">
        <w:t xml:space="preserve"> to historic </w:t>
      </w:r>
      <w:r w:rsidR="00CA10D7">
        <w:t>significance</w:t>
      </w:r>
      <w:r w:rsidR="001F7D30">
        <w:t xml:space="preserve"> and </w:t>
      </w:r>
      <w:r w:rsidR="00972BB6">
        <w:t xml:space="preserve">traditional </w:t>
      </w:r>
      <w:r w:rsidR="001F7D30">
        <w:t>fabric</w:t>
      </w:r>
      <w:r w:rsidR="00CA10D7">
        <w:t xml:space="preserve">, following </w:t>
      </w:r>
      <w:hyperlink r:id="rId3" w:history="1">
        <w:r w:rsidR="00CA10D7" w:rsidRPr="00961037">
          <w:rPr>
            <w:rStyle w:val="Hyperlink"/>
          </w:rPr>
          <w:t>Historic England advice</w:t>
        </w:r>
      </w:hyperlink>
      <w:r w:rsidR="00CA10D7">
        <w:t xml:space="preserve">. </w:t>
      </w:r>
    </w:p>
  </w:footnote>
  <w:footnote w:id="5">
    <w:p w14:paraId="4016F744" w14:textId="76642B5A" w:rsidR="00E51AD4" w:rsidRDefault="00E51AD4">
      <w:pPr>
        <w:pStyle w:val="FootnoteText"/>
      </w:pPr>
      <w:r>
        <w:rPr>
          <w:rStyle w:val="FootnoteReference"/>
        </w:rPr>
        <w:footnoteRef/>
      </w:r>
      <w:r>
        <w:t xml:space="preserve"> </w:t>
      </w:r>
      <w:r w:rsidR="00D20695">
        <w:t xml:space="preserve">For advice on </w:t>
      </w:r>
      <w:r w:rsidR="00DC0BEA">
        <w:t xml:space="preserve">sustainable </w:t>
      </w:r>
      <w:r w:rsidR="00D20695">
        <w:t>materials, s</w:t>
      </w:r>
      <w:r>
        <w:t>ee t</w:t>
      </w:r>
      <w:r w:rsidRPr="00BC2EA3">
        <w:t xml:space="preserve">he Green Guide to Specification  </w:t>
      </w:r>
      <w:hyperlink r:id="rId4" w:history="1">
        <w:r w:rsidRPr="00CA5554">
          <w:rPr>
            <w:rStyle w:val="Hyperlink"/>
          </w:rPr>
          <w:t>www.bre.co.uk/greenguide</w:t>
        </w:r>
      </w:hyperlink>
    </w:p>
  </w:footnote>
  <w:footnote w:id="6">
    <w:p w14:paraId="24515975" w14:textId="62C146F0" w:rsidR="00BC2EA3" w:rsidRDefault="00BC2EA3">
      <w:pPr>
        <w:pStyle w:val="FootnoteText"/>
      </w:pPr>
    </w:p>
    <w:p w14:paraId="3F42EFCE" w14:textId="77777777" w:rsidR="00BC2EA3" w:rsidRDefault="00BC2EA3">
      <w:pPr>
        <w:pStyle w:val="FootnoteText"/>
      </w:pPr>
    </w:p>
  </w:footnote>
  <w:footnote w:id="7">
    <w:p w14:paraId="156DF590" w14:textId="2DEFA0B6" w:rsidR="00B52749" w:rsidRDefault="000247C3" w:rsidP="000247C3">
      <w:pPr>
        <w:pStyle w:val="FootnoteText"/>
      </w:pPr>
      <w:r>
        <w:rPr>
          <w:rStyle w:val="FootnoteReference"/>
        </w:rPr>
        <w:footnoteRef/>
      </w:r>
      <w:r>
        <w:t xml:space="preserve"> </w:t>
      </w:r>
      <w:hyperlink r:id="rId5" w:history="1">
        <w:r w:rsidR="00B52749" w:rsidRPr="0034344E">
          <w:rPr>
            <w:rStyle w:val="Hyperlink"/>
          </w:rPr>
          <w:t>https://energysavingtrust.org.uk/advice/draught-proofing/</w:t>
        </w:r>
      </w:hyperlink>
    </w:p>
  </w:footnote>
  <w:footnote w:id="8">
    <w:p w14:paraId="207AE7B2" w14:textId="6D2DCB2B" w:rsidR="004E5C8D" w:rsidRDefault="00495541">
      <w:pPr>
        <w:pStyle w:val="FootnoteText"/>
      </w:pPr>
      <w:r>
        <w:rPr>
          <w:rStyle w:val="FootnoteReference"/>
        </w:rPr>
        <w:footnoteRef/>
      </w:r>
      <w:r>
        <w:t xml:space="preserve"> </w:t>
      </w:r>
      <w:hyperlink r:id="rId6" w:history="1">
        <w:r w:rsidR="004E5C8D" w:rsidRPr="0034344E">
          <w:rPr>
            <w:rStyle w:val="Hyperlink"/>
          </w:rPr>
          <w:t>http://energysavingtrust.org.uk/energy-at-home/reducing-home-heat-loss/</w:t>
        </w:r>
      </w:hyperlink>
    </w:p>
  </w:footnote>
  <w:footnote w:id="9">
    <w:p w14:paraId="3B449CCA" w14:textId="77777777" w:rsidR="001E19B0" w:rsidRDefault="001E19B0">
      <w:pPr>
        <w:pStyle w:val="FootnoteText"/>
      </w:pPr>
      <w:r>
        <w:rPr>
          <w:rStyle w:val="FootnoteReference"/>
        </w:rPr>
        <w:footnoteRef/>
      </w:r>
      <w:r>
        <w:t xml:space="preserve"> </w:t>
      </w:r>
      <w:r w:rsidRPr="00405189">
        <w:t>https://energysavingtrust.org.uk/advice/in-depth-guide-to-heat-pumps/</w:t>
      </w:r>
    </w:p>
  </w:footnote>
  <w:footnote w:id="10">
    <w:p w14:paraId="176D1E73" w14:textId="32067C37" w:rsidR="001E19B0" w:rsidRDefault="001E19B0">
      <w:pPr>
        <w:pStyle w:val="FootnoteText"/>
      </w:pPr>
      <w:r>
        <w:rPr>
          <w:rStyle w:val="FootnoteReference"/>
        </w:rPr>
        <w:footnoteRef/>
      </w:r>
      <w:r>
        <w:t xml:space="preserve"> </w:t>
      </w:r>
      <w:r w:rsidRPr="00911013">
        <w:t>https://energysavingtrust.org.uk/advice/guide-to-smart-meters/</w:t>
      </w:r>
    </w:p>
  </w:footnote>
  <w:footnote w:id="11">
    <w:p w14:paraId="6E696F56" w14:textId="0D45AF54" w:rsidR="001E19B0" w:rsidRDefault="001E19B0">
      <w:pPr>
        <w:pStyle w:val="FootnoteText"/>
      </w:pPr>
      <w:r>
        <w:rPr>
          <w:rStyle w:val="FootnoteReference"/>
        </w:rPr>
        <w:footnoteRef/>
      </w:r>
      <w:r>
        <w:t xml:space="preserve"> </w:t>
      </w:r>
      <w:r w:rsidRPr="0087043A">
        <w:t>https://energysavingtrust.org.uk/energy-at-home/buying-energy-efficient-products/</w:t>
      </w:r>
    </w:p>
  </w:footnote>
  <w:footnote w:id="12">
    <w:p w14:paraId="45341A72" w14:textId="1BEA2373" w:rsidR="0054020D" w:rsidRDefault="0054020D">
      <w:pPr>
        <w:pStyle w:val="FootnoteText"/>
      </w:pPr>
      <w:r>
        <w:rPr>
          <w:rStyle w:val="FootnoteReference"/>
        </w:rPr>
        <w:footnoteRef/>
      </w:r>
      <w:r>
        <w:t xml:space="preserve"> </w:t>
      </w:r>
      <w:hyperlink r:id="rId7" w:history="1">
        <w:r w:rsidR="0021467F" w:rsidRPr="00564140">
          <w:rPr>
            <w:rStyle w:val="Hyperlink"/>
          </w:rPr>
          <w:t>https://www.susdrain.org/delivering-suds/using-suds/suds-components/infiltration/rain-gardens.html</w:t>
        </w:r>
      </w:hyperlink>
    </w:p>
    <w:p w14:paraId="0C99B471" w14:textId="77777777" w:rsidR="0021467F" w:rsidRDefault="0021467F">
      <w:pPr>
        <w:pStyle w:val="FootnoteText"/>
      </w:pPr>
    </w:p>
  </w:footnote>
  <w:footnote w:id="13">
    <w:p w14:paraId="197056E6" w14:textId="77777777" w:rsidR="003B3A9B" w:rsidRDefault="003B3A9B" w:rsidP="003B3A9B">
      <w:pPr>
        <w:pStyle w:val="FootnoteText"/>
      </w:pPr>
      <w:r>
        <w:rPr>
          <w:rStyle w:val="FootnoteReference"/>
        </w:rPr>
        <w:footnoteRef/>
      </w:r>
      <w:r w:rsidRPr="007E67D2">
        <w:t xml:space="preserve"> Resources such as the Swift Mapper can be used to check for the presence of swifts before undertaking roof work. </w:t>
      </w:r>
      <w:hyperlink r:id="rId8" w:history="1">
        <w:r w:rsidRPr="00460195">
          <w:rPr>
            <w:rStyle w:val="Hyperlink"/>
          </w:rPr>
          <w:t>https://www.swiftmapper.org.uk/</w:t>
        </w:r>
      </w:hyperlink>
      <w:r>
        <w:rPr>
          <w:color w:val="FF0000"/>
        </w:rPr>
        <w:t xml:space="preserve"> </w:t>
      </w:r>
    </w:p>
  </w:footnote>
  <w:footnote w:id="14">
    <w:p w14:paraId="05C286C8" w14:textId="77777777" w:rsidR="003B3A9B" w:rsidRPr="007E67D2" w:rsidRDefault="003B3A9B" w:rsidP="003B3A9B">
      <w:pPr>
        <w:spacing w:after="0"/>
        <w:textAlignment w:val="baseline"/>
        <w:rPr>
          <w:rFonts w:asciiTheme="minorHAnsi" w:hAnsiTheme="minorHAnsi" w:cstheme="minorHAnsi"/>
          <w:sz w:val="20"/>
          <w:szCs w:val="20"/>
        </w:rPr>
      </w:pPr>
      <w:r>
        <w:rPr>
          <w:rStyle w:val="FootnoteReference"/>
        </w:rPr>
        <w:footnoteRef/>
      </w:r>
      <w:r>
        <w:t xml:space="preserve"> </w:t>
      </w:r>
      <w:hyperlink r:id="rId9" w:tgtFrame="_blank" w:history="1">
        <w:r w:rsidRPr="007E67D2">
          <w:rPr>
            <w:rFonts w:asciiTheme="minorHAnsi" w:hAnsiTheme="minorHAnsi" w:cstheme="minorHAnsi"/>
            <w:color w:val="0563C1"/>
            <w:sz w:val="20"/>
            <w:szCs w:val="20"/>
            <w:u w:val="single"/>
          </w:rPr>
          <w:t>https://www.bats.org.uk/advice/im-working-on-a-building-with-bats</w:t>
        </w:r>
      </w:hyperlink>
      <w:r w:rsidRPr="007E67D2">
        <w:rPr>
          <w:rFonts w:asciiTheme="minorHAnsi" w:hAnsiTheme="minorHAnsi" w:cstheme="minorHAnsi"/>
          <w:color w:val="0563C1"/>
          <w:sz w:val="20"/>
          <w:szCs w:val="20"/>
        </w:rPr>
        <w:t> </w:t>
      </w:r>
    </w:p>
    <w:p w14:paraId="12B9563D" w14:textId="77777777" w:rsidR="003B3A9B" w:rsidRDefault="003B3A9B" w:rsidP="003B3A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71"/>
    <w:multiLevelType w:val="hybridMultilevel"/>
    <w:tmpl w:val="3CE0D9FE"/>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1" w15:restartNumberingAfterBreak="0">
    <w:nsid w:val="23801682"/>
    <w:multiLevelType w:val="hybridMultilevel"/>
    <w:tmpl w:val="7520E808"/>
    <w:lvl w:ilvl="0" w:tplc="35A2EFAA">
      <w:start w:val="1"/>
      <w:numFmt w:val="bullet"/>
      <w:lvlText w:val="•"/>
      <w:lvlJc w:val="left"/>
      <w:pPr>
        <w:tabs>
          <w:tab w:val="num" w:pos="720"/>
        </w:tabs>
        <w:ind w:left="720" w:hanging="360"/>
      </w:pPr>
      <w:rPr>
        <w:rFonts w:ascii="Arial" w:hAnsi="Arial" w:hint="default"/>
      </w:rPr>
    </w:lvl>
    <w:lvl w:ilvl="1" w:tplc="FF68F92E" w:tentative="1">
      <w:start w:val="1"/>
      <w:numFmt w:val="bullet"/>
      <w:lvlText w:val="•"/>
      <w:lvlJc w:val="left"/>
      <w:pPr>
        <w:tabs>
          <w:tab w:val="num" w:pos="1440"/>
        </w:tabs>
        <w:ind w:left="1440" w:hanging="360"/>
      </w:pPr>
      <w:rPr>
        <w:rFonts w:ascii="Arial" w:hAnsi="Arial" w:hint="default"/>
      </w:rPr>
    </w:lvl>
    <w:lvl w:ilvl="2" w:tplc="1AAA687A" w:tentative="1">
      <w:start w:val="1"/>
      <w:numFmt w:val="bullet"/>
      <w:lvlText w:val="•"/>
      <w:lvlJc w:val="left"/>
      <w:pPr>
        <w:tabs>
          <w:tab w:val="num" w:pos="2160"/>
        </w:tabs>
        <w:ind w:left="2160" w:hanging="360"/>
      </w:pPr>
      <w:rPr>
        <w:rFonts w:ascii="Arial" w:hAnsi="Arial" w:hint="default"/>
      </w:rPr>
    </w:lvl>
    <w:lvl w:ilvl="3" w:tplc="65DC0FA8" w:tentative="1">
      <w:start w:val="1"/>
      <w:numFmt w:val="bullet"/>
      <w:lvlText w:val="•"/>
      <w:lvlJc w:val="left"/>
      <w:pPr>
        <w:tabs>
          <w:tab w:val="num" w:pos="2880"/>
        </w:tabs>
        <w:ind w:left="2880" w:hanging="360"/>
      </w:pPr>
      <w:rPr>
        <w:rFonts w:ascii="Arial" w:hAnsi="Arial" w:hint="default"/>
      </w:rPr>
    </w:lvl>
    <w:lvl w:ilvl="4" w:tplc="0ECC1912" w:tentative="1">
      <w:start w:val="1"/>
      <w:numFmt w:val="bullet"/>
      <w:lvlText w:val="•"/>
      <w:lvlJc w:val="left"/>
      <w:pPr>
        <w:tabs>
          <w:tab w:val="num" w:pos="3600"/>
        </w:tabs>
        <w:ind w:left="3600" w:hanging="360"/>
      </w:pPr>
      <w:rPr>
        <w:rFonts w:ascii="Arial" w:hAnsi="Arial" w:hint="default"/>
      </w:rPr>
    </w:lvl>
    <w:lvl w:ilvl="5" w:tplc="4BDEEFC8" w:tentative="1">
      <w:start w:val="1"/>
      <w:numFmt w:val="bullet"/>
      <w:lvlText w:val="•"/>
      <w:lvlJc w:val="left"/>
      <w:pPr>
        <w:tabs>
          <w:tab w:val="num" w:pos="4320"/>
        </w:tabs>
        <w:ind w:left="4320" w:hanging="360"/>
      </w:pPr>
      <w:rPr>
        <w:rFonts w:ascii="Arial" w:hAnsi="Arial" w:hint="default"/>
      </w:rPr>
    </w:lvl>
    <w:lvl w:ilvl="6" w:tplc="588A235A" w:tentative="1">
      <w:start w:val="1"/>
      <w:numFmt w:val="bullet"/>
      <w:lvlText w:val="•"/>
      <w:lvlJc w:val="left"/>
      <w:pPr>
        <w:tabs>
          <w:tab w:val="num" w:pos="5040"/>
        </w:tabs>
        <w:ind w:left="5040" w:hanging="360"/>
      </w:pPr>
      <w:rPr>
        <w:rFonts w:ascii="Arial" w:hAnsi="Arial" w:hint="default"/>
      </w:rPr>
    </w:lvl>
    <w:lvl w:ilvl="7" w:tplc="929CEA5E" w:tentative="1">
      <w:start w:val="1"/>
      <w:numFmt w:val="bullet"/>
      <w:lvlText w:val="•"/>
      <w:lvlJc w:val="left"/>
      <w:pPr>
        <w:tabs>
          <w:tab w:val="num" w:pos="5760"/>
        </w:tabs>
        <w:ind w:left="5760" w:hanging="360"/>
      </w:pPr>
      <w:rPr>
        <w:rFonts w:ascii="Arial" w:hAnsi="Arial" w:hint="default"/>
      </w:rPr>
    </w:lvl>
    <w:lvl w:ilvl="8" w:tplc="99A49B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81D48"/>
    <w:multiLevelType w:val="hybridMultilevel"/>
    <w:tmpl w:val="092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F371E"/>
    <w:multiLevelType w:val="hybridMultilevel"/>
    <w:tmpl w:val="3900224A"/>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4319506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107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5" w15:restartNumberingAfterBreak="0">
    <w:nsid w:val="44466547"/>
    <w:multiLevelType w:val="hybridMultilevel"/>
    <w:tmpl w:val="2CD67E12"/>
    <w:lvl w:ilvl="0" w:tplc="0C8E1F46">
      <w:start w:val="1"/>
      <w:numFmt w:val="bullet"/>
      <w:lvlText w:val="•"/>
      <w:lvlJc w:val="left"/>
      <w:pPr>
        <w:tabs>
          <w:tab w:val="num" w:pos="720"/>
        </w:tabs>
        <w:ind w:left="720" w:hanging="360"/>
      </w:pPr>
      <w:rPr>
        <w:rFonts w:ascii="Arial" w:hAnsi="Arial" w:hint="default"/>
      </w:rPr>
    </w:lvl>
    <w:lvl w:ilvl="1" w:tplc="2EBEAAC8" w:tentative="1">
      <w:start w:val="1"/>
      <w:numFmt w:val="bullet"/>
      <w:lvlText w:val="•"/>
      <w:lvlJc w:val="left"/>
      <w:pPr>
        <w:tabs>
          <w:tab w:val="num" w:pos="1440"/>
        </w:tabs>
        <w:ind w:left="1440" w:hanging="360"/>
      </w:pPr>
      <w:rPr>
        <w:rFonts w:ascii="Arial" w:hAnsi="Arial" w:hint="default"/>
      </w:rPr>
    </w:lvl>
    <w:lvl w:ilvl="2" w:tplc="47CCB43E" w:tentative="1">
      <w:start w:val="1"/>
      <w:numFmt w:val="bullet"/>
      <w:lvlText w:val="•"/>
      <w:lvlJc w:val="left"/>
      <w:pPr>
        <w:tabs>
          <w:tab w:val="num" w:pos="2160"/>
        </w:tabs>
        <w:ind w:left="2160" w:hanging="360"/>
      </w:pPr>
      <w:rPr>
        <w:rFonts w:ascii="Arial" w:hAnsi="Arial" w:hint="default"/>
      </w:rPr>
    </w:lvl>
    <w:lvl w:ilvl="3" w:tplc="2C0AFE4C" w:tentative="1">
      <w:start w:val="1"/>
      <w:numFmt w:val="bullet"/>
      <w:lvlText w:val="•"/>
      <w:lvlJc w:val="left"/>
      <w:pPr>
        <w:tabs>
          <w:tab w:val="num" w:pos="2880"/>
        </w:tabs>
        <w:ind w:left="2880" w:hanging="360"/>
      </w:pPr>
      <w:rPr>
        <w:rFonts w:ascii="Arial" w:hAnsi="Arial" w:hint="default"/>
      </w:rPr>
    </w:lvl>
    <w:lvl w:ilvl="4" w:tplc="61882FAC" w:tentative="1">
      <w:start w:val="1"/>
      <w:numFmt w:val="bullet"/>
      <w:lvlText w:val="•"/>
      <w:lvlJc w:val="left"/>
      <w:pPr>
        <w:tabs>
          <w:tab w:val="num" w:pos="3600"/>
        </w:tabs>
        <w:ind w:left="3600" w:hanging="360"/>
      </w:pPr>
      <w:rPr>
        <w:rFonts w:ascii="Arial" w:hAnsi="Arial" w:hint="default"/>
      </w:rPr>
    </w:lvl>
    <w:lvl w:ilvl="5" w:tplc="3B885210" w:tentative="1">
      <w:start w:val="1"/>
      <w:numFmt w:val="bullet"/>
      <w:lvlText w:val="•"/>
      <w:lvlJc w:val="left"/>
      <w:pPr>
        <w:tabs>
          <w:tab w:val="num" w:pos="4320"/>
        </w:tabs>
        <w:ind w:left="4320" w:hanging="360"/>
      </w:pPr>
      <w:rPr>
        <w:rFonts w:ascii="Arial" w:hAnsi="Arial" w:hint="default"/>
      </w:rPr>
    </w:lvl>
    <w:lvl w:ilvl="6" w:tplc="A46654DC" w:tentative="1">
      <w:start w:val="1"/>
      <w:numFmt w:val="bullet"/>
      <w:lvlText w:val="•"/>
      <w:lvlJc w:val="left"/>
      <w:pPr>
        <w:tabs>
          <w:tab w:val="num" w:pos="5040"/>
        </w:tabs>
        <w:ind w:left="5040" w:hanging="360"/>
      </w:pPr>
      <w:rPr>
        <w:rFonts w:ascii="Arial" w:hAnsi="Arial" w:hint="default"/>
      </w:rPr>
    </w:lvl>
    <w:lvl w:ilvl="7" w:tplc="FEACCA36" w:tentative="1">
      <w:start w:val="1"/>
      <w:numFmt w:val="bullet"/>
      <w:lvlText w:val="•"/>
      <w:lvlJc w:val="left"/>
      <w:pPr>
        <w:tabs>
          <w:tab w:val="num" w:pos="5760"/>
        </w:tabs>
        <w:ind w:left="5760" w:hanging="360"/>
      </w:pPr>
      <w:rPr>
        <w:rFonts w:ascii="Arial" w:hAnsi="Arial" w:hint="default"/>
      </w:rPr>
    </w:lvl>
    <w:lvl w:ilvl="8" w:tplc="F8581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88E49"/>
    <w:multiLevelType w:val="hybridMultilevel"/>
    <w:tmpl w:val="0E99B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416237"/>
    <w:multiLevelType w:val="hybridMultilevel"/>
    <w:tmpl w:val="4C5E4A96"/>
    <w:lvl w:ilvl="0" w:tplc="CB8411C6">
      <w:start w:val="1"/>
      <w:numFmt w:val="bullet"/>
      <w:lvlText w:val="•"/>
      <w:lvlJc w:val="left"/>
      <w:pPr>
        <w:tabs>
          <w:tab w:val="num" w:pos="720"/>
        </w:tabs>
        <w:ind w:left="720" w:hanging="360"/>
      </w:pPr>
      <w:rPr>
        <w:rFonts w:ascii="Arial" w:hAnsi="Arial" w:hint="default"/>
      </w:rPr>
    </w:lvl>
    <w:lvl w:ilvl="1" w:tplc="171A9266" w:tentative="1">
      <w:start w:val="1"/>
      <w:numFmt w:val="bullet"/>
      <w:lvlText w:val="•"/>
      <w:lvlJc w:val="left"/>
      <w:pPr>
        <w:tabs>
          <w:tab w:val="num" w:pos="1440"/>
        </w:tabs>
        <w:ind w:left="1440" w:hanging="360"/>
      </w:pPr>
      <w:rPr>
        <w:rFonts w:ascii="Arial" w:hAnsi="Arial" w:hint="default"/>
      </w:rPr>
    </w:lvl>
    <w:lvl w:ilvl="2" w:tplc="C53AE86A" w:tentative="1">
      <w:start w:val="1"/>
      <w:numFmt w:val="bullet"/>
      <w:lvlText w:val="•"/>
      <w:lvlJc w:val="left"/>
      <w:pPr>
        <w:tabs>
          <w:tab w:val="num" w:pos="2160"/>
        </w:tabs>
        <w:ind w:left="2160" w:hanging="360"/>
      </w:pPr>
      <w:rPr>
        <w:rFonts w:ascii="Arial" w:hAnsi="Arial" w:hint="default"/>
      </w:rPr>
    </w:lvl>
    <w:lvl w:ilvl="3" w:tplc="CCC4F8A6" w:tentative="1">
      <w:start w:val="1"/>
      <w:numFmt w:val="bullet"/>
      <w:lvlText w:val="•"/>
      <w:lvlJc w:val="left"/>
      <w:pPr>
        <w:tabs>
          <w:tab w:val="num" w:pos="2880"/>
        </w:tabs>
        <w:ind w:left="2880" w:hanging="360"/>
      </w:pPr>
      <w:rPr>
        <w:rFonts w:ascii="Arial" w:hAnsi="Arial" w:hint="default"/>
      </w:rPr>
    </w:lvl>
    <w:lvl w:ilvl="4" w:tplc="A78AD056" w:tentative="1">
      <w:start w:val="1"/>
      <w:numFmt w:val="bullet"/>
      <w:lvlText w:val="•"/>
      <w:lvlJc w:val="left"/>
      <w:pPr>
        <w:tabs>
          <w:tab w:val="num" w:pos="3600"/>
        </w:tabs>
        <w:ind w:left="3600" w:hanging="360"/>
      </w:pPr>
      <w:rPr>
        <w:rFonts w:ascii="Arial" w:hAnsi="Arial" w:hint="default"/>
      </w:rPr>
    </w:lvl>
    <w:lvl w:ilvl="5" w:tplc="F370CA46" w:tentative="1">
      <w:start w:val="1"/>
      <w:numFmt w:val="bullet"/>
      <w:lvlText w:val="•"/>
      <w:lvlJc w:val="left"/>
      <w:pPr>
        <w:tabs>
          <w:tab w:val="num" w:pos="4320"/>
        </w:tabs>
        <w:ind w:left="4320" w:hanging="360"/>
      </w:pPr>
      <w:rPr>
        <w:rFonts w:ascii="Arial" w:hAnsi="Arial" w:hint="default"/>
      </w:rPr>
    </w:lvl>
    <w:lvl w:ilvl="6" w:tplc="824E6C34" w:tentative="1">
      <w:start w:val="1"/>
      <w:numFmt w:val="bullet"/>
      <w:lvlText w:val="•"/>
      <w:lvlJc w:val="left"/>
      <w:pPr>
        <w:tabs>
          <w:tab w:val="num" w:pos="5040"/>
        </w:tabs>
        <w:ind w:left="5040" w:hanging="360"/>
      </w:pPr>
      <w:rPr>
        <w:rFonts w:ascii="Arial" w:hAnsi="Arial" w:hint="default"/>
      </w:rPr>
    </w:lvl>
    <w:lvl w:ilvl="7" w:tplc="6CFC9222" w:tentative="1">
      <w:start w:val="1"/>
      <w:numFmt w:val="bullet"/>
      <w:lvlText w:val="•"/>
      <w:lvlJc w:val="left"/>
      <w:pPr>
        <w:tabs>
          <w:tab w:val="num" w:pos="5760"/>
        </w:tabs>
        <w:ind w:left="5760" w:hanging="360"/>
      </w:pPr>
      <w:rPr>
        <w:rFonts w:ascii="Arial" w:hAnsi="Arial" w:hint="default"/>
      </w:rPr>
    </w:lvl>
    <w:lvl w:ilvl="8" w:tplc="B7D03D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383B24"/>
    <w:multiLevelType w:val="hybridMultilevel"/>
    <w:tmpl w:val="2150414A"/>
    <w:lvl w:ilvl="0" w:tplc="2DDCBD0A">
      <w:start w:val="1"/>
      <w:numFmt w:val="bullet"/>
      <w:lvlText w:val="•"/>
      <w:lvlJc w:val="left"/>
      <w:pPr>
        <w:tabs>
          <w:tab w:val="num" w:pos="720"/>
        </w:tabs>
        <w:ind w:left="720" w:hanging="360"/>
      </w:pPr>
      <w:rPr>
        <w:rFonts w:ascii="Arial" w:hAnsi="Arial" w:hint="default"/>
      </w:rPr>
    </w:lvl>
    <w:lvl w:ilvl="1" w:tplc="D79620F2" w:tentative="1">
      <w:start w:val="1"/>
      <w:numFmt w:val="bullet"/>
      <w:lvlText w:val="•"/>
      <w:lvlJc w:val="left"/>
      <w:pPr>
        <w:tabs>
          <w:tab w:val="num" w:pos="1440"/>
        </w:tabs>
        <w:ind w:left="1440" w:hanging="360"/>
      </w:pPr>
      <w:rPr>
        <w:rFonts w:ascii="Arial" w:hAnsi="Arial" w:hint="default"/>
      </w:rPr>
    </w:lvl>
    <w:lvl w:ilvl="2" w:tplc="4B98629A" w:tentative="1">
      <w:start w:val="1"/>
      <w:numFmt w:val="bullet"/>
      <w:lvlText w:val="•"/>
      <w:lvlJc w:val="left"/>
      <w:pPr>
        <w:tabs>
          <w:tab w:val="num" w:pos="2160"/>
        </w:tabs>
        <w:ind w:left="2160" w:hanging="360"/>
      </w:pPr>
      <w:rPr>
        <w:rFonts w:ascii="Arial" w:hAnsi="Arial" w:hint="default"/>
      </w:rPr>
    </w:lvl>
    <w:lvl w:ilvl="3" w:tplc="10F4D7FE" w:tentative="1">
      <w:start w:val="1"/>
      <w:numFmt w:val="bullet"/>
      <w:lvlText w:val="•"/>
      <w:lvlJc w:val="left"/>
      <w:pPr>
        <w:tabs>
          <w:tab w:val="num" w:pos="2880"/>
        </w:tabs>
        <w:ind w:left="2880" w:hanging="360"/>
      </w:pPr>
      <w:rPr>
        <w:rFonts w:ascii="Arial" w:hAnsi="Arial" w:hint="default"/>
      </w:rPr>
    </w:lvl>
    <w:lvl w:ilvl="4" w:tplc="A46AF6C6" w:tentative="1">
      <w:start w:val="1"/>
      <w:numFmt w:val="bullet"/>
      <w:lvlText w:val="•"/>
      <w:lvlJc w:val="left"/>
      <w:pPr>
        <w:tabs>
          <w:tab w:val="num" w:pos="3600"/>
        </w:tabs>
        <w:ind w:left="3600" w:hanging="360"/>
      </w:pPr>
      <w:rPr>
        <w:rFonts w:ascii="Arial" w:hAnsi="Arial" w:hint="default"/>
      </w:rPr>
    </w:lvl>
    <w:lvl w:ilvl="5" w:tplc="C0D4FBB4" w:tentative="1">
      <w:start w:val="1"/>
      <w:numFmt w:val="bullet"/>
      <w:lvlText w:val="•"/>
      <w:lvlJc w:val="left"/>
      <w:pPr>
        <w:tabs>
          <w:tab w:val="num" w:pos="4320"/>
        </w:tabs>
        <w:ind w:left="4320" w:hanging="360"/>
      </w:pPr>
      <w:rPr>
        <w:rFonts w:ascii="Arial" w:hAnsi="Arial" w:hint="default"/>
      </w:rPr>
    </w:lvl>
    <w:lvl w:ilvl="6" w:tplc="AD401C54" w:tentative="1">
      <w:start w:val="1"/>
      <w:numFmt w:val="bullet"/>
      <w:lvlText w:val="•"/>
      <w:lvlJc w:val="left"/>
      <w:pPr>
        <w:tabs>
          <w:tab w:val="num" w:pos="5040"/>
        </w:tabs>
        <w:ind w:left="5040" w:hanging="360"/>
      </w:pPr>
      <w:rPr>
        <w:rFonts w:ascii="Arial" w:hAnsi="Arial" w:hint="default"/>
      </w:rPr>
    </w:lvl>
    <w:lvl w:ilvl="7" w:tplc="119AB412" w:tentative="1">
      <w:start w:val="1"/>
      <w:numFmt w:val="bullet"/>
      <w:lvlText w:val="•"/>
      <w:lvlJc w:val="left"/>
      <w:pPr>
        <w:tabs>
          <w:tab w:val="num" w:pos="5760"/>
        </w:tabs>
        <w:ind w:left="5760" w:hanging="360"/>
      </w:pPr>
      <w:rPr>
        <w:rFonts w:ascii="Arial" w:hAnsi="Arial" w:hint="default"/>
      </w:rPr>
    </w:lvl>
    <w:lvl w:ilvl="8" w:tplc="A37C3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E369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num w:numId="1" w16cid:durableId="953711142">
    <w:abstractNumId w:val="6"/>
  </w:num>
  <w:num w:numId="2" w16cid:durableId="1809666105">
    <w:abstractNumId w:val="0"/>
  </w:num>
  <w:num w:numId="3" w16cid:durableId="2096898422">
    <w:abstractNumId w:val="5"/>
  </w:num>
  <w:num w:numId="4" w16cid:durableId="830952027">
    <w:abstractNumId w:val="1"/>
  </w:num>
  <w:num w:numId="5" w16cid:durableId="683245366">
    <w:abstractNumId w:val="7"/>
  </w:num>
  <w:num w:numId="6" w16cid:durableId="343365722">
    <w:abstractNumId w:val="8"/>
  </w:num>
  <w:num w:numId="7" w16cid:durableId="1822110497">
    <w:abstractNumId w:val="2"/>
  </w:num>
  <w:num w:numId="8" w16cid:durableId="849414679">
    <w:abstractNumId w:val="3"/>
  </w:num>
  <w:num w:numId="9" w16cid:durableId="33623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8995774">
    <w:abstractNumId w:val="4"/>
  </w:num>
  <w:num w:numId="11" w16cid:durableId="1275479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7"/>
    <w:rsid w:val="00002095"/>
    <w:rsid w:val="00002758"/>
    <w:rsid w:val="00006A90"/>
    <w:rsid w:val="00007CF7"/>
    <w:rsid w:val="00013B2C"/>
    <w:rsid w:val="000176A9"/>
    <w:rsid w:val="000177D5"/>
    <w:rsid w:val="00020242"/>
    <w:rsid w:val="00023451"/>
    <w:rsid w:val="000247C3"/>
    <w:rsid w:val="00024E49"/>
    <w:rsid w:val="00034002"/>
    <w:rsid w:val="00035FFA"/>
    <w:rsid w:val="000369E2"/>
    <w:rsid w:val="0004681F"/>
    <w:rsid w:val="000555EB"/>
    <w:rsid w:val="00055ACB"/>
    <w:rsid w:val="000571ED"/>
    <w:rsid w:val="00062FF6"/>
    <w:rsid w:val="0006404D"/>
    <w:rsid w:val="000667E6"/>
    <w:rsid w:val="00067EFC"/>
    <w:rsid w:val="00072C57"/>
    <w:rsid w:val="00075BF5"/>
    <w:rsid w:val="000808D8"/>
    <w:rsid w:val="000831C8"/>
    <w:rsid w:val="000866E9"/>
    <w:rsid w:val="000879D7"/>
    <w:rsid w:val="00092D64"/>
    <w:rsid w:val="00093D3A"/>
    <w:rsid w:val="00093E2C"/>
    <w:rsid w:val="00094629"/>
    <w:rsid w:val="00094B0A"/>
    <w:rsid w:val="00094E18"/>
    <w:rsid w:val="00096103"/>
    <w:rsid w:val="00096D06"/>
    <w:rsid w:val="000A265A"/>
    <w:rsid w:val="000A2CE9"/>
    <w:rsid w:val="000A6A81"/>
    <w:rsid w:val="000B112E"/>
    <w:rsid w:val="000B2CFB"/>
    <w:rsid w:val="000B6B1E"/>
    <w:rsid w:val="000B6EE0"/>
    <w:rsid w:val="000C41DD"/>
    <w:rsid w:val="000D1A8A"/>
    <w:rsid w:val="000D1F45"/>
    <w:rsid w:val="000D66AA"/>
    <w:rsid w:val="000E40D8"/>
    <w:rsid w:val="000E5A78"/>
    <w:rsid w:val="000F1D08"/>
    <w:rsid w:val="000F59D2"/>
    <w:rsid w:val="000F76BB"/>
    <w:rsid w:val="001000C4"/>
    <w:rsid w:val="00100A37"/>
    <w:rsid w:val="00114E53"/>
    <w:rsid w:val="0011622B"/>
    <w:rsid w:val="00132DC6"/>
    <w:rsid w:val="0013304A"/>
    <w:rsid w:val="00133DA8"/>
    <w:rsid w:val="00144039"/>
    <w:rsid w:val="00144EDA"/>
    <w:rsid w:val="00146815"/>
    <w:rsid w:val="00146F78"/>
    <w:rsid w:val="001513A4"/>
    <w:rsid w:val="00152667"/>
    <w:rsid w:val="00155138"/>
    <w:rsid w:val="00156AEE"/>
    <w:rsid w:val="00161579"/>
    <w:rsid w:val="001641D7"/>
    <w:rsid w:val="00167D6F"/>
    <w:rsid w:val="001721D3"/>
    <w:rsid w:val="00172242"/>
    <w:rsid w:val="00176679"/>
    <w:rsid w:val="00176910"/>
    <w:rsid w:val="00182CD1"/>
    <w:rsid w:val="00187B95"/>
    <w:rsid w:val="00187DFD"/>
    <w:rsid w:val="00193B54"/>
    <w:rsid w:val="00193C0F"/>
    <w:rsid w:val="00194A60"/>
    <w:rsid w:val="00195F8B"/>
    <w:rsid w:val="001A1E56"/>
    <w:rsid w:val="001A20FE"/>
    <w:rsid w:val="001A5B7A"/>
    <w:rsid w:val="001A6FE9"/>
    <w:rsid w:val="001A7E68"/>
    <w:rsid w:val="001B15E8"/>
    <w:rsid w:val="001B4B01"/>
    <w:rsid w:val="001B773D"/>
    <w:rsid w:val="001C2571"/>
    <w:rsid w:val="001C26D4"/>
    <w:rsid w:val="001C31F9"/>
    <w:rsid w:val="001D1E4C"/>
    <w:rsid w:val="001D21E7"/>
    <w:rsid w:val="001D37F4"/>
    <w:rsid w:val="001D4F0D"/>
    <w:rsid w:val="001D5689"/>
    <w:rsid w:val="001D5864"/>
    <w:rsid w:val="001D6456"/>
    <w:rsid w:val="001D6AE9"/>
    <w:rsid w:val="001E10F7"/>
    <w:rsid w:val="001E19B0"/>
    <w:rsid w:val="001E499E"/>
    <w:rsid w:val="001F0C45"/>
    <w:rsid w:val="001F7D30"/>
    <w:rsid w:val="00202106"/>
    <w:rsid w:val="00204B2B"/>
    <w:rsid w:val="00204B81"/>
    <w:rsid w:val="002126DD"/>
    <w:rsid w:val="0021467F"/>
    <w:rsid w:val="00214B8A"/>
    <w:rsid w:val="00227E3D"/>
    <w:rsid w:val="00227E42"/>
    <w:rsid w:val="00230369"/>
    <w:rsid w:val="00230BB3"/>
    <w:rsid w:val="0023150C"/>
    <w:rsid w:val="00234B2C"/>
    <w:rsid w:val="00242472"/>
    <w:rsid w:val="00247853"/>
    <w:rsid w:val="002538E9"/>
    <w:rsid w:val="00256806"/>
    <w:rsid w:val="00257B21"/>
    <w:rsid w:val="002620EF"/>
    <w:rsid w:val="0027117C"/>
    <w:rsid w:val="002760EB"/>
    <w:rsid w:val="002818A6"/>
    <w:rsid w:val="00282DD8"/>
    <w:rsid w:val="00287187"/>
    <w:rsid w:val="00292C76"/>
    <w:rsid w:val="002A3DE8"/>
    <w:rsid w:val="002A63E3"/>
    <w:rsid w:val="002B6BE2"/>
    <w:rsid w:val="002B7B8E"/>
    <w:rsid w:val="002C0F88"/>
    <w:rsid w:val="002C3E87"/>
    <w:rsid w:val="002C4851"/>
    <w:rsid w:val="002C4AB3"/>
    <w:rsid w:val="002C6603"/>
    <w:rsid w:val="002C7B70"/>
    <w:rsid w:val="002D353C"/>
    <w:rsid w:val="002D3A92"/>
    <w:rsid w:val="002D5C11"/>
    <w:rsid w:val="002E00EF"/>
    <w:rsid w:val="002E0868"/>
    <w:rsid w:val="002F3BE0"/>
    <w:rsid w:val="00301120"/>
    <w:rsid w:val="0030409C"/>
    <w:rsid w:val="00305DB3"/>
    <w:rsid w:val="00312C2C"/>
    <w:rsid w:val="0031329D"/>
    <w:rsid w:val="00314BCC"/>
    <w:rsid w:val="00314D9B"/>
    <w:rsid w:val="00320148"/>
    <w:rsid w:val="00324606"/>
    <w:rsid w:val="00325CAB"/>
    <w:rsid w:val="00335579"/>
    <w:rsid w:val="00335774"/>
    <w:rsid w:val="00344387"/>
    <w:rsid w:val="00346D81"/>
    <w:rsid w:val="00350AC9"/>
    <w:rsid w:val="00351250"/>
    <w:rsid w:val="00352B42"/>
    <w:rsid w:val="00354A8C"/>
    <w:rsid w:val="00355A13"/>
    <w:rsid w:val="00356084"/>
    <w:rsid w:val="00356A99"/>
    <w:rsid w:val="0037102C"/>
    <w:rsid w:val="0037654F"/>
    <w:rsid w:val="00382259"/>
    <w:rsid w:val="00382978"/>
    <w:rsid w:val="00382A01"/>
    <w:rsid w:val="00386763"/>
    <w:rsid w:val="0039233D"/>
    <w:rsid w:val="00394438"/>
    <w:rsid w:val="00397A44"/>
    <w:rsid w:val="003A46A9"/>
    <w:rsid w:val="003B0349"/>
    <w:rsid w:val="003B2CBC"/>
    <w:rsid w:val="003B3A9B"/>
    <w:rsid w:val="003B5BB1"/>
    <w:rsid w:val="003C5F66"/>
    <w:rsid w:val="003D4C02"/>
    <w:rsid w:val="003E043F"/>
    <w:rsid w:val="003E376E"/>
    <w:rsid w:val="003E55ED"/>
    <w:rsid w:val="003E7F8E"/>
    <w:rsid w:val="003F1A2B"/>
    <w:rsid w:val="00402F3D"/>
    <w:rsid w:val="00403D73"/>
    <w:rsid w:val="0040425C"/>
    <w:rsid w:val="00405189"/>
    <w:rsid w:val="00405653"/>
    <w:rsid w:val="00405D2D"/>
    <w:rsid w:val="004126D8"/>
    <w:rsid w:val="00414A62"/>
    <w:rsid w:val="00424FDD"/>
    <w:rsid w:val="0042543D"/>
    <w:rsid w:val="00435F94"/>
    <w:rsid w:val="004443F6"/>
    <w:rsid w:val="00445AFA"/>
    <w:rsid w:val="00445BAB"/>
    <w:rsid w:val="00446E31"/>
    <w:rsid w:val="00454345"/>
    <w:rsid w:val="00454DEA"/>
    <w:rsid w:val="00460AC9"/>
    <w:rsid w:val="00461A50"/>
    <w:rsid w:val="004624EA"/>
    <w:rsid w:val="004667B7"/>
    <w:rsid w:val="00466EF0"/>
    <w:rsid w:val="0047020D"/>
    <w:rsid w:val="00475911"/>
    <w:rsid w:val="00475943"/>
    <w:rsid w:val="00476DA4"/>
    <w:rsid w:val="00486290"/>
    <w:rsid w:val="0049105A"/>
    <w:rsid w:val="00491E52"/>
    <w:rsid w:val="00495541"/>
    <w:rsid w:val="00495AC8"/>
    <w:rsid w:val="004A1564"/>
    <w:rsid w:val="004A16EA"/>
    <w:rsid w:val="004A288D"/>
    <w:rsid w:val="004A610F"/>
    <w:rsid w:val="004C2294"/>
    <w:rsid w:val="004C2778"/>
    <w:rsid w:val="004C40A5"/>
    <w:rsid w:val="004C52A0"/>
    <w:rsid w:val="004D0E88"/>
    <w:rsid w:val="004D4200"/>
    <w:rsid w:val="004D4C88"/>
    <w:rsid w:val="004D509F"/>
    <w:rsid w:val="004D5920"/>
    <w:rsid w:val="004D6400"/>
    <w:rsid w:val="004E1FA7"/>
    <w:rsid w:val="004E2304"/>
    <w:rsid w:val="004E2570"/>
    <w:rsid w:val="004E3BF7"/>
    <w:rsid w:val="004E3D44"/>
    <w:rsid w:val="004E5C8D"/>
    <w:rsid w:val="004E7043"/>
    <w:rsid w:val="004F2E7A"/>
    <w:rsid w:val="004F7289"/>
    <w:rsid w:val="004F77C9"/>
    <w:rsid w:val="00501E2C"/>
    <w:rsid w:val="00506989"/>
    <w:rsid w:val="005074CC"/>
    <w:rsid w:val="00510C91"/>
    <w:rsid w:val="00512C7B"/>
    <w:rsid w:val="00514EFA"/>
    <w:rsid w:val="00515669"/>
    <w:rsid w:val="00515A5A"/>
    <w:rsid w:val="005171A1"/>
    <w:rsid w:val="0052547B"/>
    <w:rsid w:val="005314C4"/>
    <w:rsid w:val="005347E0"/>
    <w:rsid w:val="00535DD7"/>
    <w:rsid w:val="005374D2"/>
    <w:rsid w:val="00537815"/>
    <w:rsid w:val="0054020D"/>
    <w:rsid w:val="005408ED"/>
    <w:rsid w:val="005438EE"/>
    <w:rsid w:val="00543E17"/>
    <w:rsid w:val="00544629"/>
    <w:rsid w:val="00561DA6"/>
    <w:rsid w:val="00563D13"/>
    <w:rsid w:val="005644F2"/>
    <w:rsid w:val="0057044A"/>
    <w:rsid w:val="0057077F"/>
    <w:rsid w:val="00571E47"/>
    <w:rsid w:val="005727E9"/>
    <w:rsid w:val="005733BF"/>
    <w:rsid w:val="0057348D"/>
    <w:rsid w:val="005901E0"/>
    <w:rsid w:val="005922C8"/>
    <w:rsid w:val="00597F34"/>
    <w:rsid w:val="005A72EC"/>
    <w:rsid w:val="005B520F"/>
    <w:rsid w:val="005B6F65"/>
    <w:rsid w:val="005C59AA"/>
    <w:rsid w:val="005C5EB5"/>
    <w:rsid w:val="005C7E68"/>
    <w:rsid w:val="005D2E87"/>
    <w:rsid w:val="005D2F26"/>
    <w:rsid w:val="005D76F2"/>
    <w:rsid w:val="005E08B6"/>
    <w:rsid w:val="005E1C59"/>
    <w:rsid w:val="005E3297"/>
    <w:rsid w:val="005E4696"/>
    <w:rsid w:val="005E787E"/>
    <w:rsid w:val="005F07DD"/>
    <w:rsid w:val="005F12A3"/>
    <w:rsid w:val="005F1D3C"/>
    <w:rsid w:val="005F4059"/>
    <w:rsid w:val="005F62BB"/>
    <w:rsid w:val="00602C0D"/>
    <w:rsid w:val="006134E5"/>
    <w:rsid w:val="00615010"/>
    <w:rsid w:val="00621231"/>
    <w:rsid w:val="006314DA"/>
    <w:rsid w:val="00635940"/>
    <w:rsid w:val="006362C4"/>
    <w:rsid w:val="00642606"/>
    <w:rsid w:val="00642EF0"/>
    <w:rsid w:val="0064603C"/>
    <w:rsid w:val="00647E49"/>
    <w:rsid w:val="006561FF"/>
    <w:rsid w:val="00657B03"/>
    <w:rsid w:val="00663B44"/>
    <w:rsid w:val="006651C8"/>
    <w:rsid w:val="00665E4F"/>
    <w:rsid w:val="006671C0"/>
    <w:rsid w:val="00671C9A"/>
    <w:rsid w:val="006761DC"/>
    <w:rsid w:val="0068315D"/>
    <w:rsid w:val="00690270"/>
    <w:rsid w:val="006949DE"/>
    <w:rsid w:val="006A14AE"/>
    <w:rsid w:val="006A4569"/>
    <w:rsid w:val="006B0930"/>
    <w:rsid w:val="006B1723"/>
    <w:rsid w:val="006C196B"/>
    <w:rsid w:val="006C6933"/>
    <w:rsid w:val="006C6F71"/>
    <w:rsid w:val="006D366E"/>
    <w:rsid w:val="006D3BA8"/>
    <w:rsid w:val="006E0202"/>
    <w:rsid w:val="006E1A3E"/>
    <w:rsid w:val="006E25F3"/>
    <w:rsid w:val="006E2A5B"/>
    <w:rsid w:val="006E53DE"/>
    <w:rsid w:val="006E6C5A"/>
    <w:rsid w:val="006E7FAA"/>
    <w:rsid w:val="00701BEA"/>
    <w:rsid w:val="00703E35"/>
    <w:rsid w:val="00720CDE"/>
    <w:rsid w:val="0072221D"/>
    <w:rsid w:val="00723A4E"/>
    <w:rsid w:val="007325CC"/>
    <w:rsid w:val="0073349B"/>
    <w:rsid w:val="00734ADA"/>
    <w:rsid w:val="00735C2D"/>
    <w:rsid w:val="00735F2E"/>
    <w:rsid w:val="0074102E"/>
    <w:rsid w:val="007418F2"/>
    <w:rsid w:val="00744CE3"/>
    <w:rsid w:val="007552E0"/>
    <w:rsid w:val="00756376"/>
    <w:rsid w:val="00766780"/>
    <w:rsid w:val="007674B7"/>
    <w:rsid w:val="007747D4"/>
    <w:rsid w:val="00777BD1"/>
    <w:rsid w:val="00780AE0"/>
    <w:rsid w:val="007869B4"/>
    <w:rsid w:val="007910AD"/>
    <w:rsid w:val="00792B64"/>
    <w:rsid w:val="00794270"/>
    <w:rsid w:val="007945E4"/>
    <w:rsid w:val="0079614F"/>
    <w:rsid w:val="007A3CB6"/>
    <w:rsid w:val="007A530A"/>
    <w:rsid w:val="007A7FA3"/>
    <w:rsid w:val="007A7FEF"/>
    <w:rsid w:val="007B05BB"/>
    <w:rsid w:val="007B2041"/>
    <w:rsid w:val="007B33AF"/>
    <w:rsid w:val="007B362E"/>
    <w:rsid w:val="007C0C86"/>
    <w:rsid w:val="007C1DDD"/>
    <w:rsid w:val="007C217C"/>
    <w:rsid w:val="007D25AE"/>
    <w:rsid w:val="007D3453"/>
    <w:rsid w:val="007D37FF"/>
    <w:rsid w:val="007D638E"/>
    <w:rsid w:val="007E27A1"/>
    <w:rsid w:val="007E43D5"/>
    <w:rsid w:val="007E5AB6"/>
    <w:rsid w:val="007E67D2"/>
    <w:rsid w:val="007E7477"/>
    <w:rsid w:val="007F48E9"/>
    <w:rsid w:val="007F59E5"/>
    <w:rsid w:val="007F6BF0"/>
    <w:rsid w:val="008056BE"/>
    <w:rsid w:val="00805DC9"/>
    <w:rsid w:val="00813C92"/>
    <w:rsid w:val="00813F9A"/>
    <w:rsid w:val="008144CD"/>
    <w:rsid w:val="00817E9E"/>
    <w:rsid w:val="00820249"/>
    <w:rsid w:val="00821DCB"/>
    <w:rsid w:val="00825D90"/>
    <w:rsid w:val="00827096"/>
    <w:rsid w:val="00830453"/>
    <w:rsid w:val="00831A20"/>
    <w:rsid w:val="00832038"/>
    <w:rsid w:val="0083264F"/>
    <w:rsid w:val="0084157D"/>
    <w:rsid w:val="00847194"/>
    <w:rsid w:val="008511A0"/>
    <w:rsid w:val="008517BC"/>
    <w:rsid w:val="008540AB"/>
    <w:rsid w:val="00854212"/>
    <w:rsid w:val="00854383"/>
    <w:rsid w:val="00861140"/>
    <w:rsid w:val="00865056"/>
    <w:rsid w:val="0087043A"/>
    <w:rsid w:val="00871DDA"/>
    <w:rsid w:val="008740AA"/>
    <w:rsid w:val="00877769"/>
    <w:rsid w:val="008803F9"/>
    <w:rsid w:val="0088332D"/>
    <w:rsid w:val="00885A08"/>
    <w:rsid w:val="008871DB"/>
    <w:rsid w:val="00892D23"/>
    <w:rsid w:val="008A1C18"/>
    <w:rsid w:val="008A4BD5"/>
    <w:rsid w:val="008B37B5"/>
    <w:rsid w:val="008B470A"/>
    <w:rsid w:val="008C00C4"/>
    <w:rsid w:val="008C053D"/>
    <w:rsid w:val="008C491D"/>
    <w:rsid w:val="008C74D2"/>
    <w:rsid w:val="008D0901"/>
    <w:rsid w:val="008D116F"/>
    <w:rsid w:val="008E0090"/>
    <w:rsid w:val="008E07B7"/>
    <w:rsid w:val="008E598E"/>
    <w:rsid w:val="008F1175"/>
    <w:rsid w:val="008F1386"/>
    <w:rsid w:val="008F3AC6"/>
    <w:rsid w:val="009046FC"/>
    <w:rsid w:val="00905085"/>
    <w:rsid w:val="0090591B"/>
    <w:rsid w:val="00907B5C"/>
    <w:rsid w:val="00907E00"/>
    <w:rsid w:val="00910759"/>
    <w:rsid w:val="00911013"/>
    <w:rsid w:val="009127AE"/>
    <w:rsid w:val="00912986"/>
    <w:rsid w:val="009233D3"/>
    <w:rsid w:val="009239B6"/>
    <w:rsid w:val="00924C02"/>
    <w:rsid w:val="009262B2"/>
    <w:rsid w:val="00930594"/>
    <w:rsid w:val="00934953"/>
    <w:rsid w:val="00935CCE"/>
    <w:rsid w:val="00944254"/>
    <w:rsid w:val="0095584B"/>
    <w:rsid w:val="00961037"/>
    <w:rsid w:val="00964436"/>
    <w:rsid w:val="00964B54"/>
    <w:rsid w:val="00966746"/>
    <w:rsid w:val="00971F55"/>
    <w:rsid w:val="00972BB6"/>
    <w:rsid w:val="009736AF"/>
    <w:rsid w:val="0097688F"/>
    <w:rsid w:val="00976CFE"/>
    <w:rsid w:val="00997CAF"/>
    <w:rsid w:val="009A1C8E"/>
    <w:rsid w:val="009A3C6A"/>
    <w:rsid w:val="009A4DFE"/>
    <w:rsid w:val="009A5522"/>
    <w:rsid w:val="009A63C9"/>
    <w:rsid w:val="009B0B92"/>
    <w:rsid w:val="009B1132"/>
    <w:rsid w:val="009B2976"/>
    <w:rsid w:val="009C1507"/>
    <w:rsid w:val="009C43C3"/>
    <w:rsid w:val="009C71AB"/>
    <w:rsid w:val="009D201A"/>
    <w:rsid w:val="009D552C"/>
    <w:rsid w:val="009E33F0"/>
    <w:rsid w:val="009E7A16"/>
    <w:rsid w:val="009F03C4"/>
    <w:rsid w:val="009F1511"/>
    <w:rsid w:val="009F37F9"/>
    <w:rsid w:val="009F629F"/>
    <w:rsid w:val="009F690B"/>
    <w:rsid w:val="00A00B49"/>
    <w:rsid w:val="00A02525"/>
    <w:rsid w:val="00A066FB"/>
    <w:rsid w:val="00A0671D"/>
    <w:rsid w:val="00A07682"/>
    <w:rsid w:val="00A11212"/>
    <w:rsid w:val="00A126DB"/>
    <w:rsid w:val="00A157FE"/>
    <w:rsid w:val="00A15BC0"/>
    <w:rsid w:val="00A20832"/>
    <w:rsid w:val="00A21EC7"/>
    <w:rsid w:val="00A21F64"/>
    <w:rsid w:val="00A239B5"/>
    <w:rsid w:val="00A27765"/>
    <w:rsid w:val="00A34263"/>
    <w:rsid w:val="00A37D37"/>
    <w:rsid w:val="00A37E62"/>
    <w:rsid w:val="00A414FB"/>
    <w:rsid w:val="00A419F5"/>
    <w:rsid w:val="00A4216A"/>
    <w:rsid w:val="00A44FF1"/>
    <w:rsid w:val="00A474E5"/>
    <w:rsid w:val="00A5660E"/>
    <w:rsid w:val="00A6512D"/>
    <w:rsid w:val="00A66AB0"/>
    <w:rsid w:val="00A67A52"/>
    <w:rsid w:val="00A745F6"/>
    <w:rsid w:val="00A75951"/>
    <w:rsid w:val="00A76BA1"/>
    <w:rsid w:val="00A80327"/>
    <w:rsid w:val="00A81292"/>
    <w:rsid w:val="00A83D68"/>
    <w:rsid w:val="00A840E9"/>
    <w:rsid w:val="00A87708"/>
    <w:rsid w:val="00A943F5"/>
    <w:rsid w:val="00A965A3"/>
    <w:rsid w:val="00AA16EE"/>
    <w:rsid w:val="00AA5D21"/>
    <w:rsid w:val="00AB04CE"/>
    <w:rsid w:val="00AB23A6"/>
    <w:rsid w:val="00AB38A8"/>
    <w:rsid w:val="00AB72B6"/>
    <w:rsid w:val="00AC3219"/>
    <w:rsid w:val="00AC56AC"/>
    <w:rsid w:val="00AC7A3F"/>
    <w:rsid w:val="00AE34EE"/>
    <w:rsid w:val="00AE4991"/>
    <w:rsid w:val="00AE58D3"/>
    <w:rsid w:val="00AF4CB4"/>
    <w:rsid w:val="00AF72B1"/>
    <w:rsid w:val="00B057C7"/>
    <w:rsid w:val="00B07BDC"/>
    <w:rsid w:val="00B11BDA"/>
    <w:rsid w:val="00B16F0A"/>
    <w:rsid w:val="00B22423"/>
    <w:rsid w:val="00B33CB0"/>
    <w:rsid w:val="00B348F6"/>
    <w:rsid w:val="00B412AA"/>
    <w:rsid w:val="00B42E30"/>
    <w:rsid w:val="00B52749"/>
    <w:rsid w:val="00B60141"/>
    <w:rsid w:val="00B6287C"/>
    <w:rsid w:val="00B62C6D"/>
    <w:rsid w:val="00B6327D"/>
    <w:rsid w:val="00B65542"/>
    <w:rsid w:val="00B71329"/>
    <w:rsid w:val="00B719E2"/>
    <w:rsid w:val="00B7569B"/>
    <w:rsid w:val="00B77ECA"/>
    <w:rsid w:val="00B829F6"/>
    <w:rsid w:val="00B82D45"/>
    <w:rsid w:val="00B85E64"/>
    <w:rsid w:val="00B92C8F"/>
    <w:rsid w:val="00B9746D"/>
    <w:rsid w:val="00BA275D"/>
    <w:rsid w:val="00BB76C9"/>
    <w:rsid w:val="00BB792E"/>
    <w:rsid w:val="00BC2782"/>
    <w:rsid w:val="00BC2EA3"/>
    <w:rsid w:val="00BC445D"/>
    <w:rsid w:val="00BC4A1E"/>
    <w:rsid w:val="00BC6237"/>
    <w:rsid w:val="00BD154B"/>
    <w:rsid w:val="00BE49E3"/>
    <w:rsid w:val="00BE68A6"/>
    <w:rsid w:val="00BE6F30"/>
    <w:rsid w:val="00BF0C48"/>
    <w:rsid w:val="00BF18F1"/>
    <w:rsid w:val="00BF2F90"/>
    <w:rsid w:val="00BF5988"/>
    <w:rsid w:val="00C00FC7"/>
    <w:rsid w:val="00C01622"/>
    <w:rsid w:val="00C05F9B"/>
    <w:rsid w:val="00C132AA"/>
    <w:rsid w:val="00C1554D"/>
    <w:rsid w:val="00C155A7"/>
    <w:rsid w:val="00C210CD"/>
    <w:rsid w:val="00C24A11"/>
    <w:rsid w:val="00C33213"/>
    <w:rsid w:val="00C33BDE"/>
    <w:rsid w:val="00C3629F"/>
    <w:rsid w:val="00C36F4E"/>
    <w:rsid w:val="00C40C36"/>
    <w:rsid w:val="00C436ED"/>
    <w:rsid w:val="00C44BE9"/>
    <w:rsid w:val="00C45DC8"/>
    <w:rsid w:val="00C51CC8"/>
    <w:rsid w:val="00C5601C"/>
    <w:rsid w:val="00C579C0"/>
    <w:rsid w:val="00C57A26"/>
    <w:rsid w:val="00C67443"/>
    <w:rsid w:val="00C6775B"/>
    <w:rsid w:val="00C71BCC"/>
    <w:rsid w:val="00C735D1"/>
    <w:rsid w:val="00C803F9"/>
    <w:rsid w:val="00C8408A"/>
    <w:rsid w:val="00C84CA8"/>
    <w:rsid w:val="00C84E6A"/>
    <w:rsid w:val="00C90144"/>
    <w:rsid w:val="00C902B0"/>
    <w:rsid w:val="00C9618C"/>
    <w:rsid w:val="00C971ED"/>
    <w:rsid w:val="00CA052C"/>
    <w:rsid w:val="00CA10D7"/>
    <w:rsid w:val="00CA11C7"/>
    <w:rsid w:val="00CA1359"/>
    <w:rsid w:val="00CB56D9"/>
    <w:rsid w:val="00CC0ADC"/>
    <w:rsid w:val="00CC3CBF"/>
    <w:rsid w:val="00CD427F"/>
    <w:rsid w:val="00CE2308"/>
    <w:rsid w:val="00CE248F"/>
    <w:rsid w:val="00CE3261"/>
    <w:rsid w:val="00CE3E42"/>
    <w:rsid w:val="00CE5EBB"/>
    <w:rsid w:val="00CE6C0D"/>
    <w:rsid w:val="00CF05C1"/>
    <w:rsid w:val="00CF0F81"/>
    <w:rsid w:val="00CF327A"/>
    <w:rsid w:val="00CF3285"/>
    <w:rsid w:val="00CF44F1"/>
    <w:rsid w:val="00D0240F"/>
    <w:rsid w:val="00D032B0"/>
    <w:rsid w:val="00D0335A"/>
    <w:rsid w:val="00D03695"/>
    <w:rsid w:val="00D04DC0"/>
    <w:rsid w:val="00D0716C"/>
    <w:rsid w:val="00D10A75"/>
    <w:rsid w:val="00D11CF4"/>
    <w:rsid w:val="00D12818"/>
    <w:rsid w:val="00D12B86"/>
    <w:rsid w:val="00D15957"/>
    <w:rsid w:val="00D20695"/>
    <w:rsid w:val="00D20BAB"/>
    <w:rsid w:val="00D32562"/>
    <w:rsid w:val="00D3646D"/>
    <w:rsid w:val="00D4106D"/>
    <w:rsid w:val="00D4686D"/>
    <w:rsid w:val="00D46B33"/>
    <w:rsid w:val="00D470E2"/>
    <w:rsid w:val="00D52D55"/>
    <w:rsid w:val="00D5350F"/>
    <w:rsid w:val="00D539BC"/>
    <w:rsid w:val="00D55034"/>
    <w:rsid w:val="00D55B4A"/>
    <w:rsid w:val="00D55D07"/>
    <w:rsid w:val="00D562F0"/>
    <w:rsid w:val="00D56868"/>
    <w:rsid w:val="00D630F3"/>
    <w:rsid w:val="00D71023"/>
    <w:rsid w:val="00D74A16"/>
    <w:rsid w:val="00D75BB0"/>
    <w:rsid w:val="00D76737"/>
    <w:rsid w:val="00D81A17"/>
    <w:rsid w:val="00D86964"/>
    <w:rsid w:val="00D86D7B"/>
    <w:rsid w:val="00D87CA5"/>
    <w:rsid w:val="00D9236A"/>
    <w:rsid w:val="00D97629"/>
    <w:rsid w:val="00DA051A"/>
    <w:rsid w:val="00DA2214"/>
    <w:rsid w:val="00DA28BF"/>
    <w:rsid w:val="00DA3229"/>
    <w:rsid w:val="00DA77D7"/>
    <w:rsid w:val="00DB50FD"/>
    <w:rsid w:val="00DC0BEA"/>
    <w:rsid w:val="00DC2772"/>
    <w:rsid w:val="00DC3F77"/>
    <w:rsid w:val="00DD1346"/>
    <w:rsid w:val="00DD143C"/>
    <w:rsid w:val="00DE002D"/>
    <w:rsid w:val="00DF7886"/>
    <w:rsid w:val="00E004B1"/>
    <w:rsid w:val="00E035CA"/>
    <w:rsid w:val="00E038CF"/>
    <w:rsid w:val="00E04AF0"/>
    <w:rsid w:val="00E05314"/>
    <w:rsid w:val="00E13AA3"/>
    <w:rsid w:val="00E15F4C"/>
    <w:rsid w:val="00E200B1"/>
    <w:rsid w:val="00E216BE"/>
    <w:rsid w:val="00E22166"/>
    <w:rsid w:val="00E23727"/>
    <w:rsid w:val="00E25E8D"/>
    <w:rsid w:val="00E2611D"/>
    <w:rsid w:val="00E2697F"/>
    <w:rsid w:val="00E269E1"/>
    <w:rsid w:val="00E26D46"/>
    <w:rsid w:val="00E30708"/>
    <w:rsid w:val="00E32836"/>
    <w:rsid w:val="00E40F04"/>
    <w:rsid w:val="00E417A9"/>
    <w:rsid w:val="00E432FD"/>
    <w:rsid w:val="00E43D52"/>
    <w:rsid w:val="00E51AD4"/>
    <w:rsid w:val="00E5227C"/>
    <w:rsid w:val="00E61D7C"/>
    <w:rsid w:val="00E64A3E"/>
    <w:rsid w:val="00E91B07"/>
    <w:rsid w:val="00E93259"/>
    <w:rsid w:val="00E938E1"/>
    <w:rsid w:val="00EA0D0D"/>
    <w:rsid w:val="00EA295B"/>
    <w:rsid w:val="00EA2E98"/>
    <w:rsid w:val="00EA63C1"/>
    <w:rsid w:val="00EA7934"/>
    <w:rsid w:val="00EA7EBA"/>
    <w:rsid w:val="00EB1EC5"/>
    <w:rsid w:val="00EB1FB8"/>
    <w:rsid w:val="00EB42E4"/>
    <w:rsid w:val="00EB6010"/>
    <w:rsid w:val="00EB778D"/>
    <w:rsid w:val="00EC07D1"/>
    <w:rsid w:val="00EC5B66"/>
    <w:rsid w:val="00ED5B63"/>
    <w:rsid w:val="00EE1DBA"/>
    <w:rsid w:val="00EE2B57"/>
    <w:rsid w:val="00EE5095"/>
    <w:rsid w:val="00EE6E1E"/>
    <w:rsid w:val="00EF3AD6"/>
    <w:rsid w:val="00EF49A0"/>
    <w:rsid w:val="00EF5E79"/>
    <w:rsid w:val="00F01FBB"/>
    <w:rsid w:val="00F11CA7"/>
    <w:rsid w:val="00F1662D"/>
    <w:rsid w:val="00F21869"/>
    <w:rsid w:val="00F25038"/>
    <w:rsid w:val="00F31103"/>
    <w:rsid w:val="00F317AF"/>
    <w:rsid w:val="00F32148"/>
    <w:rsid w:val="00F33CF2"/>
    <w:rsid w:val="00F40CC9"/>
    <w:rsid w:val="00F4188B"/>
    <w:rsid w:val="00F44301"/>
    <w:rsid w:val="00F44A56"/>
    <w:rsid w:val="00F56505"/>
    <w:rsid w:val="00F5665B"/>
    <w:rsid w:val="00F566BF"/>
    <w:rsid w:val="00F66218"/>
    <w:rsid w:val="00F66C7F"/>
    <w:rsid w:val="00F71B00"/>
    <w:rsid w:val="00F7339F"/>
    <w:rsid w:val="00F74195"/>
    <w:rsid w:val="00F74E2C"/>
    <w:rsid w:val="00F830E2"/>
    <w:rsid w:val="00F834E0"/>
    <w:rsid w:val="00F96985"/>
    <w:rsid w:val="00F96EAE"/>
    <w:rsid w:val="00F976AF"/>
    <w:rsid w:val="00FA02FE"/>
    <w:rsid w:val="00FA4141"/>
    <w:rsid w:val="00FA7E21"/>
    <w:rsid w:val="00FB0C6B"/>
    <w:rsid w:val="00FB3866"/>
    <w:rsid w:val="00FC55A4"/>
    <w:rsid w:val="00FC57FA"/>
    <w:rsid w:val="00FC7842"/>
    <w:rsid w:val="00FD1AA4"/>
    <w:rsid w:val="00FD2F32"/>
    <w:rsid w:val="00FD5E30"/>
    <w:rsid w:val="00FE5469"/>
    <w:rsid w:val="00FE5BE3"/>
    <w:rsid w:val="00FE5FDD"/>
    <w:rsid w:val="00FF0E66"/>
    <w:rsid w:val="00FF167B"/>
    <w:rsid w:val="00FF2502"/>
    <w:rsid w:val="00FF368C"/>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6C8"/>
  <w15:chartTrackingRefBased/>
  <w15:docId w15:val="{9313BA4C-7EA7-4897-A72D-93C7B51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62"/>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qFormat/>
    <w:rsid w:val="00B057C7"/>
    <w:pPr>
      <w:keepNext/>
      <w:spacing w:before="360" w:after="360"/>
      <w:outlineLvl w:val="0"/>
    </w:pPr>
    <w:rPr>
      <w:bCs/>
      <w:color w:val="033825"/>
      <w:kern w:val="32"/>
      <w:sz w:val="36"/>
      <w:szCs w:val="32"/>
    </w:rPr>
  </w:style>
  <w:style w:type="paragraph" w:styleId="Heading2">
    <w:name w:val="heading 2"/>
    <w:basedOn w:val="Normal"/>
    <w:next w:val="Normal"/>
    <w:link w:val="Heading2Char"/>
    <w:uiPriority w:val="9"/>
    <w:semiHidden/>
    <w:unhideWhenUsed/>
    <w:qFormat/>
    <w:rsid w:val="00C90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7C7"/>
    <w:rPr>
      <w:rFonts w:ascii="Gill Sans MT" w:eastAsia="Times New Roman" w:hAnsi="Gill Sans MT" w:cs="Arial"/>
      <w:bCs/>
      <w:color w:val="033825"/>
      <w:kern w:val="32"/>
      <w:sz w:val="36"/>
      <w:szCs w:val="32"/>
      <w:lang w:eastAsia="en-GB"/>
    </w:rPr>
  </w:style>
  <w:style w:type="table" w:customStyle="1" w:styleId="WestOxstyle">
    <w:name w:val="West Ox style"/>
    <w:basedOn w:val="TableNormal"/>
    <w:uiPriority w:val="99"/>
    <w:rsid w:val="00B057C7"/>
    <w:pPr>
      <w:spacing w:after="0" w:line="240" w:lineRule="auto"/>
    </w:pPr>
    <w:rPr>
      <w:rFonts w:ascii="Gill Sans MT" w:eastAsia="Times New Roman" w:hAnsi="Gill Sans MT" w:cs="Times New Roman"/>
      <w:sz w:val="20"/>
      <w:szCs w:val="20"/>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styleId="TableGrid">
    <w:name w:val="Table Grid"/>
    <w:basedOn w:val="TableNormal"/>
    <w:uiPriority w:val="39"/>
    <w:rsid w:val="0092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55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A08"/>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5A08"/>
    <w:rPr>
      <w:color w:val="0000FF"/>
      <w:u w:val="single"/>
    </w:rPr>
  </w:style>
  <w:style w:type="paragraph" w:styleId="Header">
    <w:name w:val="header"/>
    <w:basedOn w:val="Normal"/>
    <w:link w:val="HeaderChar"/>
    <w:uiPriority w:val="99"/>
    <w:semiHidden/>
    <w:unhideWhenUsed/>
    <w:rsid w:val="00BE6F30"/>
    <w:pPr>
      <w:tabs>
        <w:tab w:val="center" w:pos="4513"/>
        <w:tab w:val="right" w:pos="9026"/>
      </w:tabs>
      <w:spacing w:before="0" w:after="0"/>
    </w:pPr>
  </w:style>
  <w:style w:type="character" w:customStyle="1" w:styleId="HeaderChar">
    <w:name w:val="Header Char"/>
    <w:basedOn w:val="DefaultParagraphFont"/>
    <w:link w:val="Header"/>
    <w:uiPriority w:val="99"/>
    <w:semiHidden/>
    <w:rsid w:val="00BE6F30"/>
    <w:rPr>
      <w:rFonts w:ascii="Gill Sans MT" w:eastAsia="Times New Roman" w:hAnsi="Gill Sans MT" w:cs="Arial"/>
      <w:sz w:val="24"/>
      <w:szCs w:val="24"/>
      <w:lang w:eastAsia="en-GB"/>
    </w:rPr>
  </w:style>
  <w:style w:type="paragraph" w:styleId="Footer">
    <w:name w:val="footer"/>
    <w:basedOn w:val="Normal"/>
    <w:link w:val="FooterChar"/>
    <w:uiPriority w:val="99"/>
    <w:semiHidden/>
    <w:unhideWhenUsed/>
    <w:rsid w:val="00BE6F30"/>
    <w:pPr>
      <w:tabs>
        <w:tab w:val="center" w:pos="4513"/>
        <w:tab w:val="right" w:pos="9026"/>
      </w:tabs>
      <w:spacing w:before="0" w:after="0"/>
    </w:pPr>
  </w:style>
  <w:style w:type="character" w:customStyle="1" w:styleId="FooterChar">
    <w:name w:val="Footer Char"/>
    <w:basedOn w:val="DefaultParagraphFont"/>
    <w:link w:val="Footer"/>
    <w:uiPriority w:val="99"/>
    <w:semiHidden/>
    <w:rsid w:val="00BE6F30"/>
    <w:rPr>
      <w:rFonts w:ascii="Gill Sans MT" w:eastAsia="Times New Roman" w:hAnsi="Gill Sans MT" w:cs="Arial"/>
      <w:sz w:val="24"/>
      <w:szCs w:val="24"/>
      <w:lang w:eastAsia="en-GB"/>
    </w:rPr>
  </w:style>
  <w:style w:type="character" w:styleId="FootnoteReference">
    <w:name w:val="footnote reference"/>
    <w:basedOn w:val="DefaultParagraphFont"/>
    <w:uiPriority w:val="99"/>
    <w:semiHidden/>
    <w:unhideWhenUsed/>
    <w:rsid w:val="00BE6F30"/>
    <w:rPr>
      <w:vertAlign w:val="superscript"/>
    </w:rPr>
  </w:style>
  <w:style w:type="character" w:customStyle="1" w:styleId="FootnoteTextChar">
    <w:name w:val="Footnote Text Char"/>
    <w:basedOn w:val="DefaultParagraphFont"/>
    <w:link w:val="FootnoteText"/>
    <w:uiPriority w:val="99"/>
    <w:semiHidden/>
    <w:rsid w:val="00BE6F30"/>
    <w:rPr>
      <w:sz w:val="20"/>
      <w:szCs w:val="20"/>
    </w:rPr>
  </w:style>
  <w:style w:type="paragraph" w:styleId="FootnoteText">
    <w:name w:val="footnote text"/>
    <w:basedOn w:val="Normal"/>
    <w:link w:val="FootnoteTextChar"/>
    <w:uiPriority w:val="99"/>
    <w:semiHidden/>
    <w:unhideWhenUsed/>
    <w:rsid w:val="00BE6F30"/>
    <w:pPr>
      <w:spacing w:before="0" w:after="0"/>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BE6F30"/>
    <w:rPr>
      <w:rFonts w:ascii="Gill Sans MT" w:eastAsia="Times New Roman" w:hAnsi="Gill Sans MT" w:cs="Arial"/>
      <w:sz w:val="20"/>
      <w:szCs w:val="20"/>
      <w:lang w:eastAsia="en-GB"/>
    </w:rPr>
  </w:style>
  <w:style w:type="paragraph" w:styleId="NormalWeb">
    <w:name w:val="Normal (Web)"/>
    <w:basedOn w:val="Normal"/>
    <w:uiPriority w:val="99"/>
    <w:unhideWhenUsed/>
    <w:rsid w:val="00BE6F3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BE6F30"/>
    <w:rPr>
      <w:color w:val="605E5C"/>
      <w:shd w:val="clear" w:color="auto" w:fill="E1DFDD"/>
    </w:rPr>
  </w:style>
  <w:style w:type="character" w:styleId="PlaceholderText">
    <w:name w:val="Placeholder Text"/>
    <w:basedOn w:val="DefaultParagraphFont"/>
    <w:uiPriority w:val="99"/>
    <w:semiHidden/>
    <w:rsid w:val="00BE6F30"/>
    <w:rPr>
      <w:color w:val="808080"/>
    </w:rPr>
  </w:style>
  <w:style w:type="character" w:styleId="FollowedHyperlink">
    <w:name w:val="FollowedHyperlink"/>
    <w:basedOn w:val="DefaultParagraphFont"/>
    <w:uiPriority w:val="99"/>
    <w:semiHidden/>
    <w:unhideWhenUsed/>
    <w:rsid w:val="00DA051A"/>
    <w:rPr>
      <w:color w:val="954F72" w:themeColor="followedHyperlink"/>
      <w:u w:val="single"/>
    </w:rPr>
  </w:style>
  <w:style w:type="character" w:styleId="CommentReference">
    <w:name w:val="annotation reference"/>
    <w:basedOn w:val="DefaultParagraphFont"/>
    <w:uiPriority w:val="99"/>
    <w:semiHidden/>
    <w:unhideWhenUsed/>
    <w:rsid w:val="007F48E9"/>
    <w:rPr>
      <w:sz w:val="16"/>
      <w:szCs w:val="16"/>
    </w:rPr>
  </w:style>
  <w:style w:type="paragraph" w:styleId="CommentText">
    <w:name w:val="annotation text"/>
    <w:basedOn w:val="Normal"/>
    <w:link w:val="CommentTextChar"/>
    <w:uiPriority w:val="99"/>
    <w:semiHidden/>
    <w:unhideWhenUsed/>
    <w:rsid w:val="007F48E9"/>
    <w:rPr>
      <w:sz w:val="20"/>
      <w:szCs w:val="20"/>
    </w:rPr>
  </w:style>
  <w:style w:type="character" w:customStyle="1" w:styleId="CommentTextChar">
    <w:name w:val="Comment Text Char"/>
    <w:basedOn w:val="DefaultParagraphFont"/>
    <w:link w:val="CommentText"/>
    <w:uiPriority w:val="99"/>
    <w:semiHidden/>
    <w:rsid w:val="007F48E9"/>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7F48E9"/>
    <w:rPr>
      <w:b/>
      <w:bCs/>
    </w:rPr>
  </w:style>
  <w:style w:type="character" w:customStyle="1" w:styleId="CommentSubjectChar">
    <w:name w:val="Comment Subject Char"/>
    <w:basedOn w:val="CommentTextChar"/>
    <w:link w:val="CommentSubject"/>
    <w:uiPriority w:val="99"/>
    <w:semiHidden/>
    <w:rsid w:val="007F48E9"/>
    <w:rPr>
      <w:rFonts w:ascii="Gill Sans MT" w:eastAsia="Times New Roman" w:hAnsi="Gill Sans MT" w:cs="Arial"/>
      <w:b/>
      <w:bCs/>
      <w:sz w:val="20"/>
      <w:szCs w:val="20"/>
      <w:lang w:eastAsia="en-GB"/>
    </w:rPr>
  </w:style>
  <w:style w:type="paragraph" w:styleId="Revision">
    <w:name w:val="Revision"/>
    <w:hidden/>
    <w:uiPriority w:val="99"/>
    <w:semiHidden/>
    <w:rsid w:val="00C3629F"/>
    <w:pPr>
      <w:spacing w:after="0" w:line="240" w:lineRule="auto"/>
    </w:pPr>
    <w:rPr>
      <w:rFonts w:ascii="Gill Sans MT" w:eastAsia="Times New Roman" w:hAnsi="Gill Sans MT" w:cs="Arial"/>
      <w:sz w:val="24"/>
      <w:szCs w:val="24"/>
      <w:lang w:eastAsia="en-GB"/>
    </w:rPr>
  </w:style>
  <w:style w:type="character" w:customStyle="1" w:styleId="Heading2Char">
    <w:name w:val="Heading 2 Char"/>
    <w:basedOn w:val="DefaultParagraphFont"/>
    <w:link w:val="Heading2"/>
    <w:uiPriority w:val="9"/>
    <w:semiHidden/>
    <w:rsid w:val="00C90144"/>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97">
      <w:bodyDiv w:val="1"/>
      <w:marLeft w:val="0"/>
      <w:marRight w:val="0"/>
      <w:marTop w:val="0"/>
      <w:marBottom w:val="0"/>
      <w:divBdr>
        <w:top w:val="none" w:sz="0" w:space="0" w:color="auto"/>
        <w:left w:val="none" w:sz="0" w:space="0" w:color="auto"/>
        <w:bottom w:val="none" w:sz="0" w:space="0" w:color="auto"/>
        <w:right w:val="none" w:sz="0" w:space="0" w:color="auto"/>
      </w:divBdr>
    </w:div>
    <w:div w:id="110516067">
      <w:bodyDiv w:val="1"/>
      <w:marLeft w:val="0"/>
      <w:marRight w:val="0"/>
      <w:marTop w:val="0"/>
      <w:marBottom w:val="0"/>
      <w:divBdr>
        <w:top w:val="none" w:sz="0" w:space="0" w:color="auto"/>
        <w:left w:val="none" w:sz="0" w:space="0" w:color="auto"/>
        <w:bottom w:val="none" w:sz="0" w:space="0" w:color="auto"/>
        <w:right w:val="none" w:sz="0" w:space="0" w:color="auto"/>
      </w:divBdr>
      <w:divsChild>
        <w:div w:id="616182590">
          <w:marLeft w:val="547"/>
          <w:marRight w:val="0"/>
          <w:marTop w:val="91"/>
          <w:marBottom w:val="0"/>
          <w:divBdr>
            <w:top w:val="none" w:sz="0" w:space="0" w:color="auto"/>
            <w:left w:val="none" w:sz="0" w:space="0" w:color="auto"/>
            <w:bottom w:val="none" w:sz="0" w:space="0" w:color="auto"/>
            <w:right w:val="none" w:sz="0" w:space="0" w:color="auto"/>
          </w:divBdr>
        </w:div>
        <w:div w:id="1291589193">
          <w:marLeft w:val="547"/>
          <w:marRight w:val="0"/>
          <w:marTop w:val="91"/>
          <w:marBottom w:val="0"/>
          <w:divBdr>
            <w:top w:val="none" w:sz="0" w:space="0" w:color="auto"/>
            <w:left w:val="none" w:sz="0" w:space="0" w:color="auto"/>
            <w:bottom w:val="none" w:sz="0" w:space="0" w:color="auto"/>
            <w:right w:val="none" w:sz="0" w:space="0" w:color="auto"/>
          </w:divBdr>
        </w:div>
        <w:div w:id="2028823905">
          <w:marLeft w:val="547"/>
          <w:marRight w:val="0"/>
          <w:marTop w:val="91"/>
          <w:marBottom w:val="0"/>
          <w:divBdr>
            <w:top w:val="none" w:sz="0" w:space="0" w:color="auto"/>
            <w:left w:val="none" w:sz="0" w:space="0" w:color="auto"/>
            <w:bottom w:val="none" w:sz="0" w:space="0" w:color="auto"/>
            <w:right w:val="none" w:sz="0" w:space="0" w:color="auto"/>
          </w:divBdr>
        </w:div>
      </w:divsChild>
    </w:div>
    <w:div w:id="266423390">
      <w:bodyDiv w:val="1"/>
      <w:marLeft w:val="0"/>
      <w:marRight w:val="0"/>
      <w:marTop w:val="0"/>
      <w:marBottom w:val="0"/>
      <w:divBdr>
        <w:top w:val="none" w:sz="0" w:space="0" w:color="auto"/>
        <w:left w:val="none" w:sz="0" w:space="0" w:color="auto"/>
        <w:bottom w:val="none" w:sz="0" w:space="0" w:color="auto"/>
        <w:right w:val="none" w:sz="0" w:space="0" w:color="auto"/>
      </w:divBdr>
    </w:div>
    <w:div w:id="323320713">
      <w:bodyDiv w:val="1"/>
      <w:marLeft w:val="0"/>
      <w:marRight w:val="0"/>
      <w:marTop w:val="0"/>
      <w:marBottom w:val="0"/>
      <w:divBdr>
        <w:top w:val="none" w:sz="0" w:space="0" w:color="auto"/>
        <w:left w:val="none" w:sz="0" w:space="0" w:color="auto"/>
        <w:bottom w:val="none" w:sz="0" w:space="0" w:color="auto"/>
        <w:right w:val="none" w:sz="0" w:space="0" w:color="auto"/>
      </w:divBdr>
    </w:div>
    <w:div w:id="381056142">
      <w:bodyDiv w:val="1"/>
      <w:marLeft w:val="0"/>
      <w:marRight w:val="0"/>
      <w:marTop w:val="0"/>
      <w:marBottom w:val="0"/>
      <w:divBdr>
        <w:top w:val="none" w:sz="0" w:space="0" w:color="auto"/>
        <w:left w:val="none" w:sz="0" w:space="0" w:color="auto"/>
        <w:bottom w:val="none" w:sz="0" w:space="0" w:color="auto"/>
        <w:right w:val="none" w:sz="0" w:space="0" w:color="auto"/>
      </w:divBdr>
    </w:div>
    <w:div w:id="674456726">
      <w:bodyDiv w:val="1"/>
      <w:marLeft w:val="0"/>
      <w:marRight w:val="0"/>
      <w:marTop w:val="0"/>
      <w:marBottom w:val="0"/>
      <w:divBdr>
        <w:top w:val="none" w:sz="0" w:space="0" w:color="auto"/>
        <w:left w:val="none" w:sz="0" w:space="0" w:color="auto"/>
        <w:bottom w:val="none" w:sz="0" w:space="0" w:color="auto"/>
        <w:right w:val="none" w:sz="0" w:space="0" w:color="auto"/>
      </w:divBdr>
    </w:div>
    <w:div w:id="876695894">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sChild>
        <w:div w:id="2111662916">
          <w:marLeft w:val="547"/>
          <w:marRight w:val="0"/>
          <w:marTop w:val="96"/>
          <w:marBottom w:val="0"/>
          <w:divBdr>
            <w:top w:val="none" w:sz="0" w:space="0" w:color="auto"/>
            <w:left w:val="none" w:sz="0" w:space="0" w:color="auto"/>
            <w:bottom w:val="none" w:sz="0" w:space="0" w:color="auto"/>
            <w:right w:val="none" w:sz="0" w:space="0" w:color="auto"/>
          </w:divBdr>
        </w:div>
      </w:divsChild>
    </w:div>
    <w:div w:id="1482697743">
      <w:bodyDiv w:val="1"/>
      <w:marLeft w:val="0"/>
      <w:marRight w:val="0"/>
      <w:marTop w:val="0"/>
      <w:marBottom w:val="0"/>
      <w:divBdr>
        <w:top w:val="none" w:sz="0" w:space="0" w:color="auto"/>
        <w:left w:val="none" w:sz="0" w:space="0" w:color="auto"/>
        <w:bottom w:val="none" w:sz="0" w:space="0" w:color="auto"/>
        <w:right w:val="none" w:sz="0" w:space="0" w:color="auto"/>
      </w:divBdr>
    </w:div>
    <w:div w:id="1510024602">
      <w:bodyDiv w:val="1"/>
      <w:marLeft w:val="0"/>
      <w:marRight w:val="0"/>
      <w:marTop w:val="0"/>
      <w:marBottom w:val="0"/>
      <w:divBdr>
        <w:top w:val="none" w:sz="0" w:space="0" w:color="auto"/>
        <w:left w:val="none" w:sz="0" w:space="0" w:color="auto"/>
        <w:bottom w:val="none" w:sz="0" w:space="0" w:color="auto"/>
        <w:right w:val="none" w:sz="0" w:space="0" w:color="auto"/>
      </w:divBdr>
    </w:div>
    <w:div w:id="1649475953">
      <w:bodyDiv w:val="1"/>
      <w:marLeft w:val="0"/>
      <w:marRight w:val="0"/>
      <w:marTop w:val="0"/>
      <w:marBottom w:val="0"/>
      <w:divBdr>
        <w:top w:val="none" w:sz="0" w:space="0" w:color="auto"/>
        <w:left w:val="none" w:sz="0" w:space="0" w:color="auto"/>
        <w:bottom w:val="none" w:sz="0" w:space="0" w:color="auto"/>
        <w:right w:val="none" w:sz="0" w:space="0" w:color="auto"/>
      </w:divBdr>
    </w:div>
    <w:div w:id="1700623078">
      <w:bodyDiv w:val="1"/>
      <w:marLeft w:val="0"/>
      <w:marRight w:val="0"/>
      <w:marTop w:val="0"/>
      <w:marBottom w:val="0"/>
      <w:divBdr>
        <w:top w:val="none" w:sz="0" w:space="0" w:color="auto"/>
        <w:left w:val="none" w:sz="0" w:space="0" w:color="auto"/>
        <w:bottom w:val="none" w:sz="0" w:space="0" w:color="auto"/>
        <w:right w:val="none" w:sz="0" w:space="0" w:color="auto"/>
      </w:divBdr>
    </w:div>
    <w:div w:id="21385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gov.uk/media/document/espd-adoption-versionpdf" TargetMode="External"/><Relationship Id="rId18" Type="http://schemas.openxmlformats.org/officeDocument/2006/relationships/hyperlink" Target="https://www.westminster.gov.uk/planning-building-and-environmental-regulations/design-and-heritage-planning/listed-buildings" TargetMode="External"/><Relationship Id="rId26" Type="http://schemas.openxmlformats.org/officeDocument/2006/relationships/hyperlink" Target="https://www.planningportal.co.uk/info/200140/greener_homes" TargetMode="External"/><Relationship Id="rId21" Type="http://schemas.openxmlformats.org/officeDocument/2006/relationships/hyperlink" Target="https://www.westminster.gov.uk/planning-building-and-environmental-regulations/planning-applications/request-pre-application-planning-advice" TargetMode="External"/><Relationship Id="rId34" Type="http://schemas.openxmlformats.org/officeDocument/2006/relationships/hyperlink" Target="https://www.london.gov.uk/sites/default/files/urban_greening_and_bng_design_guide_march_2021.pdf" TargetMode="External"/><Relationship Id="rId7" Type="http://schemas.openxmlformats.org/officeDocument/2006/relationships/settings" Target="settings.xml"/><Relationship Id="rId12" Type="http://schemas.openxmlformats.org/officeDocument/2006/relationships/hyperlink" Target="https://www.westminster.gov.uk/planning-building-and-environmental-regulations/planning-policy/westminsters-planning-policies" TargetMode="External"/><Relationship Id="rId17" Type="http://schemas.openxmlformats.org/officeDocument/2006/relationships/hyperlink" Target="https://officesharedservice.sharepoint.com/sites/wccdevelopmentplanning/Shared%20Documents/Validation%20Lists%20Review/Guidance%20on%20requirements/interactive%20policies%20map" TargetMode="External"/><Relationship Id="rId25" Type="http://schemas.openxmlformats.org/officeDocument/2006/relationships/hyperlink" Target="https://energysavingtrust.org.uk/advice/solar-panels/" TargetMode="External"/><Relationship Id="rId33" Type="http://schemas.openxmlformats.org/officeDocument/2006/relationships/hyperlink" Target="https://www.leti.london/retrofit" TargetMode="External"/><Relationship Id="rId2" Type="http://schemas.openxmlformats.org/officeDocument/2006/relationships/customXml" Target="../customXml/item2.xml"/><Relationship Id="rId16" Type="http://schemas.openxmlformats.org/officeDocument/2006/relationships/hyperlink" Target="https://www.climatechangeandyourhome.org.uk/" TargetMode="External"/><Relationship Id="rId20" Type="http://schemas.openxmlformats.org/officeDocument/2006/relationships/hyperlink" Target="https://www.leti.london/_files/ugd/252d09_9acaa1f2419d4f27b2b5780a3cf823d6.pdf" TargetMode="External"/><Relationship Id="rId29" Type="http://schemas.openxmlformats.org/officeDocument/2006/relationships/hyperlink" Target="https://livingroof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flood-risk-assessment-standing-advice" TargetMode="External"/><Relationship Id="rId32" Type="http://schemas.openxmlformats.org/officeDocument/2006/relationships/hyperlink" Target="https://historicengland.org.uk/advice/your-home/saving-energy/energy-efficien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cb.net/" TargetMode="External"/><Relationship Id="rId23" Type="http://schemas.openxmlformats.org/officeDocument/2006/relationships/hyperlink" Target="https://www.westminster.gov.uk/planning-building-and-environmental-regulations/planning-policy/westminsters-planning-policies" TargetMode="External"/><Relationship Id="rId28" Type="http://schemas.openxmlformats.org/officeDocument/2006/relationships/hyperlink" Target="https://www.london.gov.uk/what-we-do/environment/energy/energy-buildings/london-solar-opportunity-ma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westminster.gov.uk/planning-building-and-environmental-regulations/design-and-heritage-planning/conservation-areas" TargetMode="External"/><Relationship Id="rId31" Type="http://schemas.openxmlformats.org/officeDocument/2006/relationships/hyperlink" Target="https://www.susdrain.org/delivering-suds/using-suds/suds-components/source-control/source-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register.org.uk/search" TargetMode="External"/><Relationship Id="rId22" Type="http://schemas.openxmlformats.org/officeDocument/2006/relationships/hyperlink" Target="https://www.london.gov.uk/sites/default/files/air_quality_neutral_lpg_-_consultation_draft_0.pdf" TargetMode="External"/><Relationship Id="rId27" Type="http://schemas.openxmlformats.org/officeDocument/2006/relationships/hyperlink" Target="https://energysavingtrust.org.uk/" TargetMode="External"/><Relationship Id="rId30" Type="http://schemas.openxmlformats.org/officeDocument/2006/relationships/hyperlink" Target="https://www.susdrain.org/delivering-suds/using-suds/suds-components/infiltration/rain-gardens.htm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wiftmapper.org.uk/" TargetMode="External"/><Relationship Id="rId3" Type="http://schemas.openxmlformats.org/officeDocument/2006/relationships/hyperlink" Target="https://historicengland.org.uk/advice/technical-advice/energy-efficiency-and-historic-buildings/" TargetMode="External"/><Relationship Id="rId7" Type="http://schemas.openxmlformats.org/officeDocument/2006/relationships/hyperlink" Target="https://www.susdrain.org/delivering-suds/using-suds/suds-components/infiltration/rain-gardens.html" TargetMode="External"/><Relationship Id="rId2" Type="http://schemas.openxmlformats.org/officeDocument/2006/relationships/hyperlink" Target="https://www.westminster.gov.uk/planning-building-and-environmental-regulations/planning-applications/advice-planning-application-supporting-documents/heritage-statements" TargetMode="External"/><Relationship Id="rId1" Type="http://schemas.openxmlformats.org/officeDocument/2006/relationships/hyperlink" Target="https://www.biodiversityinplanning.org/wildlife-assessment-check/" TargetMode="External"/><Relationship Id="rId6" Type="http://schemas.openxmlformats.org/officeDocument/2006/relationships/hyperlink" Target="http://energysavingtrust.org.uk/energy-at-home/reducing-home-heat-loss/" TargetMode="External"/><Relationship Id="rId5" Type="http://schemas.openxmlformats.org/officeDocument/2006/relationships/hyperlink" Target="https://energysavingtrust.org.uk/advice/draught-proofing/" TargetMode="External"/><Relationship Id="rId4" Type="http://schemas.openxmlformats.org/officeDocument/2006/relationships/hyperlink" Target="http://www.bre.co.uk/greenguide" TargetMode="External"/><Relationship Id="rId9" Type="http://schemas.openxmlformats.org/officeDocument/2006/relationships/hyperlink" Target="https://www.bats.org.uk/advice/im-working-on-a-building-with-b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86D4DBF0E29449EF2E456EC3A764D"/>
        <w:category>
          <w:name w:val="General"/>
          <w:gallery w:val="placeholder"/>
        </w:category>
        <w:types>
          <w:type w:val="bbPlcHdr"/>
        </w:types>
        <w:behaviors>
          <w:behavior w:val="content"/>
        </w:behaviors>
        <w:guid w:val="{CAC6AE42-49E3-5B48-A4D5-19F272878C1A}"/>
      </w:docPartPr>
      <w:docPartBody>
        <w:p w:rsidR="003E1471" w:rsidRDefault="00640662">
          <w:pPr>
            <w:pStyle w:val="B7686D4DBF0E29449EF2E456EC3A764D"/>
          </w:pPr>
          <w:r w:rsidRPr="00241E42">
            <w:rPr>
              <w:rStyle w:val="PlaceholderText"/>
            </w:rPr>
            <w:t>Click or tap here to enter text.</w:t>
          </w:r>
        </w:p>
      </w:docPartBody>
    </w:docPart>
    <w:docPart>
      <w:docPartPr>
        <w:name w:val="3627445EFCE82F4897C215460402D9AB"/>
        <w:category>
          <w:name w:val="General"/>
          <w:gallery w:val="placeholder"/>
        </w:category>
        <w:types>
          <w:type w:val="bbPlcHdr"/>
        </w:types>
        <w:behaviors>
          <w:behavior w:val="content"/>
        </w:behaviors>
        <w:guid w:val="{E10A560E-6962-1242-957B-112E7CD7DCFC}"/>
      </w:docPartPr>
      <w:docPartBody>
        <w:p w:rsidR="003E1471" w:rsidRDefault="00640662">
          <w:pPr>
            <w:pStyle w:val="3627445EFCE82F4897C215460402D9AB"/>
          </w:pPr>
          <w:r w:rsidRPr="00241E42">
            <w:rPr>
              <w:rStyle w:val="PlaceholderText"/>
            </w:rPr>
            <w:t>Click or tap here to enter text.</w:t>
          </w:r>
        </w:p>
      </w:docPartBody>
    </w:docPart>
    <w:docPart>
      <w:docPartPr>
        <w:name w:val="F665B992DE4E4853AE37CEF1093E0F90"/>
        <w:category>
          <w:name w:val="General"/>
          <w:gallery w:val="placeholder"/>
        </w:category>
        <w:types>
          <w:type w:val="bbPlcHdr"/>
        </w:types>
        <w:behaviors>
          <w:behavior w:val="content"/>
        </w:behaviors>
        <w:guid w:val="{ED9B587D-26AC-487B-905A-5C273F151146}"/>
      </w:docPartPr>
      <w:docPartBody>
        <w:p w:rsidR="00455635" w:rsidRDefault="00FE73D0" w:rsidP="00FE73D0">
          <w:pPr>
            <w:pStyle w:val="F665B992DE4E4853AE37CEF1093E0F90"/>
          </w:pPr>
          <w:r w:rsidRPr="00241E42">
            <w:rPr>
              <w:rStyle w:val="PlaceholderText"/>
            </w:rPr>
            <w:t>Click or tap here to enter text.</w:t>
          </w:r>
        </w:p>
      </w:docPartBody>
    </w:docPart>
    <w:docPart>
      <w:docPartPr>
        <w:name w:val="73FAC696B9444AFDA8F6870D0AF5A9E4"/>
        <w:category>
          <w:name w:val="General"/>
          <w:gallery w:val="placeholder"/>
        </w:category>
        <w:types>
          <w:type w:val="bbPlcHdr"/>
        </w:types>
        <w:behaviors>
          <w:behavior w:val="content"/>
        </w:behaviors>
        <w:guid w:val="{B3C1F016-0AA4-4BBD-B6ED-E0E7EBCB5776}"/>
      </w:docPartPr>
      <w:docPartBody>
        <w:p w:rsidR="00455635" w:rsidRDefault="00FE73D0" w:rsidP="00FE73D0">
          <w:pPr>
            <w:pStyle w:val="73FAC696B9444AFDA8F6870D0AF5A9E4"/>
          </w:pPr>
          <w:r w:rsidRPr="00241E42">
            <w:rPr>
              <w:rStyle w:val="PlaceholderText"/>
            </w:rPr>
            <w:t>Click or tap here to enter text.</w:t>
          </w:r>
        </w:p>
      </w:docPartBody>
    </w:docPart>
    <w:docPart>
      <w:docPartPr>
        <w:name w:val="57D1284974704F2D8C884AF87C404A0E"/>
        <w:category>
          <w:name w:val="General"/>
          <w:gallery w:val="placeholder"/>
        </w:category>
        <w:types>
          <w:type w:val="bbPlcHdr"/>
        </w:types>
        <w:behaviors>
          <w:behavior w:val="content"/>
        </w:behaviors>
        <w:guid w:val="{79DF0148-E3CC-4E78-8EF1-0ADD3C042011}"/>
      </w:docPartPr>
      <w:docPartBody>
        <w:p w:rsidR="003214DD" w:rsidRDefault="00455635" w:rsidP="00455635">
          <w:pPr>
            <w:pStyle w:val="57D1284974704F2D8C884AF87C404A0E"/>
          </w:pPr>
          <w:r w:rsidRPr="00241E42">
            <w:rPr>
              <w:rStyle w:val="PlaceholderText"/>
            </w:rPr>
            <w:t>Click or tap here to enter text.</w:t>
          </w:r>
        </w:p>
      </w:docPartBody>
    </w:docPart>
    <w:docPart>
      <w:docPartPr>
        <w:name w:val="619D5BABE9154512ADCCEADA94DC6631"/>
        <w:category>
          <w:name w:val="General"/>
          <w:gallery w:val="placeholder"/>
        </w:category>
        <w:types>
          <w:type w:val="bbPlcHdr"/>
        </w:types>
        <w:behaviors>
          <w:behavior w:val="content"/>
        </w:behaviors>
        <w:guid w:val="{23A04F04-E2AF-42EB-BEB1-B5D33ECDF416}"/>
      </w:docPartPr>
      <w:docPartBody>
        <w:p w:rsidR="003214DD" w:rsidRDefault="00455635" w:rsidP="00455635">
          <w:pPr>
            <w:pStyle w:val="619D5BABE9154512ADCCEADA94DC6631"/>
          </w:pPr>
          <w:r w:rsidRPr="00241E42">
            <w:rPr>
              <w:rStyle w:val="PlaceholderText"/>
            </w:rPr>
            <w:t>Click or tap here to enter text.</w:t>
          </w:r>
        </w:p>
      </w:docPartBody>
    </w:docPart>
    <w:docPart>
      <w:docPartPr>
        <w:name w:val="862485EDF397413D9835055DECD818D6"/>
        <w:category>
          <w:name w:val="General"/>
          <w:gallery w:val="placeholder"/>
        </w:category>
        <w:types>
          <w:type w:val="bbPlcHdr"/>
        </w:types>
        <w:behaviors>
          <w:behavior w:val="content"/>
        </w:behaviors>
        <w:guid w:val="{C0530B5C-03B0-4BFB-AC6D-FD308807C902}"/>
      </w:docPartPr>
      <w:docPartBody>
        <w:p w:rsidR="00965235" w:rsidRDefault="00B824D9" w:rsidP="00B824D9">
          <w:pPr>
            <w:pStyle w:val="862485EDF397413D9835055DECD818D6"/>
          </w:pPr>
          <w:r w:rsidRPr="00241E42">
            <w:rPr>
              <w:rStyle w:val="PlaceholderText"/>
            </w:rPr>
            <w:t>Click or tap here to enter text.</w:t>
          </w:r>
        </w:p>
      </w:docPartBody>
    </w:docPart>
    <w:docPart>
      <w:docPartPr>
        <w:name w:val="5F6C71CCD5804AFCA4614AE7814C490D"/>
        <w:category>
          <w:name w:val="General"/>
          <w:gallery w:val="placeholder"/>
        </w:category>
        <w:types>
          <w:type w:val="bbPlcHdr"/>
        </w:types>
        <w:behaviors>
          <w:behavior w:val="content"/>
        </w:behaviors>
        <w:guid w:val="{49C582DA-9743-4229-90E0-33E7C752D72E}"/>
      </w:docPartPr>
      <w:docPartBody>
        <w:p w:rsidR="00965235" w:rsidRDefault="00B824D9" w:rsidP="00B824D9">
          <w:pPr>
            <w:pStyle w:val="5F6C71CCD5804AFCA4614AE7814C490D"/>
          </w:pPr>
          <w:r w:rsidRPr="00241E42">
            <w:rPr>
              <w:rStyle w:val="PlaceholderText"/>
            </w:rPr>
            <w:t>Click or tap here to enter text.</w:t>
          </w:r>
        </w:p>
      </w:docPartBody>
    </w:docPart>
    <w:docPart>
      <w:docPartPr>
        <w:name w:val="1B63CED54E474FCEAF9086B3844A1C08"/>
        <w:category>
          <w:name w:val="General"/>
          <w:gallery w:val="placeholder"/>
        </w:category>
        <w:types>
          <w:type w:val="bbPlcHdr"/>
        </w:types>
        <w:behaviors>
          <w:behavior w:val="content"/>
        </w:behaviors>
        <w:guid w:val="{35A7A11B-CC0D-4C3F-A5AC-B2AEDA88D9D7}"/>
      </w:docPartPr>
      <w:docPartBody>
        <w:p w:rsidR="00965235" w:rsidRDefault="00B824D9" w:rsidP="00B824D9">
          <w:pPr>
            <w:pStyle w:val="1B63CED54E474FCEAF9086B3844A1C08"/>
          </w:pPr>
          <w:r w:rsidRPr="00241E42">
            <w:rPr>
              <w:rStyle w:val="PlaceholderText"/>
            </w:rPr>
            <w:t>Click or tap here to enter text.</w:t>
          </w:r>
        </w:p>
      </w:docPartBody>
    </w:docPart>
    <w:docPart>
      <w:docPartPr>
        <w:name w:val="6F89F7FB2BCE44DC97E6DD0E19E059D7"/>
        <w:category>
          <w:name w:val="General"/>
          <w:gallery w:val="placeholder"/>
        </w:category>
        <w:types>
          <w:type w:val="bbPlcHdr"/>
        </w:types>
        <w:behaviors>
          <w:behavior w:val="content"/>
        </w:behaviors>
        <w:guid w:val="{E62E908B-6C2E-4A3F-91F9-81E7A2DF739A}"/>
      </w:docPartPr>
      <w:docPartBody>
        <w:p w:rsidR="0097044E" w:rsidRDefault="00D53430" w:rsidP="00D53430">
          <w:pPr>
            <w:pStyle w:val="6F89F7FB2BCE44DC97E6DD0E19E059D7"/>
          </w:pPr>
          <w:r>
            <w:rPr>
              <w:rStyle w:val="PlaceholderText"/>
            </w:rPr>
            <w:t>Click or tap here to enter text.</w:t>
          </w:r>
        </w:p>
      </w:docPartBody>
    </w:docPart>
    <w:docPart>
      <w:docPartPr>
        <w:name w:val="9D1435060A58469892D44C96F44B1D9E"/>
        <w:category>
          <w:name w:val="General"/>
          <w:gallery w:val="placeholder"/>
        </w:category>
        <w:types>
          <w:type w:val="bbPlcHdr"/>
        </w:types>
        <w:behaviors>
          <w:behavior w:val="content"/>
        </w:behaviors>
        <w:guid w:val="{44CAD26D-1C34-40AA-98E5-C88A50E2EB1E}"/>
      </w:docPartPr>
      <w:docPartBody>
        <w:p w:rsidR="0097044E" w:rsidRDefault="00D53430" w:rsidP="00D53430">
          <w:pPr>
            <w:pStyle w:val="9D1435060A58469892D44C96F44B1D9E"/>
          </w:pPr>
          <w:r w:rsidRPr="00241E42">
            <w:rPr>
              <w:rStyle w:val="PlaceholderText"/>
            </w:rPr>
            <w:t>Click or tap here to enter text.</w:t>
          </w:r>
        </w:p>
      </w:docPartBody>
    </w:docPart>
    <w:docPart>
      <w:docPartPr>
        <w:name w:val="A76048F2B49341FB936CB563336727EE"/>
        <w:category>
          <w:name w:val="General"/>
          <w:gallery w:val="placeholder"/>
        </w:category>
        <w:types>
          <w:type w:val="bbPlcHdr"/>
        </w:types>
        <w:behaviors>
          <w:behavior w:val="content"/>
        </w:behaviors>
        <w:guid w:val="{0426F836-B254-4759-A196-DA047DB08E63}"/>
      </w:docPartPr>
      <w:docPartBody>
        <w:p w:rsidR="0097044E" w:rsidRDefault="00D53430" w:rsidP="00D53430">
          <w:pPr>
            <w:pStyle w:val="A76048F2B49341FB936CB563336727EE"/>
          </w:pPr>
          <w:r w:rsidRPr="00241E42">
            <w:rPr>
              <w:rStyle w:val="PlaceholderText"/>
            </w:rPr>
            <w:t>Click or tap here to enter text.</w:t>
          </w:r>
        </w:p>
      </w:docPartBody>
    </w:docPart>
    <w:docPart>
      <w:docPartPr>
        <w:name w:val="19E8D9ADD9A246CC8782C4F32B8205AB"/>
        <w:category>
          <w:name w:val="General"/>
          <w:gallery w:val="placeholder"/>
        </w:category>
        <w:types>
          <w:type w:val="bbPlcHdr"/>
        </w:types>
        <w:behaviors>
          <w:behavior w:val="content"/>
        </w:behaviors>
        <w:guid w:val="{DF06F631-F294-4740-BBC8-F898E3075400}"/>
      </w:docPartPr>
      <w:docPartBody>
        <w:p w:rsidR="0097044E" w:rsidRDefault="00D53430" w:rsidP="00D53430">
          <w:pPr>
            <w:pStyle w:val="19E8D9ADD9A246CC8782C4F32B8205AB"/>
          </w:pPr>
          <w:r w:rsidRPr="00241E42">
            <w:rPr>
              <w:rStyle w:val="PlaceholderText"/>
            </w:rPr>
            <w:t>Click or tap here to enter text.</w:t>
          </w:r>
        </w:p>
      </w:docPartBody>
    </w:docPart>
    <w:docPart>
      <w:docPartPr>
        <w:name w:val="10E5A9E09A584B42A10564F09150B692"/>
        <w:category>
          <w:name w:val="General"/>
          <w:gallery w:val="placeholder"/>
        </w:category>
        <w:types>
          <w:type w:val="bbPlcHdr"/>
        </w:types>
        <w:behaviors>
          <w:behavior w:val="content"/>
        </w:behaviors>
        <w:guid w:val="{F7C32102-F7EC-4AA2-9DE6-7FDB9709FFB1}"/>
      </w:docPartPr>
      <w:docPartBody>
        <w:p w:rsidR="0097044E" w:rsidRDefault="00D53430" w:rsidP="00D53430">
          <w:pPr>
            <w:pStyle w:val="10E5A9E09A584B42A10564F09150B692"/>
          </w:pPr>
          <w:r w:rsidRPr="00241E42">
            <w:rPr>
              <w:rStyle w:val="PlaceholderText"/>
            </w:rPr>
            <w:t>Click or tap here to enter text.</w:t>
          </w:r>
        </w:p>
      </w:docPartBody>
    </w:docPart>
    <w:docPart>
      <w:docPartPr>
        <w:name w:val="26A0BFEBDA874DF18D16A0B82BD2338E"/>
        <w:category>
          <w:name w:val="General"/>
          <w:gallery w:val="placeholder"/>
        </w:category>
        <w:types>
          <w:type w:val="bbPlcHdr"/>
        </w:types>
        <w:behaviors>
          <w:behavior w:val="content"/>
        </w:behaviors>
        <w:guid w:val="{F63BE7D9-93B8-4337-A93F-8237913F4606}"/>
      </w:docPartPr>
      <w:docPartBody>
        <w:p w:rsidR="008E654C" w:rsidRDefault="0097044E" w:rsidP="0097044E">
          <w:pPr>
            <w:pStyle w:val="26A0BFEBDA874DF18D16A0B82BD2338E"/>
          </w:pPr>
          <w:r w:rsidRPr="00241E42">
            <w:rPr>
              <w:rStyle w:val="PlaceholderText"/>
            </w:rPr>
            <w:t>Click or tap here to enter text.</w:t>
          </w:r>
        </w:p>
      </w:docPartBody>
    </w:docPart>
    <w:docPart>
      <w:docPartPr>
        <w:name w:val="ADFA12809AAF4D23A131808539BEE1EF"/>
        <w:category>
          <w:name w:val="General"/>
          <w:gallery w:val="placeholder"/>
        </w:category>
        <w:types>
          <w:type w:val="bbPlcHdr"/>
        </w:types>
        <w:behaviors>
          <w:behavior w:val="content"/>
        </w:behaviors>
        <w:guid w:val="{E2D5BA76-1476-4280-B62A-865EF37E3A45}"/>
      </w:docPartPr>
      <w:docPartBody>
        <w:p w:rsidR="008E654C" w:rsidRDefault="0097044E" w:rsidP="0097044E">
          <w:pPr>
            <w:pStyle w:val="ADFA12809AAF4D23A131808539BEE1EF"/>
          </w:pPr>
          <w:r w:rsidRPr="00241E42">
            <w:rPr>
              <w:rStyle w:val="PlaceholderText"/>
            </w:rPr>
            <w:t>Click or tap here to enter text.</w:t>
          </w:r>
        </w:p>
      </w:docPartBody>
    </w:docPart>
    <w:docPart>
      <w:docPartPr>
        <w:name w:val="9196EB466ED540FE9F4168FBC6DD64D5"/>
        <w:category>
          <w:name w:val="General"/>
          <w:gallery w:val="placeholder"/>
        </w:category>
        <w:types>
          <w:type w:val="bbPlcHdr"/>
        </w:types>
        <w:behaviors>
          <w:behavior w:val="content"/>
        </w:behaviors>
        <w:guid w:val="{CECF6973-F870-4CCC-B4FA-701C1B0A9A06}"/>
      </w:docPartPr>
      <w:docPartBody>
        <w:p w:rsidR="008E654C" w:rsidRDefault="0097044E" w:rsidP="0097044E">
          <w:pPr>
            <w:pStyle w:val="9196EB466ED540FE9F4168FBC6DD64D5"/>
          </w:pPr>
          <w:r w:rsidRPr="00241E42">
            <w:rPr>
              <w:rStyle w:val="PlaceholderText"/>
            </w:rPr>
            <w:t>Click or tap here to enter text.</w:t>
          </w:r>
        </w:p>
      </w:docPartBody>
    </w:docPart>
    <w:docPart>
      <w:docPartPr>
        <w:name w:val="BBB2B2A036EC4FAC92BE6E6553D683AE"/>
        <w:category>
          <w:name w:val="General"/>
          <w:gallery w:val="placeholder"/>
        </w:category>
        <w:types>
          <w:type w:val="bbPlcHdr"/>
        </w:types>
        <w:behaviors>
          <w:behavior w:val="content"/>
        </w:behaviors>
        <w:guid w:val="{FF3A8FF5-170D-4360-B5C5-A084B88069FC}"/>
      </w:docPartPr>
      <w:docPartBody>
        <w:p w:rsidR="008E654C" w:rsidRDefault="0097044E" w:rsidP="0097044E">
          <w:pPr>
            <w:pStyle w:val="BBB2B2A036EC4FAC92BE6E6553D683AE"/>
          </w:pPr>
          <w:r w:rsidRPr="00241E42">
            <w:rPr>
              <w:rStyle w:val="PlaceholderText"/>
            </w:rPr>
            <w:t>Click or tap here to enter text.</w:t>
          </w:r>
        </w:p>
      </w:docPartBody>
    </w:docPart>
    <w:docPart>
      <w:docPartPr>
        <w:name w:val="E26179A830F845129FEFEDCC8787BB6B"/>
        <w:category>
          <w:name w:val="General"/>
          <w:gallery w:val="placeholder"/>
        </w:category>
        <w:types>
          <w:type w:val="bbPlcHdr"/>
        </w:types>
        <w:behaviors>
          <w:behavior w:val="content"/>
        </w:behaviors>
        <w:guid w:val="{FC7590ED-A550-4E62-B5CB-17F14880482E}"/>
      </w:docPartPr>
      <w:docPartBody>
        <w:p w:rsidR="000D423B" w:rsidRDefault="00F001A6" w:rsidP="00F001A6">
          <w:pPr>
            <w:pStyle w:val="E26179A830F845129FEFEDCC8787BB6B"/>
          </w:pPr>
          <w:r w:rsidRPr="00241E42">
            <w:rPr>
              <w:rStyle w:val="PlaceholderText"/>
            </w:rPr>
            <w:t>Click or tap here to enter text.</w:t>
          </w:r>
        </w:p>
      </w:docPartBody>
    </w:docPart>
    <w:docPart>
      <w:docPartPr>
        <w:name w:val="C945A3C674474D4396BD17EF65B73E3A"/>
        <w:category>
          <w:name w:val="General"/>
          <w:gallery w:val="placeholder"/>
        </w:category>
        <w:types>
          <w:type w:val="bbPlcHdr"/>
        </w:types>
        <w:behaviors>
          <w:behavior w:val="content"/>
        </w:behaviors>
        <w:guid w:val="{6AD7AC19-2D96-432F-9A7B-BD722D997D97}"/>
      </w:docPartPr>
      <w:docPartBody>
        <w:p w:rsidR="00206E89" w:rsidRDefault="00BA33BF" w:rsidP="00BA33BF">
          <w:pPr>
            <w:pStyle w:val="C945A3C674474D4396BD17EF65B73E3A"/>
          </w:pPr>
          <w:r w:rsidRPr="00241E42">
            <w:rPr>
              <w:rStyle w:val="PlaceholderText"/>
            </w:rPr>
            <w:t>Click or tap here to enter text.</w:t>
          </w:r>
        </w:p>
      </w:docPartBody>
    </w:docPart>
    <w:docPart>
      <w:docPartPr>
        <w:name w:val="B475645A649D48509EEA553D3A4CC192"/>
        <w:category>
          <w:name w:val="General"/>
          <w:gallery w:val="placeholder"/>
        </w:category>
        <w:types>
          <w:type w:val="bbPlcHdr"/>
        </w:types>
        <w:behaviors>
          <w:behavior w:val="content"/>
        </w:behaviors>
        <w:guid w:val="{2B573BEA-CF39-4C25-9251-0B3D76E6E32E}"/>
      </w:docPartPr>
      <w:docPartBody>
        <w:p w:rsidR="00206E89" w:rsidRDefault="00BA33BF" w:rsidP="00BA33BF">
          <w:pPr>
            <w:pStyle w:val="B475645A649D48509EEA553D3A4CC192"/>
          </w:pPr>
          <w:r w:rsidRPr="00241E42">
            <w:rPr>
              <w:rStyle w:val="PlaceholderText"/>
            </w:rPr>
            <w:t>Click or tap here to enter text.</w:t>
          </w:r>
        </w:p>
      </w:docPartBody>
    </w:docPart>
    <w:docPart>
      <w:docPartPr>
        <w:name w:val="351C5D8D66154BC28101916360465F21"/>
        <w:category>
          <w:name w:val="General"/>
          <w:gallery w:val="placeholder"/>
        </w:category>
        <w:types>
          <w:type w:val="bbPlcHdr"/>
        </w:types>
        <w:behaviors>
          <w:behavior w:val="content"/>
        </w:behaviors>
        <w:guid w:val="{CE956592-A91E-4299-968C-A13E219AC712}"/>
      </w:docPartPr>
      <w:docPartBody>
        <w:p w:rsidR="00206E89" w:rsidRDefault="00BA33BF" w:rsidP="00BA33BF">
          <w:pPr>
            <w:pStyle w:val="351C5D8D66154BC28101916360465F21"/>
          </w:pPr>
          <w:r w:rsidRPr="00241E42">
            <w:rPr>
              <w:rStyle w:val="PlaceholderText"/>
            </w:rPr>
            <w:t>Click or tap here to enter text.</w:t>
          </w:r>
        </w:p>
      </w:docPartBody>
    </w:docPart>
    <w:docPart>
      <w:docPartPr>
        <w:name w:val="AD6B1025D14E44A7AF65DE6F5D11FC2C"/>
        <w:category>
          <w:name w:val="General"/>
          <w:gallery w:val="placeholder"/>
        </w:category>
        <w:types>
          <w:type w:val="bbPlcHdr"/>
        </w:types>
        <w:behaviors>
          <w:behavior w:val="content"/>
        </w:behaviors>
        <w:guid w:val="{8583B30D-492B-45CD-AF13-CA48629AEC32}"/>
      </w:docPartPr>
      <w:docPartBody>
        <w:p w:rsidR="00206E89" w:rsidRDefault="00BA33BF" w:rsidP="00BA33BF">
          <w:pPr>
            <w:pStyle w:val="AD6B1025D14E44A7AF65DE6F5D11FC2C"/>
          </w:pPr>
          <w:r w:rsidRPr="00241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62"/>
    <w:rsid w:val="000B757B"/>
    <w:rsid w:val="000C3500"/>
    <w:rsid w:val="000D423B"/>
    <w:rsid w:val="000E6DBC"/>
    <w:rsid w:val="00112063"/>
    <w:rsid w:val="00206E89"/>
    <w:rsid w:val="002854ED"/>
    <w:rsid w:val="003214DD"/>
    <w:rsid w:val="003E1471"/>
    <w:rsid w:val="00455635"/>
    <w:rsid w:val="004605AE"/>
    <w:rsid w:val="00493576"/>
    <w:rsid w:val="005D3030"/>
    <w:rsid w:val="0062040A"/>
    <w:rsid w:val="00640662"/>
    <w:rsid w:val="006F22A3"/>
    <w:rsid w:val="007012BC"/>
    <w:rsid w:val="008E654C"/>
    <w:rsid w:val="00965235"/>
    <w:rsid w:val="0097044E"/>
    <w:rsid w:val="00B065E5"/>
    <w:rsid w:val="00B824D9"/>
    <w:rsid w:val="00BA33BF"/>
    <w:rsid w:val="00BC3BB4"/>
    <w:rsid w:val="00D07F81"/>
    <w:rsid w:val="00D53430"/>
    <w:rsid w:val="00E73A18"/>
    <w:rsid w:val="00EF2FE6"/>
    <w:rsid w:val="00F001A6"/>
    <w:rsid w:val="00F02C79"/>
    <w:rsid w:val="00FD3B41"/>
    <w:rsid w:val="00FD58DC"/>
    <w:rsid w:val="00F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BF"/>
  </w:style>
  <w:style w:type="paragraph" w:customStyle="1" w:styleId="B7686D4DBF0E29449EF2E456EC3A764D">
    <w:name w:val="B7686D4DBF0E29449EF2E456EC3A764D"/>
  </w:style>
  <w:style w:type="paragraph" w:customStyle="1" w:styleId="3627445EFCE82F4897C215460402D9AB">
    <w:name w:val="3627445EFCE82F4897C215460402D9AB"/>
  </w:style>
  <w:style w:type="paragraph" w:customStyle="1" w:styleId="F665B992DE4E4853AE37CEF1093E0F90">
    <w:name w:val="F665B992DE4E4853AE37CEF1093E0F90"/>
    <w:rsid w:val="00FE73D0"/>
    <w:pPr>
      <w:spacing w:after="160" w:line="259" w:lineRule="auto"/>
    </w:pPr>
  </w:style>
  <w:style w:type="paragraph" w:customStyle="1" w:styleId="73FAC696B9444AFDA8F6870D0AF5A9E4">
    <w:name w:val="73FAC696B9444AFDA8F6870D0AF5A9E4"/>
    <w:rsid w:val="00FE73D0"/>
    <w:pPr>
      <w:spacing w:after="160" w:line="259" w:lineRule="auto"/>
    </w:pPr>
  </w:style>
  <w:style w:type="paragraph" w:customStyle="1" w:styleId="57D1284974704F2D8C884AF87C404A0E">
    <w:name w:val="57D1284974704F2D8C884AF87C404A0E"/>
    <w:rsid w:val="00455635"/>
    <w:pPr>
      <w:spacing w:after="160" w:line="259" w:lineRule="auto"/>
    </w:pPr>
  </w:style>
  <w:style w:type="paragraph" w:customStyle="1" w:styleId="619D5BABE9154512ADCCEADA94DC6631">
    <w:name w:val="619D5BABE9154512ADCCEADA94DC6631"/>
    <w:rsid w:val="00455635"/>
    <w:pPr>
      <w:spacing w:after="160" w:line="259" w:lineRule="auto"/>
    </w:pPr>
  </w:style>
  <w:style w:type="paragraph" w:customStyle="1" w:styleId="862485EDF397413D9835055DECD818D6">
    <w:name w:val="862485EDF397413D9835055DECD818D6"/>
    <w:rsid w:val="00B824D9"/>
    <w:pPr>
      <w:spacing w:after="160" w:line="259" w:lineRule="auto"/>
    </w:pPr>
  </w:style>
  <w:style w:type="paragraph" w:customStyle="1" w:styleId="5F6C71CCD5804AFCA4614AE7814C490D">
    <w:name w:val="5F6C71CCD5804AFCA4614AE7814C490D"/>
    <w:rsid w:val="00B824D9"/>
    <w:pPr>
      <w:spacing w:after="160" w:line="259" w:lineRule="auto"/>
    </w:pPr>
  </w:style>
  <w:style w:type="paragraph" w:customStyle="1" w:styleId="1B63CED54E474FCEAF9086B3844A1C08">
    <w:name w:val="1B63CED54E474FCEAF9086B3844A1C08"/>
    <w:rsid w:val="00B824D9"/>
    <w:pPr>
      <w:spacing w:after="160" w:line="259" w:lineRule="auto"/>
    </w:pPr>
  </w:style>
  <w:style w:type="paragraph" w:customStyle="1" w:styleId="26A0BFEBDA874DF18D16A0B82BD2338E">
    <w:name w:val="26A0BFEBDA874DF18D16A0B82BD2338E"/>
    <w:rsid w:val="0097044E"/>
    <w:pPr>
      <w:spacing w:after="160" w:line="259" w:lineRule="auto"/>
    </w:pPr>
  </w:style>
  <w:style w:type="paragraph" w:customStyle="1" w:styleId="6F89F7FB2BCE44DC97E6DD0E19E059D7">
    <w:name w:val="6F89F7FB2BCE44DC97E6DD0E19E059D7"/>
    <w:rsid w:val="00D53430"/>
    <w:pPr>
      <w:spacing w:after="160" w:line="259" w:lineRule="auto"/>
    </w:pPr>
  </w:style>
  <w:style w:type="paragraph" w:customStyle="1" w:styleId="9D1435060A58469892D44C96F44B1D9E">
    <w:name w:val="9D1435060A58469892D44C96F44B1D9E"/>
    <w:rsid w:val="00D53430"/>
    <w:pPr>
      <w:spacing w:after="160" w:line="259" w:lineRule="auto"/>
    </w:pPr>
  </w:style>
  <w:style w:type="paragraph" w:customStyle="1" w:styleId="ADFA12809AAF4D23A131808539BEE1EF">
    <w:name w:val="ADFA12809AAF4D23A131808539BEE1EF"/>
    <w:rsid w:val="0097044E"/>
    <w:pPr>
      <w:spacing w:after="160" w:line="259" w:lineRule="auto"/>
    </w:pPr>
  </w:style>
  <w:style w:type="paragraph" w:customStyle="1" w:styleId="A76048F2B49341FB936CB563336727EE">
    <w:name w:val="A76048F2B49341FB936CB563336727EE"/>
    <w:rsid w:val="00D53430"/>
    <w:pPr>
      <w:spacing w:after="160" w:line="259" w:lineRule="auto"/>
    </w:pPr>
  </w:style>
  <w:style w:type="paragraph" w:customStyle="1" w:styleId="19E8D9ADD9A246CC8782C4F32B8205AB">
    <w:name w:val="19E8D9ADD9A246CC8782C4F32B8205AB"/>
    <w:rsid w:val="00D53430"/>
    <w:pPr>
      <w:spacing w:after="160" w:line="259" w:lineRule="auto"/>
    </w:pPr>
  </w:style>
  <w:style w:type="paragraph" w:customStyle="1" w:styleId="10E5A9E09A584B42A10564F09150B692">
    <w:name w:val="10E5A9E09A584B42A10564F09150B692"/>
    <w:rsid w:val="00D53430"/>
    <w:pPr>
      <w:spacing w:after="160" w:line="259" w:lineRule="auto"/>
    </w:pPr>
  </w:style>
  <w:style w:type="paragraph" w:customStyle="1" w:styleId="9196EB466ED540FE9F4168FBC6DD64D5">
    <w:name w:val="9196EB466ED540FE9F4168FBC6DD64D5"/>
    <w:rsid w:val="0097044E"/>
    <w:pPr>
      <w:spacing w:after="160" w:line="259" w:lineRule="auto"/>
    </w:pPr>
  </w:style>
  <w:style w:type="paragraph" w:customStyle="1" w:styleId="BBB2B2A036EC4FAC92BE6E6553D683AE">
    <w:name w:val="BBB2B2A036EC4FAC92BE6E6553D683AE"/>
    <w:rsid w:val="0097044E"/>
    <w:pPr>
      <w:spacing w:after="160" w:line="259" w:lineRule="auto"/>
    </w:pPr>
  </w:style>
  <w:style w:type="paragraph" w:customStyle="1" w:styleId="E26179A830F845129FEFEDCC8787BB6B">
    <w:name w:val="E26179A830F845129FEFEDCC8787BB6B"/>
    <w:rsid w:val="00F001A6"/>
    <w:pPr>
      <w:spacing w:after="160" w:line="259" w:lineRule="auto"/>
    </w:pPr>
  </w:style>
  <w:style w:type="paragraph" w:customStyle="1" w:styleId="C945A3C674474D4396BD17EF65B73E3A">
    <w:name w:val="C945A3C674474D4396BD17EF65B73E3A"/>
    <w:rsid w:val="00BA33BF"/>
    <w:pPr>
      <w:spacing w:after="160" w:line="259" w:lineRule="auto"/>
    </w:pPr>
  </w:style>
  <w:style w:type="paragraph" w:customStyle="1" w:styleId="B475645A649D48509EEA553D3A4CC192">
    <w:name w:val="B475645A649D48509EEA553D3A4CC192"/>
    <w:rsid w:val="00BA33BF"/>
    <w:pPr>
      <w:spacing w:after="160" w:line="259" w:lineRule="auto"/>
    </w:pPr>
  </w:style>
  <w:style w:type="paragraph" w:customStyle="1" w:styleId="351C5D8D66154BC28101916360465F21">
    <w:name w:val="351C5D8D66154BC28101916360465F21"/>
    <w:rsid w:val="00BA33BF"/>
    <w:pPr>
      <w:spacing w:after="160" w:line="259" w:lineRule="auto"/>
    </w:pPr>
  </w:style>
  <w:style w:type="paragraph" w:customStyle="1" w:styleId="AD6B1025D14E44A7AF65DE6F5D11FC2C">
    <w:name w:val="AD6B1025D14E44A7AF65DE6F5D11FC2C"/>
    <w:rsid w:val="00BA3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16" ma:contentTypeDescription="Create a new document." ma:contentTypeScope="" ma:versionID="b6a3f19bbd8c6095fc7a1e49590a3a81">
  <xsd:schema xmlns:xsd="http://www.w3.org/2001/XMLSchema" xmlns:xs="http://www.w3.org/2001/XMLSchema" xmlns:p="http://schemas.microsoft.com/office/2006/metadata/properties" xmlns:ns2="ba885dbc-6fef-4daa-a624-dc5e651de425" xmlns:ns3="baa7b42a-962d-425e-927d-ba5a5c83c284" targetNamespace="http://schemas.microsoft.com/office/2006/metadata/properties" ma:root="true" ma:fieldsID="07736c8b92cb4baf2e5a1796862bc1fb" ns2:_="" ns3:_="">
    <xsd:import namespace="ba885dbc-6fef-4daa-a624-dc5e651de425"/>
    <xsd:import namespace="baa7b42a-962d-425e-927d-ba5a5c83c28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aa7b42a-962d-425e-927d-ba5a5c83c284" xsi:nil="true"/>
    <SharedWithUsers xmlns="ba885dbc-6fef-4daa-a624-dc5e651de425">
      <UserInfo>
        <DisplayName>Gibson, Oliver: WCC</DisplayName>
        <AccountId>129</AccountId>
        <AccountType/>
      </UserInfo>
      <UserInfo>
        <DisplayName>Coulson, Amanda: WCC</DisplayName>
        <AccountId>115</AccountId>
        <AccountType/>
      </UserInfo>
      <UserInfo>
        <DisplayName>Burke, Tom: WCC</DisplayName>
        <AccountId>51</AccountId>
        <AccountType/>
      </UserInfo>
      <UserInfo>
        <DisplayName>Nally, Vincent: WCC</DisplayName>
        <AccountId>80</AccountId>
        <AccountType/>
      </UserInfo>
      <UserInfo>
        <DisplayName>Brandon, Steven: WCC</DisplayName>
        <AccountId>424</AccountId>
        <AccountType/>
      </UserInfo>
      <UserInfo>
        <DisplayName>Howitt, Joshua: WCC</DisplayName>
        <AccountId>15</AccountId>
        <AccountType/>
      </UserInfo>
      <UserInfo>
        <DisplayName>Whitnall, Sarah: WCC</DisplayName>
        <AccountId>118</AccountId>
        <AccountType/>
      </UserInfo>
      <UserInfo>
        <DisplayName>Taylor, Alistair: WCC</DisplayName>
        <AccountId>232</AccountId>
        <AccountType/>
      </UserInfo>
      <UserInfo>
        <DisplayName>Handley, Rupert: WCC</DisplayName>
        <AccountId>16</AccountId>
        <AccountType/>
      </UserInfo>
      <UserInfo>
        <DisplayName>Hemmings, Damian: WCC</DisplayName>
        <AccountId>2132</AccountId>
        <AccountType/>
      </UserInfo>
      <UserInfo>
        <DisplayName>Manning, Victoria: WCC</DisplayName>
        <AccountId>2396</AccountId>
        <AccountType/>
      </UserInfo>
      <UserInfo>
        <DisplayName>Caton Harrison, Isobel: WCC</DisplayName>
        <AccountId>1836</AccountId>
        <AccountType/>
      </UserInfo>
      <UserInfo>
        <DisplayName>Tanton, Julian: WCC</DisplayName>
        <AccountId>94</AccountId>
        <AccountType/>
      </UserInfo>
    </SharedWithUsers>
  </documentManagement>
</p:properties>
</file>

<file path=customXml/itemProps1.xml><?xml version="1.0" encoding="utf-8"?>
<ds:datastoreItem xmlns:ds="http://schemas.openxmlformats.org/officeDocument/2006/customXml" ds:itemID="{C4E6F2C3-3924-4925-835C-30D5B62C31F0}">
  <ds:schemaRefs>
    <ds:schemaRef ds:uri="http://schemas.openxmlformats.org/officeDocument/2006/bibliography"/>
  </ds:schemaRefs>
</ds:datastoreItem>
</file>

<file path=customXml/itemProps2.xml><?xml version="1.0" encoding="utf-8"?>
<ds:datastoreItem xmlns:ds="http://schemas.openxmlformats.org/officeDocument/2006/customXml" ds:itemID="{A35F25A3-56F1-48F6-B324-6CF33F3161EE}">
  <ds:schemaRefs>
    <ds:schemaRef ds:uri="http://schemas.microsoft.com/sharepoint/v3/contenttype/forms"/>
  </ds:schemaRefs>
</ds:datastoreItem>
</file>

<file path=customXml/itemProps3.xml><?xml version="1.0" encoding="utf-8"?>
<ds:datastoreItem xmlns:ds="http://schemas.openxmlformats.org/officeDocument/2006/customXml" ds:itemID="{85B73160-8BD1-46D0-917F-96E8BA48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2A9D3-DFA2-44D5-80A7-645C506D190B}">
  <ds:schemaRefs>
    <ds:schemaRef ds:uri="http://schemas.microsoft.com/office/2006/metadata/properties"/>
    <ds:schemaRef ds:uri="http://schemas.microsoft.com/office/infopath/2007/PartnerControls"/>
    <ds:schemaRef ds:uri="baa7b42a-962d-425e-927d-ba5a5c83c284"/>
    <ds:schemaRef ds:uri="ba885dbc-6fef-4daa-a624-dc5e651de425"/>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2340</Words>
  <Characters>13339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Links>
    <vt:vector size="204" baseType="variant">
      <vt:variant>
        <vt:i4>327767</vt:i4>
      </vt:variant>
      <vt:variant>
        <vt:i4>75</vt:i4>
      </vt:variant>
      <vt:variant>
        <vt:i4>0</vt:i4>
      </vt:variant>
      <vt:variant>
        <vt:i4>5</vt:i4>
      </vt:variant>
      <vt:variant>
        <vt:lpwstr>https://www.gov.uk/domestic-renewable-heat-incentive</vt:lpwstr>
      </vt:variant>
      <vt:variant>
        <vt:lpwstr/>
      </vt:variant>
      <vt:variant>
        <vt:i4>4718604</vt:i4>
      </vt:variant>
      <vt:variant>
        <vt:i4>72</vt:i4>
      </vt:variant>
      <vt:variant>
        <vt:i4>0</vt:i4>
      </vt:variant>
      <vt:variant>
        <vt:i4>5</vt:i4>
      </vt:variant>
      <vt:variant>
        <vt:lpwstr>https://www.affordablewarmthscheme.co.uk/eco-flex-grants/</vt:lpwstr>
      </vt:variant>
      <vt:variant>
        <vt:lpwstr/>
      </vt:variant>
      <vt:variant>
        <vt:i4>3670114</vt:i4>
      </vt:variant>
      <vt:variant>
        <vt:i4>69</vt:i4>
      </vt:variant>
      <vt:variant>
        <vt:i4>0</vt:i4>
      </vt:variant>
      <vt:variant>
        <vt:i4>5</vt:i4>
      </vt:variant>
      <vt:variant>
        <vt:lpwstr>https://www.gov.uk/guidance/apply-for-the-green-homes-grant-scheme</vt:lpwstr>
      </vt:variant>
      <vt:variant>
        <vt:lpwstr/>
      </vt:variant>
      <vt:variant>
        <vt:i4>6225975</vt:i4>
      </vt:variant>
      <vt:variant>
        <vt:i4>66</vt:i4>
      </vt:variant>
      <vt:variant>
        <vt:i4>0</vt:i4>
      </vt:variant>
      <vt:variant>
        <vt:i4>5</vt:i4>
      </vt:variant>
      <vt:variant>
        <vt:lpwstr>https://www.london.gov.uk/sites/default/files/urban_greening_and_bng_design_guide_march_2021.pdf</vt:lpwstr>
      </vt:variant>
      <vt:variant>
        <vt:lpwstr/>
      </vt:variant>
      <vt:variant>
        <vt:i4>196627</vt:i4>
      </vt:variant>
      <vt:variant>
        <vt:i4>63</vt:i4>
      </vt:variant>
      <vt:variant>
        <vt:i4>0</vt:i4>
      </vt:variant>
      <vt:variant>
        <vt:i4>5</vt:i4>
      </vt:variant>
      <vt:variant>
        <vt:lpwstr>https://www.leti.london/retrofit</vt:lpwstr>
      </vt:variant>
      <vt:variant>
        <vt:lpwstr/>
      </vt:variant>
      <vt:variant>
        <vt:i4>7077994</vt:i4>
      </vt:variant>
      <vt:variant>
        <vt:i4>60</vt:i4>
      </vt:variant>
      <vt:variant>
        <vt:i4>0</vt:i4>
      </vt:variant>
      <vt:variant>
        <vt:i4>5</vt:i4>
      </vt:variant>
      <vt:variant>
        <vt:lpwstr>https://www.susdrain.org/delivering-suds/using-suds/suds-components/source-control/source-control.html</vt:lpwstr>
      </vt:variant>
      <vt:variant>
        <vt:lpwstr/>
      </vt:variant>
      <vt:variant>
        <vt:i4>7536699</vt:i4>
      </vt:variant>
      <vt:variant>
        <vt:i4>57</vt:i4>
      </vt:variant>
      <vt:variant>
        <vt:i4>0</vt:i4>
      </vt:variant>
      <vt:variant>
        <vt:i4>5</vt:i4>
      </vt:variant>
      <vt:variant>
        <vt:lpwstr>https://www.susdrain.org/delivering-suds/using-suds/suds-components/infiltration/rain-gardens.html</vt:lpwstr>
      </vt:variant>
      <vt:variant>
        <vt:lpwstr/>
      </vt:variant>
      <vt:variant>
        <vt:i4>786514</vt:i4>
      </vt:variant>
      <vt:variant>
        <vt:i4>54</vt:i4>
      </vt:variant>
      <vt:variant>
        <vt:i4>0</vt:i4>
      </vt:variant>
      <vt:variant>
        <vt:i4>5</vt:i4>
      </vt:variant>
      <vt:variant>
        <vt:lpwstr>https://livingroofs.org/</vt:lpwstr>
      </vt:variant>
      <vt:variant>
        <vt:lpwstr/>
      </vt:variant>
      <vt:variant>
        <vt:i4>5242882</vt:i4>
      </vt:variant>
      <vt:variant>
        <vt:i4>51</vt:i4>
      </vt:variant>
      <vt:variant>
        <vt:i4>0</vt:i4>
      </vt:variant>
      <vt:variant>
        <vt:i4>5</vt:i4>
      </vt:variant>
      <vt:variant>
        <vt:lpwstr>https://www.london.gov.uk/what-we-do/environment/energy/energy-buildings/london-solar-opportunity-map</vt:lpwstr>
      </vt:variant>
      <vt:variant>
        <vt:lpwstr/>
      </vt:variant>
      <vt:variant>
        <vt:i4>196676</vt:i4>
      </vt:variant>
      <vt:variant>
        <vt:i4>48</vt:i4>
      </vt:variant>
      <vt:variant>
        <vt:i4>0</vt:i4>
      </vt:variant>
      <vt:variant>
        <vt:i4>5</vt:i4>
      </vt:variant>
      <vt:variant>
        <vt:lpwstr>https://energysavingtrust.org.uk/</vt:lpwstr>
      </vt:variant>
      <vt:variant>
        <vt:lpwstr/>
      </vt:variant>
      <vt:variant>
        <vt:i4>1441797</vt:i4>
      </vt:variant>
      <vt:variant>
        <vt:i4>45</vt:i4>
      </vt:variant>
      <vt:variant>
        <vt:i4>0</vt:i4>
      </vt:variant>
      <vt:variant>
        <vt:i4>5</vt:i4>
      </vt:variant>
      <vt:variant>
        <vt:lpwstr>https://www.westminster.gov.uk/planning-building-and-environmental-regulations/planning-policy/westminsters-planning-policies</vt:lpwstr>
      </vt:variant>
      <vt:variant>
        <vt:lpwstr/>
      </vt:variant>
      <vt:variant>
        <vt:i4>3866718</vt:i4>
      </vt:variant>
      <vt:variant>
        <vt:i4>42</vt:i4>
      </vt:variant>
      <vt:variant>
        <vt:i4>0</vt:i4>
      </vt:variant>
      <vt:variant>
        <vt:i4>5</vt:i4>
      </vt:variant>
      <vt:variant>
        <vt:lpwstr>https://www.london.gov.uk/sites/default/files/air_quality_neutral_lpg_-_consultation_draft_0.pdf</vt:lpwstr>
      </vt:variant>
      <vt:variant>
        <vt:lpwstr/>
      </vt:variant>
      <vt:variant>
        <vt:i4>589834</vt:i4>
      </vt:variant>
      <vt:variant>
        <vt:i4>39</vt:i4>
      </vt:variant>
      <vt:variant>
        <vt:i4>0</vt:i4>
      </vt:variant>
      <vt:variant>
        <vt:i4>5</vt:i4>
      </vt:variant>
      <vt:variant>
        <vt:lpwstr>https://www.westminster.gov.uk/planning-building-and-environmental-regulations/planning-applications/request-pre-application-planning-advice</vt:lpwstr>
      </vt:variant>
      <vt:variant>
        <vt:lpwstr/>
      </vt:variant>
      <vt:variant>
        <vt:i4>8257644</vt:i4>
      </vt:variant>
      <vt:variant>
        <vt:i4>36</vt:i4>
      </vt:variant>
      <vt:variant>
        <vt:i4>0</vt:i4>
      </vt:variant>
      <vt:variant>
        <vt:i4>5</vt:i4>
      </vt:variant>
      <vt:variant>
        <vt:lpwstr/>
      </vt:variant>
      <vt:variant>
        <vt:lpwstr>Renewables</vt:lpwstr>
      </vt:variant>
      <vt:variant>
        <vt:i4>7602272</vt:i4>
      </vt:variant>
      <vt:variant>
        <vt:i4>33</vt:i4>
      </vt:variant>
      <vt:variant>
        <vt:i4>0</vt:i4>
      </vt:variant>
      <vt:variant>
        <vt:i4>5</vt:i4>
      </vt:variant>
      <vt:variant>
        <vt:lpwstr/>
      </vt:variant>
      <vt:variant>
        <vt:lpwstr>Circulareconomy</vt:lpwstr>
      </vt:variant>
      <vt:variant>
        <vt:i4>3670115</vt:i4>
      </vt:variant>
      <vt:variant>
        <vt:i4>30</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27</vt:i4>
      </vt:variant>
      <vt:variant>
        <vt:i4>0</vt:i4>
      </vt:variant>
      <vt:variant>
        <vt:i4>5</vt:i4>
      </vt:variant>
      <vt:variant>
        <vt:lpwstr>https://www.westminster.gov.uk/planning-building-and-environmental-regulations/design-and-heritage-planning/listed-buildings</vt:lpwstr>
      </vt:variant>
      <vt:variant>
        <vt:lpwstr/>
      </vt:variant>
      <vt:variant>
        <vt:i4>1048583</vt:i4>
      </vt:variant>
      <vt:variant>
        <vt:i4>24</vt:i4>
      </vt:variant>
      <vt:variant>
        <vt:i4>0</vt:i4>
      </vt:variant>
      <vt:variant>
        <vt:i4>5</vt:i4>
      </vt:variant>
      <vt:variant>
        <vt:lpwstr/>
      </vt:variant>
      <vt:variant>
        <vt:lpwstr>AQFA</vt:lpwstr>
      </vt:variant>
      <vt:variant>
        <vt:i4>4784219</vt:i4>
      </vt:variant>
      <vt:variant>
        <vt:i4>21</vt:i4>
      </vt:variant>
      <vt:variant>
        <vt:i4>0</vt:i4>
      </vt:variant>
      <vt:variant>
        <vt:i4>5</vt:i4>
      </vt:variant>
      <vt:variant>
        <vt:lpwstr>interactive policies map</vt:lpwstr>
      </vt:variant>
      <vt:variant>
        <vt:lpwstr/>
      </vt:variant>
      <vt:variant>
        <vt:i4>7012448</vt:i4>
      </vt:variant>
      <vt:variant>
        <vt:i4>18</vt:i4>
      </vt:variant>
      <vt:variant>
        <vt:i4>0</vt:i4>
      </vt:variant>
      <vt:variant>
        <vt:i4>5</vt:i4>
      </vt:variant>
      <vt:variant>
        <vt:lpwstr/>
      </vt:variant>
      <vt:variant>
        <vt:lpwstr>Furtherinfo</vt:lpwstr>
      </vt:variant>
      <vt:variant>
        <vt:i4>458761</vt:i4>
      </vt:variant>
      <vt:variant>
        <vt:i4>15</vt:i4>
      </vt:variant>
      <vt:variant>
        <vt:i4>0</vt:i4>
      </vt:variant>
      <vt:variant>
        <vt:i4>5</vt:i4>
      </vt:variant>
      <vt:variant>
        <vt:lpwstr/>
      </vt:variant>
      <vt:variant>
        <vt:lpwstr>Glossary</vt:lpwstr>
      </vt:variant>
      <vt:variant>
        <vt:i4>1572947</vt:i4>
      </vt:variant>
      <vt:variant>
        <vt:i4>12</vt:i4>
      </vt:variant>
      <vt:variant>
        <vt:i4>0</vt:i4>
      </vt:variant>
      <vt:variant>
        <vt:i4>5</vt:i4>
      </vt:variant>
      <vt:variant>
        <vt:lpwstr>https://www.climatechangeandyourhome.org.uk/</vt:lpwstr>
      </vt:variant>
      <vt:variant>
        <vt:lpwstr/>
      </vt:variant>
      <vt:variant>
        <vt:i4>5570569</vt:i4>
      </vt:variant>
      <vt:variant>
        <vt:i4>9</vt:i4>
      </vt:variant>
      <vt:variant>
        <vt:i4>0</vt:i4>
      </vt:variant>
      <vt:variant>
        <vt:i4>5</vt:i4>
      </vt:variant>
      <vt:variant>
        <vt:lpwstr>https://www.aecb.net/</vt:lpwstr>
      </vt:variant>
      <vt:variant>
        <vt:lpwstr/>
      </vt:variant>
      <vt:variant>
        <vt:i4>3407971</vt:i4>
      </vt:variant>
      <vt:variant>
        <vt:i4>6</vt:i4>
      </vt:variant>
      <vt:variant>
        <vt:i4>0</vt:i4>
      </vt:variant>
      <vt:variant>
        <vt:i4>5</vt:i4>
      </vt:variant>
      <vt:variant>
        <vt:lpwstr>https://www.greenregister.org.uk/search</vt:lpwstr>
      </vt:variant>
      <vt:variant>
        <vt:lpwstr/>
      </vt:variant>
      <vt:variant>
        <vt:i4>1245212</vt:i4>
      </vt:variant>
      <vt:variant>
        <vt:i4>3</vt:i4>
      </vt:variant>
      <vt:variant>
        <vt:i4>0</vt:i4>
      </vt:variant>
      <vt:variant>
        <vt:i4>5</vt:i4>
      </vt:variant>
      <vt:variant>
        <vt:lpwstr>https://www.westminster.gov.uk/sites/default/files/media/documents/ESPD Consultation Draft Final.pdf</vt:lpwstr>
      </vt:variant>
      <vt:variant>
        <vt:lpwstr/>
      </vt:variant>
      <vt:variant>
        <vt:i4>1441797</vt:i4>
      </vt:variant>
      <vt:variant>
        <vt:i4>0</vt:i4>
      </vt:variant>
      <vt:variant>
        <vt:i4>0</vt:i4>
      </vt:variant>
      <vt:variant>
        <vt:i4>5</vt:i4>
      </vt:variant>
      <vt:variant>
        <vt:lpwstr>https://www.westminster.gov.uk/planning-building-and-environmental-regulations/planning-policy/westminsters-planning-policies</vt:lpwstr>
      </vt:variant>
      <vt:variant>
        <vt:lpwstr/>
      </vt:variant>
      <vt:variant>
        <vt:i4>7536699</vt:i4>
      </vt:variant>
      <vt:variant>
        <vt:i4>21</vt:i4>
      </vt:variant>
      <vt:variant>
        <vt:i4>0</vt:i4>
      </vt:variant>
      <vt:variant>
        <vt:i4>5</vt:i4>
      </vt:variant>
      <vt:variant>
        <vt:lpwstr>https://www.susdrain.org/delivering-suds/using-suds/suds-components/infiltration/rain-gardens.html</vt:lpwstr>
      </vt:variant>
      <vt:variant>
        <vt:lpwstr/>
      </vt:variant>
      <vt:variant>
        <vt:i4>2555959</vt:i4>
      </vt:variant>
      <vt:variant>
        <vt:i4>18</vt:i4>
      </vt:variant>
      <vt:variant>
        <vt:i4>0</vt:i4>
      </vt:variant>
      <vt:variant>
        <vt:i4>5</vt:i4>
      </vt:variant>
      <vt:variant>
        <vt:lpwstr>http://energysavingtrust.org.uk/energy-at-home/reducing-home-heat-loss/</vt:lpwstr>
      </vt:variant>
      <vt:variant>
        <vt:lpwstr/>
      </vt:variant>
      <vt:variant>
        <vt:i4>589826</vt:i4>
      </vt:variant>
      <vt:variant>
        <vt:i4>15</vt:i4>
      </vt:variant>
      <vt:variant>
        <vt:i4>0</vt:i4>
      </vt:variant>
      <vt:variant>
        <vt:i4>5</vt:i4>
      </vt:variant>
      <vt:variant>
        <vt:lpwstr>https://energysavingtrust.org.uk/advice/draught-proofing/</vt:lpwstr>
      </vt:variant>
      <vt:variant>
        <vt:lpwstr/>
      </vt:variant>
      <vt:variant>
        <vt:i4>7798816</vt:i4>
      </vt:variant>
      <vt:variant>
        <vt:i4>12</vt:i4>
      </vt:variant>
      <vt:variant>
        <vt:i4>0</vt:i4>
      </vt:variant>
      <vt:variant>
        <vt:i4>5</vt:i4>
      </vt:variant>
      <vt:variant>
        <vt:lpwstr>http://www.bre.co.uk/greenguide</vt:lpwstr>
      </vt:variant>
      <vt:variant>
        <vt:lpwstr/>
      </vt:variant>
      <vt:variant>
        <vt:i4>4522078</vt:i4>
      </vt:variant>
      <vt:variant>
        <vt:i4>9</vt:i4>
      </vt:variant>
      <vt:variant>
        <vt:i4>0</vt:i4>
      </vt:variant>
      <vt:variant>
        <vt:i4>5</vt:i4>
      </vt:variant>
      <vt:variant>
        <vt:lpwstr>https://historicengland.org.uk/advice/technical-advice/energy-efficiency-and-historic-buildings/</vt:lpwstr>
      </vt:variant>
      <vt:variant>
        <vt:lpwstr/>
      </vt:variant>
      <vt:variant>
        <vt:i4>1966110</vt:i4>
      </vt:variant>
      <vt:variant>
        <vt:i4>6</vt:i4>
      </vt:variant>
      <vt:variant>
        <vt:i4>0</vt:i4>
      </vt:variant>
      <vt:variant>
        <vt:i4>5</vt:i4>
      </vt:variant>
      <vt:variant>
        <vt:lpwstr>https://www.westminster.gov.uk/planning-building-and-environmental-regulations/planning-applications/advice-planning-application-supporting-documents/heritage-statements</vt:lpwstr>
      </vt:variant>
      <vt:variant>
        <vt:lpwstr/>
      </vt:variant>
      <vt:variant>
        <vt:i4>1966088</vt:i4>
      </vt:variant>
      <vt:variant>
        <vt:i4>3</vt:i4>
      </vt:variant>
      <vt:variant>
        <vt:i4>0</vt:i4>
      </vt:variant>
      <vt:variant>
        <vt:i4>5</vt:i4>
      </vt:variant>
      <vt:variant>
        <vt:lpwstr>https://www.biodiversityinplanning.org/wildlife-assessment-check/</vt:lpwstr>
      </vt:variant>
      <vt:variant>
        <vt:lpwstr/>
      </vt:variant>
      <vt:variant>
        <vt:i4>3604525</vt:i4>
      </vt:variant>
      <vt:variant>
        <vt:i4>0</vt:i4>
      </vt:variant>
      <vt:variant>
        <vt:i4>0</vt:i4>
      </vt:variant>
      <vt:variant>
        <vt:i4>5</vt:i4>
      </vt:variant>
      <vt:variant>
        <vt:lpwstr>https://www.gov.uk/guidance/flood-risk-assessment-standing-advice</vt:lpwstr>
      </vt:variant>
      <vt:variant>
        <vt:lpwstr>advice-for-minor-extensions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Jane</dc:creator>
  <cp:keywords/>
  <dc:description/>
  <cp:lastModifiedBy>Richard Spencer-Page</cp:lastModifiedBy>
  <cp:revision>2</cp:revision>
  <dcterms:created xsi:type="dcterms:W3CDTF">2024-03-19T12:25:00Z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ies>
</file>