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9C85" w14:textId="4FC4EA00" w:rsidR="00A11B01" w:rsidRPr="005E60AF" w:rsidRDefault="00A11B01">
      <w:pPr>
        <w:rPr>
          <w:rFonts w:ascii="Arial" w:hAnsi="Arial" w:cs="Arial"/>
          <w:b/>
          <w:bCs/>
          <w:sz w:val="24"/>
          <w:szCs w:val="24"/>
        </w:rPr>
      </w:pPr>
      <w:r w:rsidRPr="005E60AF">
        <w:rPr>
          <w:rFonts w:ascii="Arial" w:hAnsi="Arial" w:cs="Arial"/>
          <w:b/>
          <w:bCs/>
          <w:sz w:val="24"/>
          <w:szCs w:val="24"/>
        </w:rPr>
        <w:t>Application ref. 2</w:t>
      </w:r>
      <w:r w:rsidR="00907FE8">
        <w:rPr>
          <w:rFonts w:ascii="Arial" w:hAnsi="Arial" w:cs="Arial"/>
          <w:b/>
          <w:bCs/>
          <w:sz w:val="24"/>
          <w:szCs w:val="24"/>
        </w:rPr>
        <w:t>0</w:t>
      </w:r>
      <w:r w:rsidRPr="005E60AF">
        <w:rPr>
          <w:rFonts w:ascii="Arial" w:hAnsi="Arial" w:cs="Arial"/>
          <w:b/>
          <w:bCs/>
          <w:sz w:val="24"/>
          <w:szCs w:val="24"/>
        </w:rPr>
        <w:t>/00</w:t>
      </w:r>
      <w:r w:rsidR="00907FE8">
        <w:rPr>
          <w:rFonts w:ascii="Arial" w:hAnsi="Arial" w:cs="Arial"/>
          <w:b/>
          <w:bCs/>
          <w:sz w:val="24"/>
          <w:szCs w:val="24"/>
        </w:rPr>
        <w:t>841</w:t>
      </w:r>
      <w:r w:rsidRPr="005E60AF">
        <w:rPr>
          <w:b/>
          <w:bCs/>
        </w:rPr>
        <w:t>/</w:t>
      </w:r>
      <w:r w:rsidRPr="005E60AF">
        <w:rPr>
          <w:rFonts w:ascii="Arial" w:hAnsi="Arial" w:cs="Arial"/>
          <w:b/>
          <w:bCs/>
          <w:sz w:val="24"/>
          <w:szCs w:val="24"/>
        </w:rPr>
        <w:t>FUL</w:t>
      </w:r>
    </w:p>
    <w:p w14:paraId="7D653A55" w14:textId="7D97A8AC" w:rsidR="00A11B01" w:rsidRPr="005E60AF" w:rsidRDefault="00A11B01">
      <w:pPr>
        <w:rPr>
          <w:rFonts w:ascii="Arial" w:hAnsi="Arial" w:cs="Arial"/>
          <w:b/>
          <w:bCs/>
          <w:sz w:val="24"/>
          <w:szCs w:val="24"/>
        </w:rPr>
      </w:pPr>
      <w:r w:rsidRPr="005E60AF">
        <w:rPr>
          <w:rFonts w:ascii="Arial" w:hAnsi="Arial" w:cs="Arial"/>
          <w:b/>
          <w:bCs/>
          <w:sz w:val="24"/>
          <w:szCs w:val="24"/>
        </w:rPr>
        <w:t>Discharge of Conditions</w:t>
      </w:r>
    </w:p>
    <w:p w14:paraId="51084B4B" w14:textId="77777777" w:rsidR="00CD4E33" w:rsidRDefault="00B27DC0" w:rsidP="005E60AF">
      <w:pPr>
        <w:spacing w:after="0" w:line="240" w:lineRule="auto"/>
        <w:rPr>
          <w:rFonts w:ascii="Arial" w:hAnsi="Arial" w:cs="Arial"/>
          <w:sz w:val="24"/>
          <w:szCs w:val="24"/>
        </w:rPr>
      </w:pPr>
      <w:r>
        <w:rPr>
          <w:rFonts w:ascii="Arial" w:hAnsi="Arial" w:cs="Arial"/>
          <w:sz w:val="24"/>
          <w:szCs w:val="24"/>
        </w:rPr>
        <w:t>Condition 5 Drawing M.24.02 shows</w:t>
      </w:r>
      <w:r w:rsidRPr="00B27DC0">
        <w:rPr>
          <w:rFonts w:ascii="Arial" w:hAnsi="Arial" w:cs="Arial"/>
          <w:sz w:val="24"/>
          <w:szCs w:val="24"/>
        </w:rPr>
        <w:t xml:space="preserve"> details of </w:t>
      </w:r>
      <w:r w:rsidR="00CD4E33">
        <w:rPr>
          <w:rFonts w:ascii="Arial" w:hAnsi="Arial" w:cs="Arial"/>
          <w:sz w:val="24"/>
          <w:szCs w:val="24"/>
        </w:rPr>
        <w:t>the mobile homes</w:t>
      </w:r>
      <w:r w:rsidRPr="00B27DC0">
        <w:rPr>
          <w:rFonts w:ascii="Arial" w:hAnsi="Arial" w:cs="Arial"/>
          <w:sz w:val="24"/>
          <w:szCs w:val="24"/>
        </w:rPr>
        <w:t xml:space="preserve"> to be stationed</w:t>
      </w:r>
      <w:r>
        <w:rPr>
          <w:rFonts w:ascii="Arial" w:hAnsi="Arial" w:cs="Arial"/>
          <w:sz w:val="24"/>
          <w:szCs w:val="24"/>
        </w:rPr>
        <w:t xml:space="preserve"> for residential use.</w:t>
      </w:r>
      <w:r w:rsidR="00CD4E33">
        <w:rPr>
          <w:rFonts w:ascii="Arial" w:hAnsi="Arial" w:cs="Arial"/>
          <w:sz w:val="24"/>
          <w:szCs w:val="24"/>
        </w:rPr>
        <w:t xml:space="preserve"> They will be insulated to meet the required standards as set out in BS3632.</w:t>
      </w:r>
    </w:p>
    <w:p w14:paraId="373B9F43" w14:textId="463D53FD" w:rsidR="00B27DC0" w:rsidRDefault="00CD4E33" w:rsidP="005E60AF">
      <w:pPr>
        <w:spacing w:after="0" w:line="240" w:lineRule="auto"/>
        <w:rPr>
          <w:rFonts w:ascii="Arial" w:hAnsi="Arial" w:cs="Arial"/>
          <w:sz w:val="24"/>
          <w:szCs w:val="24"/>
        </w:rPr>
      </w:pPr>
      <w:r>
        <w:rPr>
          <w:rFonts w:ascii="Arial" w:hAnsi="Arial" w:cs="Arial"/>
          <w:sz w:val="24"/>
          <w:szCs w:val="24"/>
        </w:rPr>
        <w:t xml:space="preserve">The </w:t>
      </w:r>
      <w:r w:rsidR="00B27DC0">
        <w:rPr>
          <w:rFonts w:ascii="Arial" w:hAnsi="Arial" w:cs="Arial"/>
          <w:sz w:val="24"/>
          <w:szCs w:val="24"/>
        </w:rPr>
        <w:t>Touring caravans, used solely for touring, will vary from time to time so it is not possible to provide precise details.</w:t>
      </w:r>
    </w:p>
    <w:p w14:paraId="2EF6C732" w14:textId="77777777" w:rsidR="00B27DC0" w:rsidRPr="00B27DC0" w:rsidRDefault="00B27DC0" w:rsidP="005E60AF">
      <w:pPr>
        <w:spacing w:after="0" w:line="240" w:lineRule="auto"/>
        <w:rPr>
          <w:rFonts w:ascii="Arial" w:hAnsi="Arial" w:cs="Arial"/>
          <w:sz w:val="24"/>
          <w:szCs w:val="24"/>
        </w:rPr>
      </w:pPr>
    </w:p>
    <w:p w14:paraId="752500B7" w14:textId="0F470FB8" w:rsidR="00B27DC0" w:rsidRDefault="00B27DC0" w:rsidP="00B27DC0">
      <w:pPr>
        <w:pStyle w:val="ListParagraph"/>
        <w:spacing w:after="0" w:line="240" w:lineRule="auto"/>
        <w:ind w:left="0"/>
        <w:rPr>
          <w:rFonts w:ascii="Arial" w:hAnsi="Arial" w:cs="Arial"/>
          <w:sz w:val="24"/>
          <w:szCs w:val="24"/>
        </w:rPr>
      </w:pPr>
      <w:r>
        <w:rPr>
          <w:rFonts w:ascii="Arial" w:hAnsi="Arial" w:cs="Arial"/>
          <w:sz w:val="24"/>
          <w:szCs w:val="24"/>
        </w:rPr>
        <w:t>Condition 6.  All boundary treatments both around the site edge and between the plots will be as shown on the drawing M.24.01 attached and will be provided by a timber post and rail fence with a hedgerow of mixed native species. It will not be possible to provide the hedgerow in the timescale set out in the condition but this will be provided in the first planting season after approval</w:t>
      </w:r>
      <w:r w:rsidR="00416537">
        <w:rPr>
          <w:rFonts w:ascii="Arial" w:hAnsi="Arial" w:cs="Arial"/>
          <w:sz w:val="24"/>
          <w:szCs w:val="24"/>
        </w:rPr>
        <w:t xml:space="preserve"> of the details.</w:t>
      </w:r>
    </w:p>
    <w:p w14:paraId="33971997" w14:textId="77777777" w:rsidR="00B27DC0" w:rsidRDefault="00B27DC0" w:rsidP="005E60AF">
      <w:pPr>
        <w:spacing w:after="0" w:line="240" w:lineRule="auto"/>
        <w:rPr>
          <w:rFonts w:ascii="Arial" w:hAnsi="Arial" w:cs="Arial"/>
          <w:sz w:val="24"/>
          <w:szCs w:val="24"/>
        </w:rPr>
      </w:pPr>
    </w:p>
    <w:p w14:paraId="3C07623B" w14:textId="0860CBBB" w:rsidR="00B27DC0" w:rsidRDefault="00B27DC0" w:rsidP="005E60AF">
      <w:pPr>
        <w:spacing w:after="0" w:line="240" w:lineRule="auto"/>
        <w:rPr>
          <w:rFonts w:ascii="Arial" w:hAnsi="Arial" w:cs="Arial"/>
          <w:sz w:val="24"/>
          <w:szCs w:val="24"/>
        </w:rPr>
      </w:pPr>
      <w:r>
        <w:rPr>
          <w:rFonts w:ascii="Arial" w:hAnsi="Arial" w:cs="Arial"/>
          <w:sz w:val="24"/>
          <w:szCs w:val="24"/>
        </w:rPr>
        <w:t>Condition 7</w:t>
      </w:r>
      <w:r w:rsidR="006D7606">
        <w:rPr>
          <w:rFonts w:ascii="Arial" w:hAnsi="Arial" w:cs="Arial"/>
          <w:sz w:val="24"/>
          <w:szCs w:val="24"/>
        </w:rPr>
        <w:t>. A scheme of landscaping is provided at drawing M.24.01.</w:t>
      </w:r>
    </w:p>
    <w:p w14:paraId="28F2DEF9" w14:textId="77777777" w:rsidR="006D7606" w:rsidRDefault="006D7606" w:rsidP="005E60AF">
      <w:pPr>
        <w:spacing w:after="0" w:line="240" w:lineRule="auto"/>
        <w:rPr>
          <w:rFonts w:ascii="Arial" w:hAnsi="Arial" w:cs="Arial"/>
          <w:sz w:val="24"/>
          <w:szCs w:val="24"/>
        </w:rPr>
      </w:pPr>
    </w:p>
    <w:p w14:paraId="0E096081" w14:textId="1C20E635" w:rsidR="005E60AF" w:rsidRDefault="00A11B01" w:rsidP="005E60AF">
      <w:pPr>
        <w:spacing w:after="0" w:line="240" w:lineRule="auto"/>
        <w:rPr>
          <w:rFonts w:ascii="Arial" w:hAnsi="Arial" w:cs="Arial"/>
          <w:sz w:val="24"/>
          <w:szCs w:val="24"/>
        </w:rPr>
      </w:pPr>
      <w:r>
        <w:rPr>
          <w:rFonts w:ascii="Arial" w:hAnsi="Arial" w:cs="Arial"/>
          <w:sz w:val="24"/>
          <w:szCs w:val="24"/>
        </w:rPr>
        <w:t>Condition</w:t>
      </w:r>
      <w:r w:rsidR="008A026D">
        <w:rPr>
          <w:rFonts w:ascii="Arial" w:hAnsi="Arial" w:cs="Arial"/>
          <w:sz w:val="24"/>
          <w:szCs w:val="24"/>
        </w:rPr>
        <w:t xml:space="preserve"> </w:t>
      </w:r>
      <w:r w:rsidR="00ED0FD3">
        <w:rPr>
          <w:rFonts w:ascii="Arial" w:hAnsi="Arial" w:cs="Arial"/>
          <w:sz w:val="24"/>
          <w:szCs w:val="24"/>
        </w:rPr>
        <w:t>9</w:t>
      </w:r>
      <w:r w:rsidR="008A026D">
        <w:rPr>
          <w:rFonts w:ascii="Arial" w:hAnsi="Arial" w:cs="Arial"/>
          <w:sz w:val="24"/>
          <w:szCs w:val="24"/>
        </w:rPr>
        <w:t xml:space="preserve"> </w:t>
      </w:r>
      <w:r w:rsidR="005E60AF">
        <w:rPr>
          <w:rFonts w:ascii="Arial" w:hAnsi="Arial" w:cs="Arial"/>
          <w:sz w:val="24"/>
          <w:szCs w:val="24"/>
        </w:rPr>
        <w:t>-</w:t>
      </w:r>
      <w:r w:rsidR="006D7606">
        <w:rPr>
          <w:rFonts w:ascii="Arial" w:hAnsi="Arial" w:cs="Arial"/>
          <w:sz w:val="24"/>
          <w:szCs w:val="24"/>
        </w:rPr>
        <w:t xml:space="preserve"> Surface water run off will be negligible as all hard surfacing will be permeable and no buildings are proposed. </w:t>
      </w:r>
      <w:r w:rsidR="008A026D">
        <w:rPr>
          <w:rFonts w:ascii="Arial" w:hAnsi="Arial" w:cs="Arial"/>
          <w:sz w:val="24"/>
          <w:szCs w:val="24"/>
        </w:rPr>
        <w:t xml:space="preserve">The septic tank will be a Kingspan unit with a capacity of </w:t>
      </w:r>
      <w:r w:rsidR="00907FE8">
        <w:rPr>
          <w:rFonts w:ascii="Arial" w:hAnsi="Arial" w:cs="Arial"/>
          <w:sz w:val="24"/>
          <w:szCs w:val="24"/>
        </w:rPr>
        <w:t>9</w:t>
      </w:r>
      <w:r w:rsidR="008A026D">
        <w:rPr>
          <w:rFonts w:ascii="Arial" w:hAnsi="Arial" w:cs="Arial"/>
          <w:sz w:val="24"/>
          <w:szCs w:val="24"/>
        </w:rPr>
        <w:t>000</w:t>
      </w:r>
      <w:r w:rsidR="005E60AF">
        <w:rPr>
          <w:rFonts w:ascii="Arial" w:hAnsi="Arial" w:cs="Arial"/>
          <w:sz w:val="24"/>
          <w:szCs w:val="24"/>
        </w:rPr>
        <w:t xml:space="preserve"> </w:t>
      </w:r>
      <w:r w:rsidR="008A026D">
        <w:rPr>
          <w:rFonts w:ascii="Arial" w:hAnsi="Arial" w:cs="Arial"/>
          <w:sz w:val="24"/>
          <w:szCs w:val="24"/>
        </w:rPr>
        <w:t>litre</w:t>
      </w:r>
      <w:r w:rsidR="005E60AF">
        <w:rPr>
          <w:rFonts w:ascii="Arial" w:hAnsi="Arial" w:cs="Arial"/>
          <w:sz w:val="24"/>
          <w:szCs w:val="24"/>
        </w:rPr>
        <w:t>s</w:t>
      </w:r>
      <w:r w:rsidR="00F65506">
        <w:rPr>
          <w:rFonts w:ascii="Arial" w:hAnsi="Arial" w:cs="Arial"/>
          <w:sz w:val="24"/>
          <w:szCs w:val="24"/>
        </w:rPr>
        <w:t xml:space="preserve">, </w:t>
      </w:r>
      <w:r w:rsidR="00F320CC">
        <w:rPr>
          <w:rFonts w:ascii="Arial" w:hAnsi="Arial" w:cs="Arial"/>
          <w:sz w:val="24"/>
          <w:szCs w:val="24"/>
        </w:rPr>
        <w:t xml:space="preserve">located </w:t>
      </w:r>
      <w:r w:rsidR="00907FE8">
        <w:rPr>
          <w:rFonts w:ascii="Arial" w:hAnsi="Arial" w:cs="Arial"/>
          <w:sz w:val="24"/>
          <w:szCs w:val="24"/>
        </w:rPr>
        <w:t>as shown on attached drawing M.24</w:t>
      </w:r>
      <w:r w:rsidR="00B27DC0">
        <w:rPr>
          <w:rFonts w:ascii="Arial" w:hAnsi="Arial" w:cs="Arial"/>
          <w:sz w:val="24"/>
          <w:szCs w:val="24"/>
        </w:rPr>
        <w:t>.01</w:t>
      </w:r>
    </w:p>
    <w:p w14:paraId="3E79728C" w14:textId="77777777" w:rsidR="00F320CC" w:rsidRDefault="00F320CC" w:rsidP="005E60AF">
      <w:pPr>
        <w:spacing w:after="0" w:line="240" w:lineRule="auto"/>
        <w:rPr>
          <w:rFonts w:ascii="Arial" w:hAnsi="Arial" w:cs="Arial"/>
          <w:sz w:val="24"/>
          <w:szCs w:val="24"/>
        </w:rPr>
      </w:pPr>
    </w:p>
    <w:p w14:paraId="4A56CA30" w14:textId="55631929" w:rsidR="005E60AF" w:rsidRDefault="005E60AF" w:rsidP="005E60AF">
      <w:pPr>
        <w:spacing w:after="0" w:line="240" w:lineRule="auto"/>
        <w:rPr>
          <w:rFonts w:ascii="Arial" w:hAnsi="Arial" w:cs="Arial"/>
          <w:sz w:val="24"/>
          <w:szCs w:val="24"/>
        </w:rPr>
      </w:pPr>
      <w:r>
        <w:rPr>
          <w:rFonts w:ascii="Arial" w:hAnsi="Arial" w:cs="Arial"/>
          <w:sz w:val="24"/>
          <w:szCs w:val="24"/>
        </w:rPr>
        <w:t xml:space="preserve">Condition </w:t>
      </w:r>
      <w:r w:rsidR="00ED0FD3">
        <w:rPr>
          <w:rFonts w:ascii="Arial" w:hAnsi="Arial" w:cs="Arial"/>
          <w:sz w:val="24"/>
          <w:szCs w:val="24"/>
        </w:rPr>
        <w:t>10</w:t>
      </w:r>
    </w:p>
    <w:p w14:paraId="451E8160" w14:textId="77777777" w:rsidR="00416537" w:rsidRDefault="005E60AF" w:rsidP="00416537">
      <w:pPr>
        <w:spacing w:after="0" w:line="240" w:lineRule="auto"/>
        <w:rPr>
          <w:rFonts w:ascii="Arial" w:hAnsi="Arial" w:cs="Arial"/>
          <w:sz w:val="24"/>
          <w:szCs w:val="24"/>
        </w:rPr>
      </w:pPr>
      <w:r w:rsidRPr="00416537">
        <w:rPr>
          <w:rFonts w:ascii="Arial" w:hAnsi="Arial" w:cs="Arial"/>
          <w:sz w:val="24"/>
          <w:szCs w:val="24"/>
        </w:rPr>
        <w:t xml:space="preserve">The </w:t>
      </w:r>
      <w:r w:rsidR="00416537">
        <w:rPr>
          <w:rFonts w:ascii="Arial" w:hAnsi="Arial" w:cs="Arial"/>
          <w:sz w:val="24"/>
          <w:szCs w:val="24"/>
        </w:rPr>
        <w:t>landscape proposals are shown on drawing M.24.01.</w:t>
      </w:r>
    </w:p>
    <w:p w14:paraId="22DB428E" w14:textId="77777777" w:rsidR="00416537" w:rsidRDefault="00416537" w:rsidP="00416537">
      <w:pPr>
        <w:spacing w:after="0" w:line="240" w:lineRule="auto"/>
        <w:rPr>
          <w:rFonts w:ascii="Arial" w:hAnsi="Arial" w:cs="Arial"/>
          <w:sz w:val="24"/>
          <w:szCs w:val="24"/>
        </w:rPr>
      </w:pPr>
      <w:r>
        <w:rPr>
          <w:rFonts w:ascii="Arial" w:hAnsi="Arial" w:cs="Arial"/>
          <w:sz w:val="24"/>
          <w:szCs w:val="24"/>
        </w:rPr>
        <w:t>Implementation will be undertaken in the first planting season following approval of the scheme.</w:t>
      </w:r>
    </w:p>
    <w:p w14:paraId="16C182F6" w14:textId="77777777" w:rsidR="00DD61D5" w:rsidRDefault="00416537" w:rsidP="00416537">
      <w:pPr>
        <w:spacing w:after="0" w:line="240" w:lineRule="auto"/>
        <w:rPr>
          <w:rFonts w:ascii="Arial" w:hAnsi="Arial" w:cs="Arial"/>
          <w:sz w:val="24"/>
          <w:szCs w:val="24"/>
        </w:rPr>
      </w:pPr>
      <w:r>
        <w:rPr>
          <w:rFonts w:ascii="Arial" w:hAnsi="Arial" w:cs="Arial"/>
          <w:sz w:val="24"/>
          <w:szCs w:val="24"/>
        </w:rPr>
        <w:t xml:space="preserve">On going management will be undertaken by the site owner(s). </w:t>
      </w:r>
      <w:r w:rsidR="005E60AF" w:rsidRPr="005E60AF">
        <w:rPr>
          <w:rFonts w:ascii="Arial" w:hAnsi="Arial" w:cs="Arial"/>
          <w:sz w:val="24"/>
          <w:szCs w:val="24"/>
        </w:rPr>
        <w:t xml:space="preserve">The </w:t>
      </w:r>
      <w:r w:rsidR="005E60AF">
        <w:rPr>
          <w:rFonts w:ascii="Arial" w:hAnsi="Arial" w:cs="Arial"/>
          <w:sz w:val="24"/>
          <w:szCs w:val="24"/>
        </w:rPr>
        <w:t>management methods</w:t>
      </w:r>
      <w:r w:rsidR="005E60AF" w:rsidRPr="005E60AF">
        <w:rPr>
          <w:rFonts w:ascii="Arial" w:hAnsi="Arial" w:cs="Arial"/>
          <w:sz w:val="24"/>
          <w:szCs w:val="24"/>
        </w:rPr>
        <w:t xml:space="preserve"> </w:t>
      </w:r>
      <w:r w:rsidR="0041745A">
        <w:rPr>
          <w:rFonts w:ascii="Arial" w:hAnsi="Arial" w:cs="Arial"/>
          <w:sz w:val="24"/>
          <w:szCs w:val="24"/>
        </w:rPr>
        <w:t xml:space="preserve">will simply be for the site owner to undertake the </w:t>
      </w:r>
      <w:r w:rsidR="00DD61D5">
        <w:rPr>
          <w:rFonts w:ascii="Arial" w:hAnsi="Arial" w:cs="Arial"/>
          <w:sz w:val="24"/>
          <w:szCs w:val="24"/>
        </w:rPr>
        <w:t>scheme shown on drawing M.24.01</w:t>
      </w:r>
      <w:r w:rsidR="00D774AD">
        <w:rPr>
          <w:rFonts w:ascii="Arial" w:hAnsi="Arial" w:cs="Arial"/>
          <w:sz w:val="24"/>
          <w:szCs w:val="24"/>
        </w:rPr>
        <w:t xml:space="preserve"> The owner(s) will be responsible for ongoing maintenance </w:t>
      </w:r>
      <w:r w:rsidR="00C33C8E">
        <w:rPr>
          <w:rFonts w:ascii="Arial" w:hAnsi="Arial" w:cs="Arial"/>
          <w:sz w:val="24"/>
          <w:szCs w:val="24"/>
        </w:rPr>
        <w:t xml:space="preserve">to ensure compliance with the measures set out </w:t>
      </w:r>
      <w:r w:rsidR="00DD61D5">
        <w:rPr>
          <w:rFonts w:ascii="Arial" w:hAnsi="Arial" w:cs="Arial"/>
          <w:sz w:val="24"/>
          <w:szCs w:val="24"/>
        </w:rPr>
        <w:t>therein.</w:t>
      </w:r>
    </w:p>
    <w:p w14:paraId="05545EA7" w14:textId="271389A7" w:rsidR="005E60AF" w:rsidRPr="00416537" w:rsidRDefault="00C33C8E" w:rsidP="00416537">
      <w:pPr>
        <w:spacing w:after="0" w:line="240" w:lineRule="auto"/>
        <w:rPr>
          <w:rFonts w:ascii="Arial" w:hAnsi="Arial" w:cs="Arial"/>
          <w:sz w:val="24"/>
          <w:szCs w:val="24"/>
        </w:rPr>
      </w:pPr>
      <w:r>
        <w:rPr>
          <w:rFonts w:ascii="Arial" w:hAnsi="Arial" w:cs="Arial"/>
          <w:sz w:val="24"/>
          <w:szCs w:val="24"/>
        </w:rPr>
        <w:t>At the time of any change in ownership, the new owner will be appraised of the obligations.</w:t>
      </w:r>
    </w:p>
    <w:p w14:paraId="6FB68913" w14:textId="63942037" w:rsidR="00DD61D5" w:rsidRDefault="00DD61D5" w:rsidP="00DD61D5">
      <w:pPr>
        <w:pStyle w:val="ListParagraph"/>
        <w:spacing w:after="0" w:line="240" w:lineRule="auto"/>
        <w:ind w:left="0"/>
        <w:rPr>
          <w:rFonts w:ascii="Arial" w:hAnsi="Arial" w:cs="Arial"/>
          <w:sz w:val="24"/>
          <w:szCs w:val="24"/>
        </w:rPr>
      </w:pPr>
      <w:r>
        <w:rPr>
          <w:rFonts w:ascii="Arial" w:hAnsi="Arial" w:cs="Arial"/>
          <w:sz w:val="24"/>
          <w:szCs w:val="24"/>
        </w:rPr>
        <w:t>In regard to legal and funding mechanisms, there are no legal implications as the site owner is entitled to implement the scheme and can fund the work. No management body will be involved.</w:t>
      </w:r>
    </w:p>
    <w:p w14:paraId="54DA95FF" w14:textId="1A8245C5" w:rsidR="00DD61D5" w:rsidRPr="00DD61D5" w:rsidRDefault="00DD61D5" w:rsidP="00DD61D5">
      <w:pPr>
        <w:spacing w:after="0" w:line="240" w:lineRule="auto"/>
        <w:rPr>
          <w:rFonts w:ascii="Arial" w:hAnsi="Arial" w:cs="Arial"/>
          <w:sz w:val="24"/>
          <w:szCs w:val="24"/>
        </w:rPr>
      </w:pPr>
      <w:r w:rsidRPr="00DD61D5">
        <w:rPr>
          <w:rFonts w:ascii="Arial" w:hAnsi="Arial" w:cs="Arial"/>
          <w:sz w:val="24"/>
          <w:szCs w:val="24"/>
        </w:rPr>
        <w:t xml:space="preserve">Any </w:t>
      </w:r>
      <w:r w:rsidRPr="00DD61D5">
        <w:rPr>
          <w:rFonts w:ascii="Arial" w:hAnsi="Arial" w:cs="Arial"/>
          <w:sz w:val="24"/>
          <w:szCs w:val="24"/>
        </w:rPr>
        <w:t xml:space="preserve">clearance of shrub, bramble or hedgerow, </w:t>
      </w:r>
      <w:r w:rsidRPr="00DD61D5">
        <w:rPr>
          <w:rFonts w:ascii="Arial" w:hAnsi="Arial" w:cs="Arial"/>
          <w:sz w:val="24"/>
          <w:szCs w:val="24"/>
        </w:rPr>
        <w:t>will</w:t>
      </w:r>
      <w:r w:rsidRPr="00DD61D5">
        <w:rPr>
          <w:rFonts w:ascii="Arial" w:hAnsi="Arial" w:cs="Arial"/>
          <w:sz w:val="24"/>
          <w:szCs w:val="24"/>
        </w:rPr>
        <w:t xml:space="preserve"> take place between 1st March and 31st August</w:t>
      </w:r>
    </w:p>
    <w:p w14:paraId="7C361E85" w14:textId="77777777" w:rsidR="006D7606" w:rsidRDefault="006D7606" w:rsidP="0093509D">
      <w:pPr>
        <w:pStyle w:val="ListParagraph"/>
        <w:spacing w:after="0" w:line="240" w:lineRule="auto"/>
        <w:ind w:left="0"/>
        <w:rPr>
          <w:rFonts w:ascii="Arial" w:hAnsi="Arial" w:cs="Arial"/>
          <w:sz w:val="24"/>
          <w:szCs w:val="24"/>
        </w:rPr>
      </w:pPr>
    </w:p>
    <w:p w14:paraId="6CFB8BA7" w14:textId="7791983B" w:rsidR="00B27DC0" w:rsidRDefault="00B27DC0" w:rsidP="00B27DC0">
      <w:pPr>
        <w:pStyle w:val="ListParagraph"/>
        <w:spacing w:after="0" w:line="240" w:lineRule="auto"/>
        <w:ind w:left="0"/>
        <w:rPr>
          <w:rFonts w:ascii="Arial" w:hAnsi="Arial" w:cs="Arial"/>
          <w:sz w:val="24"/>
          <w:szCs w:val="24"/>
        </w:rPr>
      </w:pPr>
      <w:r>
        <w:rPr>
          <w:rFonts w:ascii="Arial" w:hAnsi="Arial" w:cs="Arial"/>
          <w:sz w:val="24"/>
          <w:szCs w:val="24"/>
        </w:rPr>
        <w:t>Condition 11</w:t>
      </w:r>
      <w:r w:rsidR="006D7606">
        <w:rPr>
          <w:rFonts w:ascii="Arial" w:hAnsi="Arial" w:cs="Arial"/>
          <w:sz w:val="24"/>
          <w:szCs w:val="24"/>
        </w:rPr>
        <w:t xml:space="preserve">. Drawing M.24.01 provides details </w:t>
      </w:r>
      <w:r w:rsidR="00900D64">
        <w:rPr>
          <w:rFonts w:ascii="Arial" w:hAnsi="Arial" w:cs="Arial"/>
          <w:sz w:val="24"/>
          <w:szCs w:val="24"/>
        </w:rPr>
        <w:t>o</w:t>
      </w:r>
      <w:r w:rsidR="00F65506">
        <w:rPr>
          <w:rFonts w:ascii="Arial" w:hAnsi="Arial" w:cs="Arial"/>
          <w:sz w:val="24"/>
          <w:szCs w:val="24"/>
        </w:rPr>
        <w:t>f hard-surfaced areas</w:t>
      </w:r>
      <w:r w:rsidR="00900D64">
        <w:rPr>
          <w:rFonts w:ascii="Arial" w:hAnsi="Arial" w:cs="Arial"/>
          <w:sz w:val="24"/>
          <w:szCs w:val="24"/>
        </w:rPr>
        <w:t>.</w:t>
      </w:r>
      <w:r w:rsidR="00F65506">
        <w:rPr>
          <w:rFonts w:ascii="Arial" w:hAnsi="Arial" w:cs="Arial"/>
          <w:sz w:val="24"/>
          <w:szCs w:val="24"/>
        </w:rPr>
        <w:t xml:space="preserve"> </w:t>
      </w:r>
      <w:r w:rsidR="00900D64">
        <w:rPr>
          <w:rFonts w:ascii="Arial" w:hAnsi="Arial" w:cs="Arial"/>
          <w:sz w:val="24"/>
          <w:szCs w:val="24"/>
        </w:rPr>
        <w:t>The surfaced area shown up to and including the “service vehicle turning” area will be provided before any other development takes place and</w:t>
      </w:r>
      <w:r w:rsidR="00F65506">
        <w:rPr>
          <w:rFonts w:ascii="Arial" w:hAnsi="Arial" w:cs="Arial"/>
          <w:sz w:val="24"/>
          <w:szCs w:val="24"/>
        </w:rPr>
        <w:t xml:space="preserve"> will be sufficient for</w:t>
      </w:r>
      <w:r w:rsidR="006D7606" w:rsidRPr="006D7606">
        <w:rPr>
          <w:rFonts w:ascii="Arial" w:hAnsi="Arial" w:cs="Arial"/>
          <w:sz w:val="24"/>
          <w:szCs w:val="24"/>
        </w:rPr>
        <w:t xml:space="preserve"> loading, unloading and manoeuvring of goods vehicles, and parking and manoeuvring of employees and visitors vehicles</w:t>
      </w:r>
      <w:r w:rsidR="006D7606">
        <w:rPr>
          <w:rFonts w:ascii="Arial" w:hAnsi="Arial" w:cs="Arial"/>
          <w:sz w:val="24"/>
          <w:szCs w:val="24"/>
        </w:rPr>
        <w:t>.</w:t>
      </w:r>
      <w:r w:rsidR="00F65506">
        <w:rPr>
          <w:rFonts w:ascii="Arial" w:hAnsi="Arial" w:cs="Arial"/>
          <w:sz w:val="24"/>
          <w:szCs w:val="24"/>
        </w:rPr>
        <w:t xml:space="preserve"> No provision is made for </w:t>
      </w:r>
      <w:r w:rsidR="00F65506" w:rsidRPr="006D7606">
        <w:rPr>
          <w:rFonts w:ascii="Arial" w:hAnsi="Arial" w:cs="Arial"/>
          <w:sz w:val="24"/>
          <w:szCs w:val="24"/>
        </w:rPr>
        <w:t xml:space="preserve">storage of plant and materials, </w:t>
      </w:r>
      <w:r w:rsidR="00F65506">
        <w:rPr>
          <w:rFonts w:ascii="Arial" w:hAnsi="Arial" w:cs="Arial"/>
          <w:sz w:val="24"/>
          <w:szCs w:val="24"/>
        </w:rPr>
        <w:t xml:space="preserve">or </w:t>
      </w:r>
      <w:r w:rsidR="00F65506" w:rsidRPr="006D7606">
        <w:rPr>
          <w:rFonts w:ascii="Arial" w:hAnsi="Arial" w:cs="Arial"/>
          <w:sz w:val="24"/>
          <w:szCs w:val="24"/>
        </w:rPr>
        <w:t>site accommodatio</w:t>
      </w:r>
      <w:r w:rsidR="00F65506">
        <w:rPr>
          <w:rFonts w:ascii="Arial" w:hAnsi="Arial" w:cs="Arial"/>
          <w:sz w:val="24"/>
          <w:szCs w:val="24"/>
        </w:rPr>
        <w:t>n, as no such facilities are necessary or proposed</w:t>
      </w:r>
    </w:p>
    <w:p w14:paraId="792563E6" w14:textId="77777777" w:rsidR="006D7606" w:rsidRPr="006D7606" w:rsidRDefault="006D7606" w:rsidP="00B27DC0">
      <w:pPr>
        <w:pStyle w:val="ListParagraph"/>
        <w:spacing w:after="0" w:line="240" w:lineRule="auto"/>
        <w:ind w:left="0"/>
        <w:rPr>
          <w:rFonts w:ascii="Arial" w:hAnsi="Arial" w:cs="Arial"/>
          <w:sz w:val="24"/>
          <w:szCs w:val="24"/>
        </w:rPr>
      </w:pPr>
    </w:p>
    <w:p w14:paraId="3CD6A297" w14:textId="02EB7AAE" w:rsidR="009A0933" w:rsidRDefault="00B27DC0" w:rsidP="0093509D">
      <w:pPr>
        <w:pStyle w:val="ListParagraph"/>
        <w:spacing w:after="0" w:line="240" w:lineRule="auto"/>
        <w:ind w:left="0"/>
        <w:rPr>
          <w:rFonts w:ascii="Arial" w:hAnsi="Arial" w:cs="Arial"/>
          <w:sz w:val="24"/>
          <w:szCs w:val="24"/>
        </w:rPr>
      </w:pPr>
      <w:r>
        <w:rPr>
          <w:rFonts w:ascii="Arial" w:hAnsi="Arial" w:cs="Arial"/>
          <w:sz w:val="24"/>
          <w:szCs w:val="24"/>
        </w:rPr>
        <w:t xml:space="preserve">Condition 12. </w:t>
      </w:r>
      <w:r w:rsidR="006D7606">
        <w:rPr>
          <w:rFonts w:ascii="Arial" w:hAnsi="Arial" w:cs="Arial"/>
          <w:sz w:val="24"/>
          <w:szCs w:val="24"/>
        </w:rPr>
        <w:t>As per condition 12.</w:t>
      </w:r>
    </w:p>
    <w:p w14:paraId="62FD9077" w14:textId="77777777" w:rsidR="006D7606" w:rsidRDefault="006D7606" w:rsidP="0093509D">
      <w:pPr>
        <w:pStyle w:val="ListParagraph"/>
        <w:spacing w:after="0" w:line="240" w:lineRule="auto"/>
        <w:ind w:left="0"/>
        <w:rPr>
          <w:rFonts w:ascii="Arial" w:hAnsi="Arial" w:cs="Arial"/>
          <w:sz w:val="24"/>
          <w:szCs w:val="24"/>
        </w:rPr>
      </w:pPr>
    </w:p>
    <w:p w14:paraId="7C7614F9" w14:textId="349C09DC" w:rsidR="009A0933" w:rsidRPr="0093509D" w:rsidRDefault="009A0933" w:rsidP="0093509D">
      <w:pPr>
        <w:pStyle w:val="ListParagraph"/>
        <w:spacing w:after="0" w:line="240" w:lineRule="auto"/>
        <w:ind w:left="0"/>
        <w:rPr>
          <w:rFonts w:ascii="Arial" w:hAnsi="Arial" w:cs="Arial"/>
          <w:sz w:val="24"/>
          <w:szCs w:val="24"/>
        </w:rPr>
      </w:pPr>
      <w:r>
        <w:rPr>
          <w:rFonts w:ascii="Arial" w:hAnsi="Arial" w:cs="Arial"/>
          <w:sz w:val="24"/>
          <w:szCs w:val="24"/>
        </w:rPr>
        <w:t>Condition 1</w:t>
      </w:r>
      <w:r w:rsidR="00B27DC0">
        <w:rPr>
          <w:rFonts w:ascii="Arial" w:hAnsi="Arial" w:cs="Arial"/>
          <w:sz w:val="24"/>
          <w:szCs w:val="24"/>
        </w:rPr>
        <w:t>3</w:t>
      </w:r>
      <w:r w:rsidR="006D7606">
        <w:rPr>
          <w:rFonts w:ascii="Arial" w:hAnsi="Arial" w:cs="Arial"/>
          <w:sz w:val="24"/>
          <w:szCs w:val="24"/>
        </w:rPr>
        <w:t>.</w:t>
      </w:r>
      <w:r>
        <w:rPr>
          <w:rFonts w:ascii="Arial" w:hAnsi="Arial" w:cs="Arial"/>
          <w:sz w:val="24"/>
          <w:szCs w:val="24"/>
        </w:rPr>
        <w:t xml:space="preserve"> Bin storage will be as shown on attached </w:t>
      </w:r>
      <w:r w:rsidR="00E33577">
        <w:rPr>
          <w:rFonts w:ascii="Arial" w:hAnsi="Arial" w:cs="Arial"/>
          <w:sz w:val="24"/>
          <w:szCs w:val="24"/>
        </w:rPr>
        <w:t>drawing M.2</w:t>
      </w:r>
      <w:r w:rsidR="00B27DC0">
        <w:rPr>
          <w:rFonts w:ascii="Arial" w:hAnsi="Arial" w:cs="Arial"/>
          <w:sz w:val="24"/>
          <w:szCs w:val="24"/>
        </w:rPr>
        <w:t>4</w:t>
      </w:r>
      <w:r w:rsidR="00E33577">
        <w:rPr>
          <w:rFonts w:ascii="Arial" w:hAnsi="Arial" w:cs="Arial"/>
          <w:sz w:val="24"/>
          <w:szCs w:val="24"/>
        </w:rPr>
        <w:t>.01</w:t>
      </w:r>
      <w:r>
        <w:rPr>
          <w:rFonts w:ascii="Arial" w:hAnsi="Arial" w:cs="Arial"/>
          <w:sz w:val="24"/>
          <w:szCs w:val="24"/>
        </w:rPr>
        <w:t>. Local Authority bin collection has already been arranged and waste is already being collected from the site.</w:t>
      </w:r>
    </w:p>
    <w:sectPr w:rsidR="009A0933" w:rsidRPr="00935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5636F"/>
    <w:multiLevelType w:val="hybridMultilevel"/>
    <w:tmpl w:val="E32E2164"/>
    <w:lvl w:ilvl="0" w:tplc="70027A6C">
      <w:start w:val="1"/>
      <w:numFmt w:val="low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740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01"/>
    <w:rsid w:val="0018756B"/>
    <w:rsid w:val="0031129D"/>
    <w:rsid w:val="00416537"/>
    <w:rsid w:val="0041745A"/>
    <w:rsid w:val="005C61C9"/>
    <w:rsid w:val="005E60AF"/>
    <w:rsid w:val="006D7606"/>
    <w:rsid w:val="008A026D"/>
    <w:rsid w:val="00900D64"/>
    <w:rsid w:val="00907FE8"/>
    <w:rsid w:val="0093509D"/>
    <w:rsid w:val="009A0933"/>
    <w:rsid w:val="00A11B01"/>
    <w:rsid w:val="00B27DC0"/>
    <w:rsid w:val="00BF1ABB"/>
    <w:rsid w:val="00C33C8E"/>
    <w:rsid w:val="00CD4E33"/>
    <w:rsid w:val="00D774AD"/>
    <w:rsid w:val="00DD61D5"/>
    <w:rsid w:val="00E33577"/>
    <w:rsid w:val="00E54998"/>
    <w:rsid w:val="00ED0FD3"/>
    <w:rsid w:val="00F17823"/>
    <w:rsid w:val="00F320CC"/>
    <w:rsid w:val="00F6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B3D5"/>
  <w15:chartTrackingRefBased/>
  <w15:docId w15:val="{D2751D21-D191-4245-8EF7-7DFB5816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Yarwood</dc:creator>
  <cp:keywords/>
  <dc:description/>
  <cp:lastModifiedBy>Roger Yarwood</cp:lastModifiedBy>
  <cp:revision>3</cp:revision>
  <dcterms:created xsi:type="dcterms:W3CDTF">2024-02-23T14:35:00Z</dcterms:created>
  <dcterms:modified xsi:type="dcterms:W3CDTF">2024-03-05T13:33:00Z</dcterms:modified>
</cp:coreProperties>
</file>