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8588" w14:textId="745B4D45" w:rsidR="002C74DC" w:rsidRPr="009B2168" w:rsidRDefault="001F39E4">
      <w:pPr>
        <w:rPr>
          <w:b/>
          <w:bCs/>
          <w:sz w:val="56"/>
          <w:szCs w:val="56"/>
        </w:rPr>
      </w:pPr>
      <w:r>
        <w:rPr>
          <w:b/>
          <w:bCs/>
          <w:sz w:val="56"/>
          <w:szCs w:val="56"/>
        </w:rPr>
        <w:t>Wildlife Management Plan</w:t>
      </w:r>
    </w:p>
    <w:p w14:paraId="333CBBD4" w14:textId="77777777" w:rsidR="008A5FC4" w:rsidRDefault="008A5FC4" w:rsidP="000E6878">
      <w:pPr>
        <w:pStyle w:val="NoSpacing"/>
        <w:rPr>
          <w:b/>
          <w:bCs/>
        </w:rPr>
      </w:pPr>
    </w:p>
    <w:p w14:paraId="2DA0B2BC" w14:textId="77777777" w:rsidR="008A5FC4" w:rsidRDefault="008A5FC4" w:rsidP="000E6878">
      <w:pPr>
        <w:pStyle w:val="NoSpacing"/>
        <w:rPr>
          <w:b/>
          <w:bCs/>
        </w:rPr>
      </w:pPr>
    </w:p>
    <w:p w14:paraId="529B9598" w14:textId="77777777" w:rsidR="008A5FC4" w:rsidRDefault="008A5FC4" w:rsidP="000E6878">
      <w:pPr>
        <w:pStyle w:val="NoSpacing"/>
        <w:rPr>
          <w:b/>
          <w:bCs/>
        </w:rPr>
      </w:pPr>
    </w:p>
    <w:p w14:paraId="69C62C06" w14:textId="08F5A3DA" w:rsidR="000E6878" w:rsidRPr="00386A87" w:rsidRDefault="002C74DC" w:rsidP="000E6878">
      <w:pPr>
        <w:pStyle w:val="NoSpacing"/>
        <w:rPr>
          <w:b/>
          <w:bCs/>
          <w:sz w:val="32"/>
          <w:szCs w:val="32"/>
        </w:rPr>
      </w:pPr>
      <w:r w:rsidRPr="00386A87">
        <w:rPr>
          <w:b/>
          <w:bCs/>
          <w:sz w:val="32"/>
          <w:szCs w:val="32"/>
        </w:rPr>
        <w:t xml:space="preserve">Description: </w:t>
      </w:r>
    </w:p>
    <w:p w14:paraId="35928FF3" w14:textId="77777777" w:rsidR="00720DD9" w:rsidRPr="004B3BB9" w:rsidRDefault="00720DD9" w:rsidP="000E6878">
      <w:pPr>
        <w:pStyle w:val="NoSpacing"/>
        <w:rPr>
          <w:b/>
          <w:bCs/>
        </w:rPr>
      </w:pPr>
    </w:p>
    <w:p w14:paraId="3EC21A7C" w14:textId="742D2F22" w:rsidR="002C74DC" w:rsidRDefault="00550E37" w:rsidP="000E6878">
      <w:pPr>
        <w:pStyle w:val="NoSpacing"/>
        <w:rPr>
          <w:b/>
          <w:bCs/>
        </w:rPr>
      </w:pPr>
      <w:r>
        <w:t xml:space="preserve">A wildlife management plan to satisfy Condition 13 </w:t>
      </w:r>
      <w:r w:rsidR="00F05166">
        <w:t>relating to</w:t>
      </w:r>
      <w:r w:rsidR="002C74DC">
        <w:t xml:space="preserve"> planning application </w:t>
      </w:r>
      <w:r w:rsidR="002C74DC" w:rsidRPr="004B3BB9">
        <w:rPr>
          <w:b/>
          <w:bCs/>
        </w:rPr>
        <w:t>DC/23/03826</w:t>
      </w:r>
      <w:r w:rsidR="00FD404F" w:rsidRPr="004B3BB9">
        <w:rPr>
          <w:b/>
          <w:bCs/>
        </w:rPr>
        <w:t xml:space="preserve"> Rewilding pro</w:t>
      </w:r>
      <w:r w:rsidR="00F85D39" w:rsidRPr="004B3BB9">
        <w:rPr>
          <w:b/>
          <w:bCs/>
        </w:rPr>
        <w:t xml:space="preserve">ject including provision of woodland, construction of a wetland lake and angling lake and erection of </w:t>
      </w:r>
      <w:proofErr w:type="gramStart"/>
      <w:r w:rsidR="00F85D39" w:rsidRPr="004B3BB9">
        <w:rPr>
          <w:b/>
          <w:bCs/>
        </w:rPr>
        <w:t>anglers</w:t>
      </w:r>
      <w:proofErr w:type="gramEnd"/>
      <w:r w:rsidR="00F85D39" w:rsidRPr="004B3BB9">
        <w:rPr>
          <w:b/>
          <w:bCs/>
        </w:rPr>
        <w:t xml:space="preserve"> boat house</w:t>
      </w:r>
      <w:r w:rsidR="00A1157F" w:rsidRPr="004B3BB9">
        <w:rPr>
          <w:b/>
          <w:bCs/>
        </w:rPr>
        <w:t xml:space="preserve"> / tractor shed</w:t>
      </w:r>
    </w:p>
    <w:p w14:paraId="40864DA4" w14:textId="77777777" w:rsidR="00720DD9" w:rsidRDefault="00720DD9" w:rsidP="000E6878">
      <w:pPr>
        <w:pStyle w:val="NoSpacing"/>
      </w:pPr>
    </w:p>
    <w:p w14:paraId="477FBBF1" w14:textId="77777777" w:rsidR="00720DD9" w:rsidRPr="00386A87" w:rsidRDefault="002C74DC">
      <w:pPr>
        <w:rPr>
          <w:b/>
          <w:bCs/>
          <w:sz w:val="32"/>
          <w:szCs w:val="32"/>
        </w:rPr>
      </w:pPr>
      <w:r w:rsidRPr="00386A87">
        <w:rPr>
          <w:b/>
          <w:bCs/>
          <w:sz w:val="32"/>
          <w:szCs w:val="32"/>
        </w:rPr>
        <w:t xml:space="preserve">Site: </w:t>
      </w:r>
    </w:p>
    <w:p w14:paraId="3FEA10F3" w14:textId="7B5D5B2D" w:rsidR="00150ECA" w:rsidRPr="00303B4E" w:rsidRDefault="002C74DC">
      <w:r w:rsidRPr="00303B4E">
        <w:t>Valley Farm, Valley Lane, Great Finborough, Stowmarket, Suffolk, IP14 3BD</w:t>
      </w:r>
    </w:p>
    <w:p w14:paraId="288AA308" w14:textId="77777777" w:rsidR="008A5FC4" w:rsidRDefault="008A5FC4"/>
    <w:p w14:paraId="4F70DCC0" w14:textId="77777777" w:rsidR="008A5FC4" w:rsidRDefault="008A5FC4"/>
    <w:p w14:paraId="7DE7A5E2" w14:textId="77777777" w:rsidR="008A5FC4" w:rsidRDefault="008A5FC4"/>
    <w:p w14:paraId="6C9C1FDF" w14:textId="77777777" w:rsidR="008A5FC4" w:rsidRDefault="008A5FC4"/>
    <w:p w14:paraId="06B9036C" w14:textId="77777777" w:rsidR="008A5FC4" w:rsidRDefault="008A5FC4"/>
    <w:p w14:paraId="1C0BF018" w14:textId="77777777" w:rsidR="008A5FC4" w:rsidRDefault="008A5FC4"/>
    <w:p w14:paraId="44413485" w14:textId="77777777" w:rsidR="008A5FC4" w:rsidRDefault="008A5FC4"/>
    <w:p w14:paraId="5C29F637" w14:textId="77777777" w:rsidR="008A5FC4" w:rsidRDefault="008A5FC4"/>
    <w:p w14:paraId="5905FBDA" w14:textId="1488B8E5" w:rsidR="002C74DC" w:rsidRDefault="002C74DC">
      <w:r>
        <w:t>Report prepared by A Hart, Hartbuild Ltd</w:t>
      </w:r>
    </w:p>
    <w:p w14:paraId="0D6E0601" w14:textId="78C3D8F0" w:rsidR="008B590F" w:rsidRDefault="00CC7503">
      <w:r>
        <w:t>2</w:t>
      </w:r>
      <w:r w:rsidR="00F05166">
        <w:t>7</w:t>
      </w:r>
      <w:r>
        <w:t xml:space="preserve"> </w:t>
      </w:r>
      <w:r w:rsidR="00F05166">
        <w:t>March</w:t>
      </w:r>
      <w:r>
        <w:t xml:space="preserve"> 202</w:t>
      </w:r>
      <w:r w:rsidR="00F05166">
        <w:t>4</w:t>
      </w:r>
    </w:p>
    <w:p w14:paraId="7C590644" w14:textId="77777777" w:rsidR="008A5FC4" w:rsidRDefault="008A5FC4"/>
    <w:p w14:paraId="52EBA18D" w14:textId="77777777" w:rsidR="008A5FC4" w:rsidRDefault="008A5FC4"/>
    <w:p w14:paraId="25C47F95" w14:textId="77777777" w:rsidR="00C547EE" w:rsidRDefault="00F157D1">
      <w:r>
        <w:rPr>
          <w:noProof/>
        </w:rPr>
        <w:drawing>
          <wp:inline distT="0" distB="0" distL="0" distR="0" wp14:anchorId="58AF4620" wp14:editId="480780D1">
            <wp:extent cx="5731510" cy="1748155"/>
            <wp:effectExtent l="0" t="0" r="2540" b="4445"/>
            <wp:docPr id="861751284" name="Picture 4" descr="A cartoon of a deer with antl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51284" name="Picture 4" descr="A cartoon of a deer with antl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748155"/>
                    </a:xfrm>
                    <a:prstGeom prst="rect">
                      <a:avLst/>
                    </a:prstGeom>
                  </pic:spPr>
                </pic:pic>
              </a:graphicData>
            </a:graphic>
          </wp:inline>
        </w:drawing>
      </w:r>
    </w:p>
    <w:p w14:paraId="4D230B3C" w14:textId="77777777" w:rsidR="00F05166" w:rsidRDefault="00F05166">
      <w:pPr>
        <w:rPr>
          <w:sz w:val="32"/>
          <w:szCs w:val="32"/>
        </w:rPr>
      </w:pPr>
      <w:r>
        <w:rPr>
          <w:sz w:val="32"/>
          <w:szCs w:val="32"/>
        </w:rPr>
        <w:br w:type="page"/>
      </w:r>
    </w:p>
    <w:p w14:paraId="1EEBB729" w14:textId="48FF9F51" w:rsidR="002C74DC" w:rsidRPr="00553DA5" w:rsidRDefault="00553DA5" w:rsidP="00553DA5">
      <w:pPr>
        <w:rPr>
          <w:b/>
          <w:bCs/>
          <w:sz w:val="32"/>
          <w:szCs w:val="32"/>
        </w:rPr>
      </w:pPr>
      <w:r>
        <w:rPr>
          <w:b/>
          <w:bCs/>
          <w:sz w:val="32"/>
          <w:szCs w:val="32"/>
        </w:rPr>
        <w:lastRenderedPageBreak/>
        <w:t>1</w:t>
      </w:r>
      <w:r>
        <w:rPr>
          <w:b/>
          <w:bCs/>
          <w:sz w:val="32"/>
          <w:szCs w:val="32"/>
        </w:rPr>
        <w:tab/>
      </w:r>
      <w:r w:rsidR="002C74DC" w:rsidRPr="00553DA5">
        <w:rPr>
          <w:b/>
          <w:bCs/>
          <w:sz w:val="32"/>
          <w:szCs w:val="32"/>
        </w:rPr>
        <w:t xml:space="preserve">Introduction </w:t>
      </w:r>
    </w:p>
    <w:p w14:paraId="7AE13AE5" w14:textId="1EE845B5" w:rsidR="00BC0F16" w:rsidRPr="008B0517" w:rsidRDefault="008B0517">
      <w:r>
        <w:t xml:space="preserve">Planning permission was granted </w:t>
      </w:r>
      <w:r w:rsidR="0016551F">
        <w:t xml:space="preserve">on 7 December 2023. </w:t>
      </w:r>
      <w:r w:rsidR="009A6C74">
        <w:t xml:space="preserve">Condition </w:t>
      </w:r>
      <w:r w:rsidR="00F05166">
        <w:t>13</w:t>
      </w:r>
      <w:r w:rsidR="009A6C74">
        <w:t xml:space="preserve"> in the planning requires that a </w:t>
      </w:r>
      <w:r w:rsidR="00F05166">
        <w:t>Wildlife Management Plan</w:t>
      </w:r>
      <w:r w:rsidR="00D2462B">
        <w:t xml:space="preserve"> is</w:t>
      </w:r>
      <w:r w:rsidR="009A6C74">
        <w:t xml:space="preserve"> </w:t>
      </w:r>
      <w:r w:rsidR="00D90730">
        <w:t>submitted and approved prior to commencement.</w:t>
      </w:r>
    </w:p>
    <w:p w14:paraId="2D5A0C71" w14:textId="77777777" w:rsidR="008270F8" w:rsidRDefault="00432D5F">
      <w:r>
        <w:t xml:space="preserve">This report is to be read in the context of the wider submission and </w:t>
      </w:r>
      <w:r w:rsidR="00227610">
        <w:t>particular reference is made to</w:t>
      </w:r>
      <w:r w:rsidR="008270F8">
        <w:t>:</w:t>
      </w:r>
      <w:r w:rsidR="00227610">
        <w:t xml:space="preserve"> </w:t>
      </w:r>
    </w:p>
    <w:p w14:paraId="1518A6B9" w14:textId="77777777" w:rsidR="008270F8" w:rsidRDefault="00227610" w:rsidP="008270F8">
      <w:pPr>
        <w:pStyle w:val="ListParagraph"/>
        <w:numPr>
          <w:ilvl w:val="0"/>
          <w:numId w:val="12"/>
        </w:numPr>
      </w:pPr>
      <w:r>
        <w:t>Proposed Lake Details</w:t>
      </w:r>
    </w:p>
    <w:p w14:paraId="05472F2E" w14:textId="77777777" w:rsidR="008270F8" w:rsidRDefault="009B0B75" w:rsidP="008270F8">
      <w:pPr>
        <w:pStyle w:val="ListParagraph"/>
        <w:numPr>
          <w:ilvl w:val="0"/>
          <w:numId w:val="12"/>
        </w:numPr>
      </w:pPr>
      <w:r>
        <w:t>Site Layout Pla</w:t>
      </w:r>
      <w:r w:rsidR="00812BB9">
        <w:t>n</w:t>
      </w:r>
    </w:p>
    <w:p w14:paraId="1A60A69B" w14:textId="77777777" w:rsidR="008270F8" w:rsidRDefault="00510D98" w:rsidP="008270F8">
      <w:pPr>
        <w:pStyle w:val="ListParagraph"/>
        <w:numPr>
          <w:ilvl w:val="0"/>
          <w:numId w:val="12"/>
        </w:numPr>
      </w:pPr>
      <w:r>
        <w:t>Footpath Details</w:t>
      </w:r>
    </w:p>
    <w:p w14:paraId="2B481888" w14:textId="662E98B3" w:rsidR="005846CF" w:rsidRDefault="00510D98" w:rsidP="008270F8">
      <w:pPr>
        <w:pStyle w:val="ListParagraph"/>
        <w:numPr>
          <w:ilvl w:val="0"/>
          <w:numId w:val="12"/>
        </w:numPr>
      </w:pPr>
      <w:r>
        <w:t>Watercourse Connection</w:t>
      </w:r>
    </w:p>
    <w:p w14:paraId="68960028" w14:textId="1D0FCED6" w:rsidR="008270F8" w:rsidRDefault="006A56C6" w:rsidP="008270F8">
      <w:pPr>
        <w:pStyle w:val="ListParagraph"/>
        <w:numPr>
          <w:ilvl w:val="0"/>
          <w:numId w:val="12"/>
        </w:numPr>
      </w:pPr>
      <w:r>
        <w:t>Planting Your Own Trees (Woodland Trust Tree Care Guide)</w:t>
      </w:r>
    </w:p>
    <w:p w14:paraId="509843F2" w14:textId="77777777" w:rsidR="009B0B75" w:rsidRDefault="009B0B75"/>
    <w:p w14:paraId="7701E2E0" w14:textId="5372B1A6" w:rsidR="009B0B75" w:rsidRPr="006C331F" w:rsidRDefault="009B0B75">
      <w:pPr>
        <w:rPr>
          <w:b/>
          <w:bCs/>
          <w:sz w:val="32"/>
          <w:szCs w:val="32"/>
        </w:rPr>
      </w:pPr>
      <w:r w:rsidRPr="006C331F">
        <w:rPr>
          <w:b/>
          <w:bCs/>
          <w:sz w:val="32"/>
          <w:szCs w:val="32"/>
        </w:rPr>
        <w:t>2</w:t>
      </w:r>
      <w:r w:rsidRPr="006C331F">
        <w:rPr>
          <w:b/>
          <w:bCs/>
          <w:sz w:val="32"/>
          <w:szCs w:val="32"/>
        </w:rPr>
        <w:tab/>
        <w:t>Footpath Safety Measures</w:t>
      </w:r>
    </w:p>
    <w:p w14:paraId="34D720E3" w14:textId="6A8EFFD5" w:rsidR="00FD1931" w:rsidRDefault="000D4019">
      <w:r>
        <w:t xml:space="preserve">There is </w:t>
      </w:r>
      <w:proofErr w:type="gramStart"/>
      <w:r>
        <w:t>a distance of 7</w:t>
      </w:r>
      <w:proofErr w:type="gramEnd"/>
      <w:r>
        <w:t xml:space="preserve"> meters from the </w:t>
      </w:r>
      <w:r w:rsidR="00C80604">
        <w:t xml:space="preserve">nearest </w:t>
      </w:r>
      <w:r>
        <w:t xml:space="preserve">edge of the footpath to the </w:t>
      </w:r>
      <w:r w:rsidR="008F3C70">
        <w:t xml:space="preserve">top of the slope leading </w:t>
      </w:r>
      <w:r w:rsidR="00C80604">
        <w:t xml:space="preserve">down </w:t>
      </w:r>
      <w:r w:rsidR="008F3C70">
        <w:t xml:space="preserve">to the </w:t>
      </w:r>
      <w:r w:rsidR="00A40F91">
        <w:t xml:space="preserve">Wetland Lake. </w:t>
      </w:r>
    </w:p>
    <w:p w14:paraId="6F9E92C4" w14:textId="77777777" w:rsidR="00365F74" w:rsidRDefault="00F34376">
      <w:r>
        <w:t xml:space="preserve">The footpath is clearly delineated by being closely mown with </w:t>
      </w:r>
      <w:r w:rsidR="004A4DAE">
        <w:t xml:space="preserve">long meadow grass on either site. There is to be a 1.2m high post and rail fence constructed </w:t>
      </w:r>
      <w:r w:rsidR="00DE0C0F">
        <w:t xml:space="preserve">at the top of the slope closest (7m distance) to the footpath which will </w:t>
      </w:r>
      <w:r w:rsidR="00AD5968">
        <w:t>include signage</w:t>
      </w:r>
      <w:r w:rsidR="00CC53D0">
        <w:t xml:space="preserve"> at either end of the fence</w:t>
      </w:r>
      <w:r w:rsidR="00365F74">
        <w:t xml:space="preserve"> that states</w:t>
      </w:r>
      <w:r w:rsidR="00AD5968">
        <w:t xml:space="preserve"> ‘</w:t>
      </w:r>
      <w:r w:rsidR="00576C99">
        <w:t>Warning</w:t>
      </w:r>
      <w:r w:rsidR="00AD5968">
        <w:t xml:space="preserve"> Steep Slope – Keep Off’.</w:t>
      </w:r>
      <w:r w:rsidR="00106634">
        <w:t xml:space="preserve"> </w:t>
      </w:r>
    </w:p>
    <w:p w14:paraId="381318AC" w14:textId="7969EC63" w:rsidR="00AE34EE" w:rsidRDefault="00106634">
      <w:r>
        <w:t>A life ring is to be installed at the bottom of the slope.</w:t>
      </w:r>
    </w:p>
    <w:p w14:paraId="3A7AA6A1" w14:textId="77777777" w:rsidR="00AE34EE" w:rsidRDefault="00AE34EE"/>
    <w:p w14:paraId="08B72544" w14:textId="2EDC60C8" w:rsidR="00556022" w:rsidRPr="006C331F" w:rsidRDefault="00556022">
      <w:pPr>
        <w:rPr>
          <w:b/>
          <w:bCs/>
          <w:sz w:val="32"/>
          <w:szCs w:val="32"/>
        </w:rPr>
      </w:pPr>
      <w:r w:rsidRPr="006C331F">
        <w:rPr>
          <w:b/>
          <w:bCs/>
          <w:sz w:val="32"/>
          <w:szCs w:val="32"/>
        </w:rPr>
        <w:t>3</w:t>
      </w:r>
      <w:r w:rsidRPr="006C331F">
        <w:rPr>
          <w:b/>
          <w:bCs/>
          <w:sz w:val="32"/>
          <w:szCs w:val="32"/>
        </w:rPr>
        <w:tab/>
        <w:t>Lake Construction</w:t>
      </w:r>
      <w:r w:rsidR="00FF2FCC" w:rsidRPr="006C331F">
        <w:rPr>
          <w:b/>
          <w:bCs/>
          <w:sz w:val="32"/>
          <w:szCs w:val="32"/>
        </w:rPr>
        <w:t xml:space="preserve"> Details</w:t>
      </w:r>
    </w:p>
    <w:p w14:paraId="10EDC75C" w14:textId="18E0B8AF" w:rsidR="005015C4" w:rsidRDefault="002814A7">
      <w:r>
        <w:t xml:space="preserve">The extent and profile of the lakes is stated in the Proposed Lake Details document. </w:t>
      </w:r>
      <w:r w:rsidR="00C629D9">
        <w:t>It is likely that at least the lower lake will need to be lined</w:t>
      </w:r>
      <w:r w:rsidR="00C352C8">
        <w:t xml:space="preserve"> because of anticipated ground conditions</w:t>
      </w:r>
      <w:r w:rsidR="00C629D9">
        <w:t xml:space="preserve">. </w:t>
      </w:r>
      <w:r w:rsidR="0076697F">
        <w:t xml:space="preserve">The type of lining </w:t>
      </w:r>
      <w:r w:rsidR="00EF466D">
        <w:t>(on-site clay or rubber b</w:t>
      </w:r>
      <w:r w:rsidR="00B42095">
        <w:t xml:space="preserve">utyl) </w:t>
      </w:r>
      <w:r w:rsidR="0076697F">
        <w:t xml:space="preserve">is to be kept open until groundworks commence. If </w:t>
      </w:r>
      <w:proofErr w:type="gramStart"/>
      <w:r w:rsidR="0076697F">
        <w:t>possible</w:t>
      </w:r>
      <w:proofErr w:type="gramEnd"/>
      <w:r w:rsidR="0076697F">
        <w:t xml:space="preserve"> the clay extracted from the upper lake will be used to </w:t>
      </w:r>
      <w:r w:rsidR="00C352C8">
        <w:t xml:space="preserve">line the lower lake. If this is not possible because of, for instance, </w:t>
      </w:r>
      <w:r w:rsidR="00F204AB">
        <w:t xml:space="preserve">there not being sufficient </w:t>
      </w:r>
      <w:r w:rsidR="00B42095">
        <w:t>or high enough quality clay present</w:t>
      </w:r>
      <w:r w:rsidR="00F204AB">
        <w:t>, then a rubber butyl liner will be used.</w:t>
      </w:r>
      <w:r w:rsidR="00D50648">
        <w:t xml:space="preserve"> </w:t>
      </w:r>
    </w:p>
    <w:p w14:paraId="44739F02" w14:textId="779DB4EA" w:rsidR="00442680" w:rsidRDefault="00D50648">
      <w:r>
        <w:t>The bunding will be constructed from hard packed clay</w:t>
      </w:r>
      <w:r w:rsidR="00B42095">
        <w:t xml:space="preserve"> extracted from the lakes</w:t>
      </w:r>
      <w:r>
        <w:t xml:space="preserve"> and </w:t>
      </w:r>
      <w:r w:rsidR="00D87A32">
        <w:t>capped with 200mm of topsoil excavated from the lake areas.</w:t>
      </w:r>
      <w:r w:rsidR="00194FBC">
        <w:t xml:space="preserve"> This will be planted with meadow grass.</w:t>
      </w:r>
    </w:p>
    <w:p w14:paraId="09BB7D19" w14:textId="504C5505" w:rsidR="0077291A" w:rsidRDefault="005015C4" w:rsidP="00700A3A">
      <w:r>
        <w:t>Details of the watercourse connection is included in the Watercourse Connection document.</w:t>
      </w:r>
    </w:p>
    <w:p w14:paraId="469BC3C5" w14:textId="703C6D3F" w:rsidR="00700A3A" w:rsidRPr="00700A3A" w:rsidRDefault="00700A3A" w:rsidP="00700A3A">
      <w:r>
        <w:t>Marginal planting to the lakes is to include:</w:t>
      </w:r>
    </w:p>
    <w:p w14:paraId="60F9F874" w14:textId="31181187" w:rsidR="00193446" w:rsidRPr="00700A3A" w:rsidRDefault="00193446" w:rsidP="0077291A">
      <w:pPr>
        <w:shd w:val="clear" w:color="auto" w:fill="FFFFFF"/>
        <w:spacing w:after="150" w:line="330" w:lineRule="atLeast"/>
        <w:outlineLvl w:val="3"/>
        <w:rPr>
          <w:rFonts w:eastAsia="Times New Roman" w:cstheme="minorHAnsi"/>
          <w:kern w:val="0"/>
          <w:lang w:eastAsia="en-GB"/>
          <w14:ligatures w14:val="none"/>
        </w:rPr>
      </w:pPr>
      <w:r w:rsidRPr="00700A3A">
        <w:rPr>
          <w:rFonts w:eastAsia="Times New Roman" w:cstheme="minorHAnsi"/>
          <w:kern w:val="0"/>
          <w:lang w:eastAsia="en-GB"/>
          <w14:ligatures w14:val="none"/>
        </w:rPr>
        <w:t>Myosotis scorpiodes</w:t>
      </w:r>
      <w:r w:rsidR="007E2175" w:rsidRPr="00700A3A">
        <w:rPr>
          <w:rFonts w:eastAsia="Times New Roman" w:cstheme="minorHAnsi"/>
          <w:kern w:val="0"/>
          <w:lang w:eastAsia="en-GB"/>
          <w14:ligatures w14:val="none"/>
        </w:rPr>
        <w:t xml:space="preserve"> – Water </w:t>
      </w:r>
      <w:proofErr w:type="gramStart"/>
      <w:r w:rsidR="007E2175" w:rsidRPr="00700A3A">
        <w:rPr>
          <w:rFonts w:eastAsia="Times New Roman" w:cstheme="minorHAnsi"/>
          <w:kern w:val="0"/>
          <w:lang w:eastAsia="en-GB"/>
          <w14:ligatures w14:val="none"/>
        </w:rPr>
        <w:t>forget</w:t>
      </w:r>
      <w:proofErr w:type="gramEnd"/>
      <w:r w:rsidR="007E2175" w:rsidRPr="00700A3A">
        <w:rPr>
          <w:rFonts w:eastAsia="Times New Roman" w:cstheme="minorHAnsi"/>
          <w:kern w:val="0"/>
          <w:lang w:eastAsia="en-GB"/>
          <w14:ligatures w14:val="none"/>
        </w:rPr>
        <w:t xml:space="preserve"> me not</w:t>
      </w:r>
    </w:p>
    <w:p w14:paraId="1EE72289" w14:textId="79171B62" w:rsidR="00144ED5" w:rsidRPr="00700A3A" w:rsidRDefault="007E2175" w:rsidP="0077291A">
      <w:pPr>
        <w:shd w:val="clear" w:color="auto" w:fill="FFFFFF"/>
        <w:spacing w:after="150" w:line="330" w:lineRule="atLeast"/>
        <w:outlineLvl w:val="3"/>
        <w:rPr>
          <w:rFonts w:eastAsia="Times New Roman" w:cstheme="minorHAnsi"/>
          <w:kern w:val="0"/>
          <w:lang w:eastAsia="en-GB"/>
          <w14:ligatures w14:val="none"/>
        </w:rPr>
      </w:pPr>
      <w:r w:rsidRPr="00700A3A">
        <w:rPr>
          <w:rFonts w:eastAsia="Times New Roman" w:cstheme="minorHAnsi"/>
          <w:kern w:val="0"/>
          <w:lang w:eastAsia="en-GB"/>
          <w14:ligatures w14:val="none"/>
        </w:rPr>
        <w:t>Mentha aquatica – Water mint</w:t>
      </w:r>
    </w:p>
    <w:p w14:paraId="77F7A939" w14:textId="25966B0E" w:rsidR="008912E9" w:rsidRPr="00700A3A" w:rsidRDefault="008912E9" w:rsidP="0077291A">
      <w:pPr>
        <w:shd w:val="clear" w:color="auto" w:fill="FFFFFF"/>
        <w:spacing w:after="150" w:line="330" w:lineRule="atLeast"/>
        <w:outlineLvl w:val="3"/>
        <w:rPr>
          <w:rFonts w:cstheme="minorHAnsi"/>
          <w:shd w:val="clear" w:color="auto" w:fill="FFFFFF"/>
        </w:rPr>
      </w:pPr>
      <w:r w:rsidRPr="00700A3A">
        <w:rPr>
          <w:rFonts w:cstheme="minorHAnsi"/>
          <w:shd w:val="clear" w:color="auto" w:fill="FFFFFF"/>
        </w:rPr>
        <w:t xml:space="preserve">Iris </w:t>
      </w:r>
      <w:proofErr w:type="spellStart"/>
      <w:r w:rsidRPr="00700A3A">
        <w:rPr>
          <w:rFonts w:cstheme="minorHAnsi"/>
          <w:shd w:val="clear" w:color="auto" w:fill="FFFFFF"/>
        </w:rPr>
        <w:t>Pseudacorus</w:t>
      </w:r>
      <w:proofErr w:type="spellEnd"/>
      <w:r w:rsidRPr="00700A3A">
        <w:rPr>
          <w:rFonts w:cstheme="minorHAnsi"/>
          <w:shd w:val="clear" w:color="auto" w:fill="FFFFFF"/>
        </w:rPr>
        <w:t xml:space="preserve"> </w:t>
      </w:r>
      <w:r w:rsidR="007E2175" w:rsidRPr="00700A3A">
        <w:rPr>
          <w:rFonts w:cstheme="minorHAnsi"/>
          <w:shd w:val="clear" w:color="auto" w:fill="FFFFFF"/>
        </w:rPr>
        <w:t>- Y</w:t>
      </w:r>
      <w:r w:rsidRPr="00700A3A">
        <w:rPr>
          <w:rFonts w:cstheme="minorHAnsi"/>
          <w:shd w:val="clear" w:color="auto" w:fill="FFFFFF"/>
        </w:rPr>
        <w:t>ellow iris</w:t>
      </w:r>
    </w:p>
    <w:p w14:paraId="55DD46E0" w14:textId="3A04228A" w:rsidR="00011313" w:rsidRPr="00700A3A" w:rsidRDefault="00011313" w:rsidP="0077291A">
      <w:pPr>
        <w:shd w:val="clear" w:color="auto" w:fill="FFFFFF"/>
        <w:spacing w:after="150" w:line="330" w:lineRule="atLeast"/>
        <w:outlineLvl w:val="3"/>
        <w:rPr>
          <w:rFonts w:cstheme="minorHAnsi"/>
          <w:shd w:val="clear" w:color="auto" w:fill="FFFFFF"/>
        </w:rPr>
      </w:pPr>
      <w:proofErr w:type="spellStart"/>
      <w:r w:rsidRPr="00700A3A">
        <w:rPr>
          <w:rFonts w:cstheme="minorHAnsi"/>
          <w:shd w:val="clear" w:color="auto" w:fill="FFFFFF"/>
        </w:rPr>
        <w:t>Lythrum</w:t>
      </w:r>
      <w:proofErr w:type="spellEnd"/>
      <w:r w:rsidRPr="00700A3A">
        <w:rPr>
          <w:rFonts w:cstheme="minorHAnsi"/>
          <w:shd w:val="clear" w:color="auto" w:fill="FFFFFF"/>
        </w:rPr>
        <w:t xml:space="preserve"> </w:t>
      </w:r>
      <w:proofErr w:type="spellStart"/>
      <w:r w:rsidRPr="00700A3A">
        <w:rPr>
          <w:rFonts w:cstheme="minorHAnsi"/>
          <w:shd w:val="clear" w:color="auto" w:fill="FFFFFF"/>
        </w:rPr>
        <w:t>Salicaria</w:t>
      </w:r>
      <w:proofErr w:type="spellEnd"/>
      <w:r w:rsidRPr="00700A3A">
        <w:rPr>
          <w:rFonts w:cstheme="minorHAnsi"/>
          <w:shd w:val="clear" w:color="auto" w:fill="FFFFFF"/>
        </w:rPr>
        <w:t xml:space="preserve"> - Loosestrife</w:t>
      </w:r>
    </w:p>
    <w:p w14:paraId="41792E44" w14:textId="39DA7991" w:rsidR="00144ED5" w:rsidRPr="0077291A" w:rsidRDefault="00BE57AF" w:rsidP="0077291A">
      <w:pPr>
        <w:shd w:val="clear" w:color="auto" w:fill="FFFFFF"/>
        <w:spacing w:after="150" w:line="330" w:lineRule="atLeast"/>
        <w:outlineLvl w:val="3"/>
        <w:rPr>
          <w:rFonts w:eastAsia="Times New Roman" w:cstheme="minorHAnsi"/>
          <w:kern w:val="0"/>
          <w:lang w:eastAsia="en-GB"/>
          <w14:ligatures w14:val="none"/>
        </w:rPr>
      </w:pPr>
      <w:r w:rsidRPr="00700A3A">
        <w:rPr>
          <w:rFonts w:cstheme="minorHAnsi"/>
          <w:shd w:val="clear" w:color="auto" w:fill="FFFFFF"/>
        </w:rPr>
        <w:t xml:space="preserve">Typha Minima - </w:t>
      </w:r>
      <w:proofErr w:type="spellStart"/>
      <w:r w:rsidRPr="00700A3A">
        <w:rPr>
          <w:rFonts w:cstheme="minorHAnsi"/>
          <w:shd w:val="clear" w:color="auto" w:fill="FFFFFF"/>
        </w:rPr>
        <w:t>Bullrish</w:t>
      </w:r>
      <w:proofErr w:type="spellEnd"/>
    </w:p>
    <w:p w14:paraId="4E9EF170" w14:textId="0A85BE42" w:rsidR="0077291A" w:rsidRPr="00700A3A" w:rsidRDefault="00BE57AF">
      <w:pPr>
        <w:rPr>
          <w:rFonts w:cstheme="minorHAnsi"/>
          <w:shd w:val="clear" w:color="auto" w:fill="FFFFFF"/>
        </w:rPr>
      </w:pPr>
      <w:proofErr w:type="spellStart"/>
      <w:r w:rsidRPr="00700A3A">
        <w:rPr>
          <w:rFonts w:cstheme="minorHAnsi"/>
          <w:shd w:val="clear" w:color="auto" w:fill="FFFFFF"/>
        </w:rPr>
        <w:lastRenderedPageBreak/>
        <w:t>Lysimachia</w:t>
      </w:r>
      <w:proofErr w:type="spellEnd"/>
      <w:r w:rsidRPr="00700A3A">
        <w:rPr>
          <w:rFonts w:cstheme="minorHAnsi"/>
          <w:shd w:val="clear" w:color="auto" w:fill="FFFFFF"/>
        </w:rPr>
        <w:t xml:space="preserve"> </w:t>
      </w:r>
      <w:proofErr w:type="spellStart"/>
      <w:r w:rsidRPr="00700A3A">
        <w:rPr>
          <w:rFonts w:cstheme="minorHAnsi"/>
          <w:shd w:val="clear" w:color="auto" w:fill="FFFFFF"/>
        </w:rPr>
        <w:t>n</w:t>
      </w:r>
      <w:r w:rsidR="005B47B8" w:rsidRPr="00700A3A">
        <w:rPr>
          <w:rFonts w:cstheme="minorHAnsi"/>
          <w:shd w:val="clear" w:color="auto" w:fill="FFFFFF"/>
        </w:rPr>
        <w:t>ummularia</w:t>
      </w:r>
      <w:proofErr w:type="spellEnd"/>
      <w:r w:rsidR="005B47B8" w:rsidRPr="00700A3A">
        <w:rPr>
          <w:rFonts w:cstheme="minorHAnsi"/>
          <w:shd w:val="clear" w:color="auto" w:fill="FFFFFF"/>
        </w:rPr>
        <w:t xml:space="preserve"> – Creeping Jenny</w:t>
      </w:r>
    </w:p>
    <w:p w14:paraId="0EB4C070" w14:textId="707E840B" w:rsidR="005B47B8" w:rsidRPr="00700A3A" w:rsidRDefault="005B47B8">
      <w:pPr>
        <w:rPr>
          <w:rFonts w:cstheme="minorHAnsi"/>
          <w:shd w:val="clear" w:color="auto" w:fill="FFFFFF"/>
        </w:rPr>
      </w:pPr>
      <w:proofErr w:type="spellStart"/>
      <w:r w:rsidRPr="00700A3A">
        <w:rPr>
          <w:rFonts w:cstheme="minorHAnsi"/>
          <w:shd w:val="clear" w:color="auto" w:fill="FFFFFF"/>
        </w:rPr>
        <w:t>Carex</w:t>
      </w:r>
      <w:proofErr w:type="spellEnd"/>
      <w:r w:rsidRPr="00700A3A">
        <w:rPr>
          <w:rFonts w:cstheme="minorHAnsi"/>
          <w:shd w:val="clear" w:color="auto" w:fill="FFFFFF"/>
        </w:rPr>
        <w:t xml:space="preserve"> pendula – Pendulous sedge</w:t>
      </w:r>
    </w:p>
    <w:p w14:paraId="521990C1" w14:textId="52F04E5D" w:rsidR="005B47B8" w:rsidRPr="00700A3A" w:rsidRDefault="005B47B8">
      <w:pPr>
        <w:rPr>
          <w:rFonts w:cstheme="minorHAnsi"/>
        </w:rPr>
      </w:pPr>
      <w:r w:rsidRPr="00700A3A">
        <w:rPr>
          <w:rFonts w:cstheme="minorHAnsi"/>
          <w:shd w:val="clear" w:color="auto" w:fill="FFFFFF"/>
        </w:rPr>
        <w:t>Oena</w:t>
      </w:r>
      <w:r w:rsidR="00700A3A" w:rsidRPr="00700A3A">
        <w:rPr>
          <w:rFonts w:cstheme="minorHAnsi"/>
          <w:shd w:val="clear" w:color="auto" w:fill="FFFFFF"/>
        </w:rPr>
        <w:t xml:space="preserve">nthe </w:t>
      </w:r>
      <w:proofErr w:type="spellStart"/>
      <w:r w:rsidR="00700A3A" w:rsidRPr="00700A3A">
        <w:rPr>
          <w:rFonts w:cstheme="minorHAnsi"/>
          <w:shd w:val="clear" w:color="auto" w:fill="FFFFFF"/>
        </w:rPr>
        <w:t>javanica</w:t>
      </w:r>
      <w:proofErr w:type="spellEnd"/>
      <w:r w:rsidR="00700A3A" w:rsidRPr="00700A3A">
        <w:rPr>
          <w:rFonts w:cstheme="minorHAnsi"/>
          <w:shd w:val="clear" w:color="auto" w:fill="FFFFFF"/>
        </w:rPr>
        <w:t xml:space="preserve"> – Variegated water dropwort</w:t>
      </w:r>
    </w:p>
    <w:p w14:paraId="4E62F62A" w14:textId="6630D05D" w:rsidR="00D13A9F" w:rsidRDefault="00CC7F43">
      <w:r>
        <w:t xml:space="preserve">The </w:t>
      </w:r>
      <w:r w:rsidR="00745DB8">
        <w:t xml:space="preserve">immediate area surrounding the ponds will be planted with meadow grass which will be </w:t>
      </w:r>
      <w:r w:rsidR="00EB169E">
        <w:t>cut annually</w:t>
      </w:r>
      <w:r w:rsidR="00D13A9F">
        <w:t>.</w:t>
      </w:r>
    </w:p>
    <w:p w14:paraId="580815E1" w14:textId="77777777" w:rsidR="0077291A" w:rsidRDefault="0077291A"/>
    <w:p w14:paraId="6DF61B07" w14:textId="5E06A59F" w:rsidR="00FF2FCC" w:rsidRPr="006C331F" w:rsidRDefault="00FF2FCC">
      <w:pPr>
        <w:rPr>
          <w:b/>
          <w:bCs/>
          <w:sz w:val="32"/>
          <w:szCs w:val="32"/>
        </w:rPr>
      </w:pPr>
      <w:r w:rsidRPr="006C331F">
        <w:rPr>
          <w:b/>
          <w:bCs/>
          <w:sz w:val="32"/>
          <w:szCs w:val="32"/>
        </w:rPr>
        <w:t>4</w:t>
      </w:r>
      <w:r w:rsidRPr="006C331F">
        <w:rPr>
          <w:b/>
          <w:bCs/>
          <w:sz w:val="32"/>
          <w:szCs w:val="32"/>
        </w:rPr>
        <w:tab/>
      </w:r>
      <w:r w:rsidR="000712AA" w:rsidRPr="006C331F">
        <w:rPr>
          <w:b/>
          <w:bCs/>
          <w:sz w:val="32"/>
          <w:szCs w:val="32"/>
        </w:rPr>
        <w:t>Decking Information</w:t>
      </w:r>
    </w:p>
    <w:p w14:paraId="1982A03B" w14:textId="52A5B1D7" w:rsidR="00247AEC" w:rsidRDefault="009F773D">
      <w:r>
        <w:t>There will be a small area of decking to the lower lake, as shown in the Proposed Lake Details</w:t>
      </w:r>
      <w:r w:rsidR="003A7F33">
        <w:t xml:space="preserve">. This will be of timber, cantilever </w:t>
      </w:r>
      <w:r w:rsidR="005B735E">
        <w:t>construction</w:t>
      </w:r>
      <w:r w:rsidR="003A7F33">
        <w:t xml:space="preserve"> </w:t>
      </w:r>
      <w:r w:rsidR="005B735E">
        <w:t xml:space="preserve">and 3m </w:t>
      </w:r>
      <w:r w:rsidR="00655491">
        <w:t>x 1.8m in size.</w:t>
      </w:r>
    </w:p>
    <w:p w14:paraId="3FFE8A70" w14:textId="77777777" w:rsidR="00DD3406" w:rsidRDefault="00DD3406"/>
    <w:p w14:paraId="6D675D79" w14:textId="008BD464" w:rsidR="004651D7" w:rsidRPr="006C331F" w:rsidRDefault="000712AA">
      <w:pPr>
        <w:rPr>
          <w:b/>
          <w:bCs/>
          <w:sz w:val="32"/>
          <w:szCs w:val="32"/>
        </w:rPr>
      </w:pPr>
      <w:r w:rsidRPr="006C331F">
        <w:rPr>
          <w:b/>
          <w:bCs/>
          <w:sz w:val="32"/>
          <w:szCs w:val="32"/>
        </w:rPr>
        <w:t>5</w:t>
      </w:r>
      <w:r w:rsidRPr="006C331F">
        <w:rPr>
          <w:b/>
          <w:bCs/>
          <w:sz w:val="32"/>
          <w:szCs w:val="32"/>
        </w:rPr>
        <w:tab/>
        <w:t>Maintenance of Planting</w:t>
      </w:r>
    </w:p>
    <w:p w14:paraId="5C1C7846" w14:textId="7CDE77F8" w:rsidR="00C4383D" w:rsidRDefault="00C4383D">
      <w:r>
        <w:t>The meadow grass surrounding the ponds is to be mown annually after establishment, with just the paths being regularly mown.</w:t>
      </w:r>
    </w:p>
    <w:p w14:paraId="00C8FE4A" w14:textId="36FB5BDA" w:rsidR="00C4383D" w:rsidRDefault="00C4383D">
      <w:r>
        <w:t>Marginal planting to be maintained as per the recommendation from the suppliers</w:t>
      </w:r>
      <w:r w:rsidR="00BD1482">
        <w:t>, with some being cut back</w:t>
      </w:r>
      <w:r w:rsidR="00B01AAA">
        <w:t xml:space="preserve">, and </w:t>
      </w:r>
      <w:r w:rsidR="009335E7">
        <w:t>cuttings removed to reduce organic matter in the ponds,</w:t>
      </w:r>
      <w:r w:rsidR="00BD1482">
        <w:t xml:space="preserve"> in the Autumn and others in the spring according to the species</w:t>
      </w:r>
      <w:r w:rsidR="00E65F42">
        <w:t>.</w:t>
      </w:r>
      <w:r w:rsidR="009335E7">
        <w:t xml:space="preserve"> Proper maintenance of marginal planting will improve the water quality of the lakes and encourage a healthier </w:t>
      </w:r>
      <w:r w:rsidR="006C331F">
        <w:t>environment for wildlife.</w:t>
      </w:r>
    </w:p>
    <w:p w14:paraId="31E0C8F4" w14:textId="232E9A21" w:rsidR="001A695C" w:rsidRDefault="00E65F42">
      <w:r>
        <w:t xml:space="preserve">As part of the wider context there are </w:t>
      </w:r>
      <w:r w:rsidR="008D465D">
        <w:t>1,750</w:t>
      </w:r>
      <w:r>
        <w:t xml:space="preserve"> native trees plus native hedging that have been planted in the land surrounding the lakes. These have been provided and contracted to as part of the Woodland Trust’s More Woods scheme. </w:t>
      </w:r>
    </w:p>
    <w:sectPr w:rsidR="001A69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7443" w14:textId="77777777" w:rsidR="00B42E3F" w:rsidRDefault="00B42E3F" w:rsidP="00CB0C48">
      <w:pPr>
        <w:spacing w:after="0" w:line="240" w:lineRule="auto"/>
      </w:pPr>
      <w:r>
        <w:separator/>
      </w:r>
    </w:p>
  </w:endnote>
  <w:endnote w:type="continuationSeparator" w:id="0">
    <w:p w14:paraId="5D9554E3" w14:textId="77777777" w:rsidR="00B42E3F" w:rsidRDefault="00B42E3F" w:rsidP="00CB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90646"/>
      <w:docPartObj>
        <w:docPartGallery w:val="Page Numbers (Bottom of Page)"/>
        <w:docPartUnique/>
      </w:docPartObj>
    </w:sdtPr>
    <w:sdtEndPr>
      <w:rPr>
        <w:color w:val="7F7F7F" w:themeColor="background1" w:themeShade="7F"/>
        <w:spacing w:val="60"/>
      </w:rPr>
    </w:sdtEndPr>
    <w:sdtContent>
      <w:p w14:paraId="23FC53D4" w14:textId="242FF762" w:rsidR="002F6595" w:rsidRDefault="002F65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230337" w14:textId="77777777" w:rsidR="00CB0C48" w:rsidRDefault="00CB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7ECD" w14:textId="77777777" w:rsidR="00B42E3F" w:rsidRDefault="00B42E3F" w:rsidP="00CB0C48">
      <w:pPr>
        <w:spacing w:after="0" w:line="240" w:lineRule="auto"/>
      </w:pPr>
      <w:r>
        <w:separator/>
      </w:r>
    </w:p>
  </w:footnote>
  <w:footnote w:type="continuationSeparator" w:id="0">
    <w:p w14:paraId="5EA02C8F" w14:textId="77777777" w:rsidR="00B42E3F" w:rsidRDefault="00B42E3F" w:rsidP="00CB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FEE"/>
    <w:multiLevelType w:val="hybridMultilevel"/>
    <w:tmpl w:val="C2DC1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CC5A47"/>
    <w:multiLevelType w:val="hybridMultilevel"/>
    <w:tmpl w:val="F1E4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D519D"/>
    <w:multiLevelType w:val="hybridMultilevel"/>
    <w:tmpl w:val="382EB900"/>
    <w:lvl w:ilvl="0" w:tplc="29180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53FC7"/>
    <w:multiLevelType w:val="hybridMultilevel"/>
    <w:tmpl w:val="DFB6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D0345"/>
    <w:multiLevelType w:val="multilevel"/>
    <w:tmpl w:val="1E0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15C3B"/>
    <w:multiLevelType w:val="hybridMultilevel"/>
    <w:tmpl w:val="FF74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9439C"/>
    <w:multiLevelType w:val="hybridMultilevel"/>
    <w:tmpl w:val="F4E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95841"/>
    <w:multiLevelType w:val="hybridMultilevel"/>
    <w:tmpl w:val="F710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21295"/>
    <w:multiLevelType w:val="hybridMultilevel"/>
    <w:tmpl w:val="2414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2632D"/>
    <w:multiLevelType w:val="hybridMultilevel"/>
    <w:tmpl w:val="1E54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2617B"/>
    <w:multiLevelType w:val="hybridMultilevel"/>
    <w:tmpl w:val="E4D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7081"/>
    <w:multiLevelType w:val="hybridMultilevel"/>
    <w:tmpl w:val="928A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189528">
    <w:abstractNumId w:val="11"/>
  </w:num>
  <w:num w:numId="2" w16cid:durableId="1358964819">
    <w:abstractNumId w:val="4"/>
  </w:num>
  <w:num w:numId="3" w16cid:durableId="1081878041">
    <w:abstractNumId w:val="3"/>
  </w:num>
  <w:num w:numId="4" w16cid:durableId="1488858526">
    <w:abstractNumId w:val="5"/>
  </w:num>
  <w:num w:numId="5" w16cid:durableId="456341882">
    <w:abstractNumId w:val="6"/>
  </w:num>
  <w:num w:numId="6" w16cid:durableId="967012478">
    <w:abstractNumId w:val="9"/>
  </w:num>
  <w:num w:numId="7" w16cid:durableId="1853254813">
    <w:abstractNumId w:val="0"/>
  </w:num>
  <w:num w:numId="8" w16cid:durableId="1972325750">
    <w:abstractNumId w:val="10"/>
  </w:num>
  <w:num w:numId="9" w16cid:durableId="2047023897">
    <w:abstractNumId w:val="8"/>
  </w:num>
  <w:num w:numId="10" w16cid:durableId="1732849406">
    <w:abstractNumId w:val="1"/>
  </w:num>
  <w:num w:numId="11" w16cid:durableId="1003507887">
    <w:abstractNumId w:val="2"/>
  </w:num>
  <w:num w:numId="12" w16cid:durableId="1006597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DC"/>
    <w:rsid w:val="00011313"/>
    <w:rsid w:val="00046DF6"/>
    <w:rsid w:val="00053B79"/>
    <w:rsid w:val="000712AA"/>
    <w:rsid w:val="000746EC"/>
    <w:rsid w:val="0007792F"/>
    <w:rsid w:val="000B0670"/>
    <w:rsid w:val="000D4019"/>
    <w:rsid w:val="000E223F"/>
    <w:rsid w:val="000E6878"/>
    <w:rsid w:val="00106634"/>
    <w:rsid w:val="00131193"/>
    <w:rsid w:val="00144ED5"/>
    <w:rsid w:val="00150ECA"/>
    <w:rsid w:val="0016551F"/>
    <w:rsid w:val="00190640"/>
    <w:rsid w:val="00193446"/>
    <w:rsid w:val="00194FBC"/>
    <w:rsid w:val="001954F2"/>
    <w:rsid w:val="001A695C"/>
    <w:rsid w:val="001B3BCE"/>
    <w:rsid w:val="001B5A95"/>
    <w:rsid w:val="001D11C1"/>
    <w:rsid w:val="001F153B"/>
    <w:rsid w:val="001F39E4"/>
    <w:rsid w:val="002067EB"/>
    <w:rsid w:val="00213A9B"/>
    <w:rsid w:val="00227610"/>
    <w:rsid w:val="00247AEC"/>
    <w:rsid w:val="002577F4"/>
    <w:rsid w:val="00262757"/>
    <w:rsid w:val="002814A7"/>
    <w:rsid w:val="00293E00"/>
    <w:rsid w:val="00294275"/>
    <w:rsid w:val="002A47DD"/>
    <w:rsid w:val="002C74DC"/>
    <w:rsid w:val="002D60CC"/>
    <w:rsid w:val="002F6595"/>
    <w:rsid w:val="003020D3"/>
    <w:rsid w:val="00303B4E"/>
    <w:rsid w:val="00325C27"/>
    <w:rsid w:val="0033621B"/>
    <w:rsid w:val="00344AC8"/>
    <w:rsid w:val="00365F74"/>
    <w:rsid w:val="00386A87"/>
    <w:rsid w:val="00396EE1"/>
    <w:rsid w:val="003A7F33"/>
    <w:rsid w:val="003C2F60"/>
    <w:rsid w:val="003D3816"/>
    <w:rsid w:val="003D46F6"/>
    <w:rsid w:val="0040002C"/>
    <w:rsid w:val="00432D5F"/>
    <w:rsid w:val="00442680"/>
    <w:rsid w:val="00452A5D"/>
    <w:rsid w:val="0045693A"/>
    <w:rsid w:val="004651D7"/>
    <w:rsid w:val="00481879"/>
    <w:rsid w:val="004A00F5"/>
    <w:rsid w:val="004A4DAE"/>
    <w:rsid w:val="004B3BB9"/>
    <w:rsid w:val="004C3452"/>
    <w:rsid w:val="004C4FD6"/>
    <w:rsid w:val="004D650C"/>
    <w:rsid w:val="005015C4"/>
    <w:rsid w:val="00510D98"/>
    <w:rsid w:val="00512710"/>
    <w:rsid w:val="00523C48"/>
    <w:rsid w:val="005243E9"/>
    <w:rsid w:val="005276CB"/>
    <w:rsid w:val="00530CB4"/>
    <w:rsid w:val="00531D92"/>
    <w:rsid w:val="00550E37"/>
    <w:rsid w:val="00553DA5"/>
    <w:rsid w:val="00556022"/>
    <w:rsid w:val="005673BD"/>
    <w:rsid w:val="00570C8C"/>
    <w:rsid w:val="00576C99"/>
    <w:rsid w:val="005846CF"/>
    <w:rsid w:val="005B47B8"/>
    <w:rsid w:val="005B735E"/>
    <w:rsid w:val="005C16FB"/>
    <w:rsid w:val="005C6191"/>
    <w:rsid w:val="005D0F37"/>
    <w:rsid w:val="005D3D70"/>
    <w:rsid w:val="005F4D5F"/>
    <w:rsid w:val="006454D7"/>
    <w:rsid w:val="00655491"/>
    <w:rsid w:val="006718A5"/>
    <w:rsid w:val="00682234"/>
    <w:rsid w:val="00684C52"/>
    <w:rsid w:val="006A56C6"/>
    <w:rsid w:val="006A7CC1"/>
    <w:rsid w:val="006B11DB"/>
    <w:rsid w:val="006B2BFD"/>
    <w:rsid w:val="006B326A"/>
    <w:rsid w:val="006C331F"/>
    <w:rsid w:val="006D135B"/>
    <w:rsid w:val="006D1D50"/>
    <w:rsid w:val="006F1644"/>
    <w:rsid w:val="00700A3A"/>
    <w:rsid w:val="00716C9D"/>
    <w:rsid w:val="00720DD9"/>
    <w:rsid w:val="00745DB8"/>
    <w:rsid w:val="00751BF1"/>
    <w:rsid w:val="0076697F"/>
    <w:rsid w:val="0077291A"/>
    <w:rsid w:val="007B544D"/>
    <w:rsid w:val="007E2175"/>
    <w:rsid w:val="007F56B7"/>
    <w:rsid w:val="00812BB9"/>
    <w:rsid w:val="00823E76"/>
    <w:rsid w:val="008270F8"/>
    <w:rsid w:val="008352BE"/>
    <w:rsid w:val="0085203F"/>
    <w:rsid w:val="008578F0"/>
    <w:rsid w:val="008912E9"/>
    <w:rsid w:val="008A5FC4"/>
    <w:rsid w:val="008B0517"/>
    <w:rsid w:val="008B590F"/>
    <w:rsid w:val="008D0A93"/>
    <w:rsid w:val="008D465D"/>
    <w:rsid w:val="008D7DAF"/>
    <w:rsid w:val="008F24F3"/>
    <w:rsid w:val="008F3C70"/>
    <w:rsid w:val="00900F3C"/>
    <w:rsid w:val="009335E7"/>
    <w:rsid w:val="00946374"/>
    <w:rsid w:val="00981BB8"/>
    <w:rsid w:val="00994861"/>
    <w:rsid w:val="009A6C74"/>
    <w:rsid w:val="009B0B75"/>
    <w:rsid w:val="009B2168"/>
    <w:rsid w:val="009F13D0"/>
    <w:rsid w:val="009F773D"/>
    <w:rsid w:val="00A1157F"/>
    <w:rsid w:val="00A240E9"/>
    <w:rsid w:val="00A40F91"/>
    <w:rsid w:val="00A524FE"/>
    <w:rsid w:val="00A8383F"/>
    <w:rsid w:val="00A95005"/>
    <w:rsid w:val="00AD5968"/>
    <w:rsid w:val="00AD7FD3"/>
    <w:rsid w:val="00AE34EE"/>
    <w:rsid w:val="00B01AAA"/>
    <w:rsid w:val="00B15521"/>
    <w:rsid w:val="00B36AF0"/>
    <w:rsid w:val="00B36EA2"/>
    <w:rsid w:val="00B42095"/>
    <w:rsid w:val="00B42E3F"/>
    <w:rsid w:val="00B451B9"/>
    <w:rsid w:val="00B4784A"/>
    <w:rsid w:val="00B64B52"/>
    <w:rsid w:val="00B808AF"/>
    <w:rsid w:val="00B91022"/>
    <w:rsid w:val="00BB14D7"/>
    <w:rsid w:val="00BB726B"/>
    <w:rsid w:val="00BC0F16"/>
    <w:rsid w:val="00BC3AEC"/>
    <w:rsid w:val="00BD1482"/>
    <w:rsid w:val="00BE26BF"/>
    <w:rsid w:val="00BE57AF"/>
    <w:rsid w:val="00C01561"/>
    <w:rsid w:val="00C01714"/>
    <w:rsid w:val="00C352C8"/>
    <w:rsid w:val="00C4383D"/>
    <w:rsid w:val="00C547EE"/>
    <w:rsid w:val="00C629D9"/>
    <w:rsid w:val="00C65FFE"/>
    <w:rsid w:val="00C76C6D"/>
    <w:rsid w:val="00C80604"/>
    <w:rsid w:val="00CA3136"/>
    <w:rsid w:val="00CB0C48"/>
    <w:rsid w:val="00CB5375"/>
    <w:rsid w:val="00CC53D0"/>
    <w:rsid w:val="00CC7503"/>
    <w:rsid w:val="00CC7F43"/>
    <w:rsid w:val="00CE4492"/>
    <w:rsid w:val="00CE56C5"/>
    <w:rsid w:val="00D04754"/>
    <w:rsid w:val="00D13A9F"/>
    <w:rsid w:val="00D2135A"/>
    <w:rsid w:val="00D2462B"/>
    <w:rsid w:val="00D33E75"/>
    <w:rsid w:val="00D45000"/>
    <w:rsid w:val="00D45ABB"/>
    <w:rsid w:val="00D50648"/>
    <w:rsid w:val="00D62EE0"/>
    <w:rsid w:val="00D87A32"/>
    <w:rsid w:val="00D90730"/>
    <w:rsid w:val="00DC41A8"/>
    <w:rsid w:val="00DD3406"/>
    <w:rsid w:val="00DD6759"/>
    <w:rsid w:val="00DE0C0F"/>
    <w:rsid w:val="00E07782"/>
    <w:rsid w:val="00E07F8D"/>
    <w:rsid w:val="00E65F42"/>
    <w:rsid w:val="00EB169E"/>
    <w:rsid w:val="00EC1725"/>
    <w:rsid w:val="00EF18E2"/>
    <w:rsid w:val="00EF466D"/>
    <w:rsid w:val="00F01503"/>
    <w:rsid w:val="00F05166"/>
    <w:rsid w:val="00F157D1"/>
    <w:rsid w:val="00F15C77"/>
    <w:rsid w:val="00F15E10"/>
    <w:rsid w:val="00F204AB"/>
    <w:rsid w:val="00F34376"/>
    <w:rsid w:val="00F65614"/>
    <w:rsid w:val="00F85D39"/>
    <w:rsid w:val="00FD1931"/>
    <w:rsid w:val="00FD404F"/>
    <w:rsid w:val="00FE6483"/>
    <w:rsid w:val="00FF065C"/>
    <w:rsid w:val="00F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1FC42"/>
  <w15:chartTrackingRefBased/>
  <w15:docId w15:val="{A0B078FE-4C1A-4B39-A539-31DA66C1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291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44"/>
    <w:pPr>
      <w:ind w:left="720"/>
      <w:contextualSpacing/>
    </w:pPr>
  </w:style>
  <w:style w:type="paragraph" w:styleId="NoSpacing">
    <w:name w:val="No Spacing"/>
    <w:uiPriority w:val="1"/>
    <w:qFormat/>
    <w:rsid w:val="000E6878"/>
    <w:pPr>
      <w:spacing w:after="0" w:line="240" w:lineRule="auto"/>
    </w:pPr>
  </w:style>
  <w:style w:type="paragraph" w:styleId="Header">
    <w:name w:val="header"/>
    <w:basedOn w:val="Normal"/>
    <w:link w:val="HeaderChar"/>
    <w:uiPriority w:val="99"/>
    <w:unhideWhenUsed/>
    <w:rsid w:val="00CB0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48"/>
  </w:style>
  <w:style w:type="paragraph" w:styleId="Footer">
    <w:name w:val="footer"/>
    <w:basedOn w:val="Normal"/>
    <w:link w:val="FooterChar"/>
    <w:uiPriority w:val="99"/>
    <w:unhideWhenUsed/>
    <w:rsid w:val="00CB0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48"/>
  </w:style>
  <w:style w:type="character" w:customStyle="1" w:styleId="Heading4Char">
    <w:name w:val="Heading 4 Char"/>
    <w:basedOn w:val="DefaultParagraphFont"/>
    <w:link w:val="Heading4"/>
    <w:uiPriority w:val="9"/>
    <w:rsid w:val="0077291A"/>
    <w:rPr>
      <w:rFonts w:ascii="Times New Roman" w:eastAsia="Times New Roman" w:hAnsi="Times New Roman" w:cs="Times New Roman"/>
      <w:b/>
      <w:bCs/>
      <w:kern w:val="0"/>
      <w:sz w:val="24"/>
      <w:szCs w:val="24"/>
      <w:lang w:eastAsia="en-GB"/>
      <w14:ligatures w14:val="none"/>
    </w:rPr>
  </w:style>
  <w:style w:type="character" w:styleId="Hyperlink">
    <w:name w:val="Hyperlink"/>
    <w:basedOn w:val="DefaultParagraphFont"/>
    <w:uiPriority w:val="99"/>
    <w:semiHidden/>
    <w:unhideWhenUsed/>
    <w:rsid w:val="00772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01402">
      <w:bodyDiv w:val="1"/>
      <w:marLeft w:val="0"/>
      <w:marRight w:val="0"/>
      <w:marTop w:val="0"/>
      <w:marBottom w:val="0"/>
      <w:divBdr>
        <w:top w:val="none" w:sz="0" w:space="0" w:color="auto"/>
        <w:left w:val="none" w:sz="0" w:space="0" w:color="auto"/>
        <w:bottom w:val="none" w:sz="0" w:space="0" w:color="auto"/>
        <w:right w:val="none" w:sz="0" w:space="0" w:color="auto"/>
      </w:divBdr>
    </w:div>
    <w:div w:id="16126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Hart</dc:creator>
  <cp:keywords/>
  <dc:description/>
  <cp:lastModifiedBy>Ali Hart</cp:lastModifiedBy>
  <cp:revision>78</cp:revision>
  <cp:lastPrinted>2023-12-13T09:52:00Z</cp:lastPrinted>
  <dcterms:created xsi:type="dcterms:W3CDTF">2024-03-27T07:19:00Z</dcterms:created>
  <dcterms:modified xsi:type="dcterms:W3CDTF">2024-03-27T11:42:00Z</dcterms:modified>
</cp:coreProperties>
</file>