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64CA7" w14:textId="31D6662C" w:rsidR="00122123" w:rsidRPr="0025694E" w:rsidRDefault="00E43428" w:rsidP="00E43428">
      <w:pPr>
        <w:pStyle w:val="NoSpacing"/>
        <w:rPr>
          <w:sz w:val="16"/>
          <w:szCs w:val="16"/>
        </w:rPr>
      </w:pPr>
      <w:r w:rsidRPr="7FE9859F">
        <w:rPr>
          <w:sz w:val="16"/>
          <w:szCs w:val="16"/>
        </w:rPr>
        <w:t xml:space="preserve">Proposed </w:t>
      </w:r>
      <w:r w:rsidR="6A824678" w:rsidRPr="7FE9859F">
        <w:rPr>
          <w:sz w:val="16"/>
          <w:szCs w:val="16"/>
        </w:rPr>
        <w:t xml:space="preserve">repair </w:t>
      </w:r>
      <w:r w:rsidRPr="7FE9859F">
        <w:rPr>
          <w:sz w:val="16"/>
          <w:szCs w:val="16"/>
        </w:rPr>
        <w:t xml:space="preserve">to </w:t>
      </w:r>
      <w:proofErr w:type="gramStart"/>
      <w:r w:rsidRPr="7FE9859F">
        <w:rPr>
          <w:sz w:val="16"/>
          <w:szCs w:val="16"/>
        </w:rPr>
        <w:t>Dwelling</w:t>
      </w:r>
      <w:proofErr w:type="gramEnd"/>
    </w:p>
    <w:p w14:paraId="3E3A9922" w14:textId="63015BB2" w:rsidR="00E43428" w:rsidRPr="0025694E" w:rsidRDefault="00E43428" w:rsidP="00E43428">
      <w:pPr>
        <w:pStyle w:val="NoSpacing"/>
        <w:rPr>
          <w:sz w:val="16"/>
          <w:szCs w:val="16"/>
        </w:rPr>
      </w:pPr>
      <w:r w:rsidRPr="0025694E">
        <w:rPr>
          <w:sz w:val="16"/>
          <w:szCs w:val="16"/>
        </w:rPr>
        <w:t xml:space="preserve">At 2 </w:t>
      </w:r>
      <w:proofErr w:type="spellStart"/>
      <w:r w:rsidRPr="0025694E">
        <w:rPr>
          <w:sz w:val="16"/>
          <w:szCs w:val="16"/>
        </w:rPr>
        <w:t>Daniell</w:t>
      </w:r>
      <w:proofErr w:type="spellEnd"/>
      <w:r w:rsidRPr="0025694E">
        <w:rPr>
          <w:sz w:val="16"/>
          <w:szCs w:val="16"/>
        </w:rPr>
        <w:t xml:space="preserve"> Street, Truro, Cornwall Council </w:t>
      </w:r>
    </w:p>
    <w:p w14:paraId="46279C3F" w14:textId="78A1FBE5" w:rsidR="00E43428" w:rsidRDefault="00E43428" w:rsidP="00E43428">
      <w:pPr>
        <w:pStyle w:val="NoSpacing"/>
      </w:pPr>
    </w:p>
    <w:p w14:paraId="79496651" w14:textId="5F708BE5" w:rsidR="00E43428" w:rsidRPr="0025694E" w:rsidRDefault="00E43428" w:rsidP="00E43428">
      <w:pPr>
        <w:pStyle w:val="NoSpacing"/>
        <w:rPr>
          <w:b/>
          <w:bCs/>
        </w:rPr>
      </w:pPr>
      <w:r w:rsidRPr="0025694E">
        <w:rPr>
          <w:b/>
          <w:bCs/>
        </w:rPr>
        <w:t xml:space="preserve">Design Statement </w:t>
      </w:r>
    </w:p>
    <w:p w14:paraId="7BB3CC92" w14:textId="3BBBEAF6" w:rsidR="00E43428" w:rsidRPr="0025694E" w:rsidRDefault="00E43428" w:rsidP="00E43428">
      <w:pPr>
        <w:pStyle w:val="NoSpacing"/>
        <w:rPr>
          <w:b/>
          <w:bCs/>
          <w:sz w:val="16"/>
          <w:szCs w:val="16"/>
        </w:rPr>
      </w:pPr>
    </w:p>
    <w:p w14:paraId="4995C911" w14:textId="77777777" w:rsidR="00E43428" w:rsidRPr="0025694E" w:rsidRDefault="00E43428" w:rsidP="00E43428">
      <w:pPr>
        <w:pStyle w:val="NoSpacing"/>
        <w:rPr>
          <w:b/>
          <w:bCs/>
        </w:rPr>
      </w:pPr>
      <w:r w:rsidRPr="0025694E">
        <w:rPr>
          <w:b/>
          <w:bCs/>
        </w:rPr>
        <w:t>Introduction</w:t>
      </w:r>
    </w:p>
    <w:p w14:paraId="0B3C7077" w14:textId="77777777" w:rsidR="00E43428" w:rsidRPr="0025694E" w:rsidRDefault="00E43428" w:rsidP="00E43428">
      <w:pPr>
        <w:pStyle w:val="NoSpacing"/>
        <w:rPr>
          <w:b/>
          <w:bCs/>
          <w:sz w:val="16"/>
          <w:szCs w:val="16"/>
        </w:rPr>
      </w:pPr>
    </w:p>
    <w:p w14:paraId="000618BF" w14:textId="54BB98B3" w:rsidR="00E43428" w:rsidRPr="0025694E" w:rsidRDefault="00182AC3" w:rsidP="00E43428">
      <w:pPr>
        <w:pStyle w:val="NoSpacing"/>
      </w:pPr>
      <w:r>
        <w:t xml:space="preserve">The subject site, No. 2 </w:t>
      </w:r>
      <w:proofErr w:type="spellStart"/>
      <w:r>
        <w:t>Daniell</w:t>
      </w:r>
      <w:proofErr w:type="spellEnd"/>
      <w:r>
        <w:t xml:space="preserve"> Street, Truro, is located off the Falmouth Road, to the south of Truro City Centre</w:t>
      </w:r>
      <w:r w:rsidR="00FC0A03">
        <w:t xml:space="preserve">.  Part of a Grade II listed terrace of 24 similar houses the </w:t>
      </w:r>
      <w:r w:rsidR="00873FC3">
        <w:t xml:space="preserve">subject property was constructed Circa 1830. </w:t>
      </w:r>
      <w:r w:rsidR="0045156C">
        <w:t xml:space="preserve"> The listing information descri</w:t>
      </w:r>
      <w:r w:rsidR="00111086">
        <w:t xml:space="preserve">bes </w:t>
      </w:r>
      <w:proofErr w:type="spellStart"/>
      <w:r w:rsidR="00111086">
        <w:t>Daniell</w:t>
      </w:r>
      <w:proofErr w:type="spellEnd"/>
      <w:r w:rsidR="00111086">
        <w:t xml:space="preserve"> Street as ‘one of the best and most complete examples of early C19 planned terraces of small houses in this area</w:t>
      </w:r>
      <w:r w:rsidR="00C36564">
        <w:t>.</w:t>
      </w:r>
      <w:r w:rsidR="00111086">
        <w:t>’</w:t>
      </w:r>
      <w:r w:rsidR="00C36564">
        <w:t xml:space="preserve">  </w:t>
      </w:r>
    </w:p>
    <w:p w14:paraId="779273E6" w14:textId="77777777" w:rsidR="00E43428" w:rsidRPr="0025694E" w:rsidRDefault="00E43428" w:rsidP="00E43428">
      <w:pPr>
        <w:pStyle w:val="NoSpacing"/>
      </w:pPr>
    </w:p>
    <w:p w14:paraId="68ABC7D0" w14:textId="77777777" w:rsidR="00E43428" w:rsidRPr="0025694E" w:rsidRDefault="00E43428" w:rsidP="00E43428">
      <w:pPr>
        <w:pStyle w:val="NoSpacing"/>
        <w:rPr>
          <w:b/>
          <w:bCs/>
        </w:rPr>
      </w:pPr>
      <w:r w:rsidRPr="0025694E">
        <w:rPr>
          <w:b/>
          <w:bCs/>
        </w:rPr>
        <w:t>Justification for the works</w:t>
      </w:r>
    </w:p>
    <w:p w14:paraId="018798B5" w14:textId="05D6C99C" w:rsidR="00E43428" w:rsidRPr="0025694E" w:rsidRDefault="00E43428" w:rsidP="00E43428">
      <w:pPr>
        <w:pStyle w:val="NoSpacing"/>
        <w:rPr>
          <w:sz w:val="16"/>
          <w:szCs w:val="16"/>
        </w:rPr>
      </w:pPr>
    </w:p>
    <w:p w14:paraId="1C010D03" w14:textId="12ECF0B2" w:rsidR="004F06D3" w:rsidRPr="0025694E" w:rsidRDefault="004F06D3" w:rsidP="00E43428">
      <w:pPr>
        <w:pStyle w:val="NoSpacing"/>
      </w:pPr>
      <w:r>
        <w:t xml:space="preserve">The proposed works are being undertaken </w:t>
      </w:r>
      <w:r w:rsidR="00A7707B">
        <w:t xml:space="preserve">due to </w:t>
      </w:r>
      <w:r w:rsidR="00197D84">
        <w:t xml:space="preserve">the current </w:t>
      </w:r>
      <w:r w:rsidR="03C3BD5F">
        <w:t xml:space="preserve">render </w:t>
      </w:r>
      <w:r w:rsidR="00197D84">
        <w:t>being in a poor state of repair</w:t>
      </w:r>
      <w:r w:rsidR="00670799">
        <w:t>,</w:t>
      </w:r>
      <w:r w:rsidR="00197D84">
        <w:t xml:space="preserve"> with areas</w:t>
      </w:r>
      <w:r w:rsidR="5A079D10">
        <w:t xml:space="preserve"> of cracking causing a potential hazard</w:t>
      </w:r>
      <w:r w:rsidR="06756467">
        <w:t>s</w:t>
      </w:r>
      <w:r w:rsidR="5A079D10">
        <w:t xml:space="preserve"> and increased damp in the </w:t>
      </w:r>
      <w:r w:rsidR="2D8E16C7">
        <w:t>property</w:t>
      </w:r>
      <w:r w:rsidR="53A106AC">
        <w:t xml:space="preserve"> creating</w:t>
      </w:r>
      <w:r w:rsidR="00495FF8">
        <w:t xml:space="preserve"> a health and safety risk.  </w:t>
      </w:r>
      <w:r w:rsidR="009A65CE">
        <w:t xml:space="preserve">The current </w:t>
      </w:r>
      <w:r w:rsidR="65CC6594">
        <w:t xml:space="preserve">render has allowed </w:t>
      </w:r>
      <w:r w:rsidR="00880D68">
        <w:t>water infiltration</w:t>
      </w:r>
      <w:r w:rsidR="352B718E">
        <w:t xml:space="preserve"> on the</w:t>
      </w:r>
      <w:r w:rsidR="00880D68">
        <w:t xml:space="preserve"> </w:t>
      </w:r>
      <w:r w:rsidR="4DD538A1">
        <w:t xml:space="preserve">side </w:t>
      </w:r>
      <w:r w:rsidR="00E67906">
        <w:t>of the property</w:t>
      </w:r>
      <w:r w:rsidR="12DBFDB0">
        <w:t xml:space="preserve"> causing increase</w:t>
      </w:r>
      <w:r w:rsidR="005430D5">
        <w:t>d</w:t>
      </w:r>
      <w:r w:rsidR="12DBFDB0">
        <w:t xml:space="preserve"> damp in the property</w:t>
      </w:r>
      <w:r w:rsidR="00E67906">
        <w:t>.</w:t>
      </w:r>
    </w:p>
    <w:p w14:paraId="232E4669" w14:textId="414FE843" w:rsidR="00A36C9C" w:rsidRPr="0025694E" w:rsidRDefault="00A36C9C" w:rsidP="00E43428">
      <w:pPr>
        <w:pStyle w:val="NoSpacing"/>
      </w:pPr>
    </w:p>
    <w:p w14:paraId="318E1C12" w14:textId="1511F70A" w:rsidR="00A36C9C" w:rsidRPr="0025694E" w:rsidRDefault="16082C55" w:rsidP="00E43428">
      <w:pPr>
        <w:pStyle w:val="NoSpacing"/>
      </w:pPr>
      <w:r>
        <w:rPr>
          <w:noProof/>
        </w:rPr>
        <w:drawing>
          <wp:inline distT="0" distB="0" distL="0" distR="0" wp14:anchorId="2CF5A50F" wp14:editId="76688DED">
            <wp:extent cx="3190875" cy="4219575"/>
            <wp:effectExtent l="0" t="0" r="0" b="0"/>
            <wp:docPr id="2095245899" name="Picture 20952458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0875" cy="421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99620A" w14:textId="58D0F949" w:rsidR="00B82B1A" w:rsidRPr="0025694E" w:rsidRDefault="16082C55" w:rsidP="76688DED">
      <w:pPr>
        <w:pStyle w:val="NoSpacing"/>
        <w:rPr>
          <w:b/>
          <w:bCs/>
          <w:i/>
          <w:iCs/>
        </w:rPr>
      </w:pPr>
      <w:r w:rsidRPr="76688DED">
        <w:rPr>
          <w:b/>
          <w:bCs/>
          <w:i/>
          <w:iCs/>
        </w:rPr>
        <w:t xml:space="preserve">Render has </w:t>
      </w:r>
      <w:r w:rsidR="005D5965" w:rsidRPr="76688DED">
        <w:rPr>
          <w:b/>
          <w:bCs/>
          <w:i/>
          <w:iCs/>
        </w:rPr>
        <w:t>dete</w:t>
      </w:r>
      <w:r w:rsidR="00AF4362" w:rsidRPr="76688DED">
        <w:rPr>
          <w:b/>
          <w:bCs/>
          <w:i/>
          <w:iCs/>
        </w:rPr>
        <w:t>riorate</w:t>
      </w:r>
      <w:r w:rsidR="005D5965" w:rsidRPr="76688DED">
        <w:rPr>
          <w:b/>
          <w:bCs/>
          <w:i/>
          <w:iCs/>
        </w:rPr>
        <w:t xml:space="preserve">d </w:t>
      </w:r>
      <w:r w:rsidR="007077C7" w:rsidRPr="76688DED">
        <w:rPr>
          <w:b/>
          <w:bCs/>
          <w:i/>
          <w:iCs/>
        </w:rPr>
        <w:t xml:space="preserve">beyond repair and is at risk of falling </w:t>
      </w:r>
      <w:proofErr w:type="gramStart"/>
      <w:r w:rsidR="005430D5">
        <w:rPr>
          <w:b/>
          <w:bCs/>
          <w:i/>
          <w:iCs/>
        </w:rPr>
        <w:t>off</w:t>
      </w:r>
      <w:proofErr w:type="gramEnd"/>
    </w:p>
    <w:p w14:paraId="196DDE06" w14:textId="77777777" w:rsidR="00E43428" w:rsidRPr="0025694E" w:rsidRDefault="00E43428" w:rsidP="00E43428">
      <w:pPr>
        <w:pStyle w:val="NoSpacing"/>
      </w:pPr>
    </w:p>
    <w:p w14:paraId="296EC7C8" w14:textId="77777777" w:rsidR="00E43428" w:rsidRPr="0025694E" w:rsidRDefault="00E43428" w:rsidP="00E43428">
      <w:pPr>
        <w:pStyle w:val="NoSpacing"/>
      </w:pPr>
    </w:p>
    <w:p w14:paraId="3331A4D4" w14:textId="3CA2549F" w:rsidR="00E43428" w:rsidRPr="0025694E" w:rsidRDefault="00E43428" w:rsidP="00E43428">
      <w:pPr>
        <w:pStyle w:val="NoSpacing"/>
        <w:rPr>
          <w:b/>
          <w:bCs/>
        </w:rPr>
      </w:pPr>
      <w:r w:rsidRPr="0025694E">
        <w:rPr>
          <w:b/>
          <w:bCs/>
        </w:rPr>
        <w:t>Impact Assessment</w:t>
      </w:r>
    </w:p>
    <w:p w14:paraId="3A95259D" w14:textId="3FAFB158" w:rsidR="001F1F3D" w:rsidRPr="0025694E" w:rsidRDefault="001F1F3D" w:rsidP="00E43428">
      <w:pPr>
        <w:pStyle w:val="NoSpacing"/>
        <w:rPr>
          <w:b/>
          <w:bCs/>
          <w:sz w:val="16"/>
          <w:szCs w:val="16"/>
        </w:rPr>
      </w:pPr>
    </w:p>
    <w:p w14:paraId="07D0D234" w14:textId="1AEA4C93" w:rsidR="001F1F3D" w:rsidRDefault="001F1F3D" w:rsidP="76688DED">
      <w:pPr>
        <w:pStyle w:val="NoSpacing"/>
      </w:pPr>
      <w:r>
        <w:t xml:space="preserve">The </w:t>
      </w:r>
      <w:r w:rsidR="14532A9E">
        <w:t xml:space="preserve">East side </w:t>
      </w:r>
      <w:r>
        <w:t xml:space="preserve">of the property is overlooked </w:t>
      </w:r>
      <w:r w:rsidR="74B93BAA">
        <w:t xml:space="preserve">by number 2 and 4 Falmouth Road </w:t>
      </w:r>
      <w:r w:rsidR="00147720">
        <w:t xml:space="preserve">and is </w:t>
      </w:r>
      <w:r w:rsidR="5F3574B6">
        <w:t xml:space="preserve">not </w:t>
      </w:r>
      <w:r w:rsidR="00147720">
        <w:t>viewable</w:t>
      </w:r>
      <w:r w:rsidR="00F03009">
        <w:t xml:space="preserve"> by the public</w:t>
      </w:r>
      <w:r w:rsidR="00147720">
        <w:t xml:space="preserve"> from the </w:t>
      </w:r>
      <w:r w:rsidR="00DD1076">
        <w:t xml:space="preserve">street.  The proposals will </w:t>
      </w:r>
      <w:r w:rsidR="08802900">
        <w:t xml:space="preserve">have </w:t>
      </w:r>
      <w:r w:rsidR="73A59D36">
        <w:t>no impact on the appearance of the property</w:t>
      </w:r>
      <w:r w:rsidR="5DD46664">
        <w:t>. T</w:t>
      </w:r>
      <w:r w:rsidR="7EED63F6">
        <w:t>o ensure the materials represent a more traditional mix that will allow the building to</w:t>
      </w:r>
      <w:r w:rsidR="292DB667">
        <w:t xml:space="preserve"> </w:t>
      </w:r>
      <w:r w:rsidR="7EED63F6">
        <w:t>function in the way that it was intended (and ther</w:t>
      </w:r>
      <w:r w:rsidR="1B51856D">
        <w:t>e</w:t>
      </w:r>
      <w:r w:rsidR="7EED63F6">
        <w:t xml:space="preserve"> by respecting the character) a </w:t>
      </w:r>
      <w:r w:rsidR="3B2AE284">
        <w:t>lime/ sand</w:t>
      </w:r>
      <w:r w:rsidR="16F8DC9E">
        <w:t xml:space="preserve"> mix (no cement)</w:t>
      </w:r>
      <w:r w:rsidR="3B2AE284">
        <w:t xml:space="preserve"> render will be used.</w:t>
      </w:r>
      <w:r w:rsidR="67D29B98">
        <w:t xml:space="preserve">  White</w:t>
      </w:r>
      <w:r w:rsidR="005430D5">
        <w:t xml:space="preserve"> lime wash</w:t>
      </w:r>
      <w:r w:rsidR="67D29B98">
        <w:t xml:space="preserve"> will be used to match in with the other rear walls of the property</w:t>
      </w:r>
      <w:r w:rsidR="00865DA0">
        <w:t>.</w:t>
      </w:r>
    </w:p>
    <w:p w14:paraId="03BE5BE6" w14:textId="4CC081A3" w:rsidR="76688DED" w:rsidRDefault="76688DED" w:rsidP="76688DED">
      <w:pPr>
        <w:pStyle w:val="NoSpacing"/>
      </w:pPr>
    </w:p>
    <w:p w14:paraId="67897261" w14:textId="1680EBCF" w:rsidR="00E43428" w:rsidRPr="0025694E" w:rsidRDefault="00E43428" w:rsidP="00E43428">
      <w:pPr>
        <w:pStyle w:val="NoSpacing"/>
        <w:rPr>
          <w:b/>
          <w:bCs/>
        </w:rPr>
      </w:pPr>
      <w:r w:rsidRPr="0025694E">
        <w:rPr>
          <w:b/>
          <w:bCs/>
        </w:rPr>
        <w:t>Materials</w:t>
      </w:r>
    </w:p>
    <w:p w14:paraId="4383D822" w14:textId="5E0AE84D" w:rsidR="00E43428" w:rsidRPr="0025694E" w:rsidRDefault="00E43428" w:rsidP="00E43428">
      <w:pPr>
        <w:pStyle w:val="NoSpacing"/>
        <w:rPr>
          <w:sz w:val="12"/>
          <w:szCs w:val="12"/>
        </w:rPr>
      </w:pPr>
    </w:p>
    <w:p w14:paraId="24755551" w14:textId="599E5117" w:rsidR="0025694E" w:rsidRPr="0025694E" w:rsidRDefault="2010EA66" w:rsidP="0025694E">
      <w:pPr>
        <w:pStyle w:val="NoSpacing"/>
      </w:pPr>
      <w:r>
        <w:t>Lime/ Sand mix render</w:t>
      </w:r>
    </w:p>
    <w:p w14:paraId="7D37B87D" w14:textId="20CAB0B8" w:rsidR="0025694E" w:rsidRPr="0025694E" w:rsidRDefault="2010EA66" w:rsidP="0025694E">
      <w:pPr>
        <w:pStyle w:val="NoSpacing"/>
      </w:pPr>
      <w:r>
        <w:t>White</w:t>
      </w:r>
      <w:r w:rsidR="00865DA0">
        <w:t xml:space="preserve"> lime wash</w:t>
      </w:r>
    </w:p>
    <w:p w14:paraId="3A2BC9BE" w14:textId="3CE7643A" w:rsidR="00FA2F6B" w:rsidRPr="0025694E" w:rsidRDefault="00FA2F6B" w:rsidP="00E43428">
      <w:pPr>
        <w:pStyle w:val="NoSpacing"/>
      </w:pPr>
    </w:p>
    <w:p w14:paraId="13FCD59F" w14:textId="14647254" w:rsidR="00FA2F6B" w:rsidRPr="0025694E" w:rsidRDefault="00B2679C" w:rsidP="00E43428">
      <w:pPr>
        <w:pStyle w:val="NoSpacing"/>
        <w:rPr>
          <w:b/>
          <w:bCs/>
        </w:rPr>
      </w:pPr>
      <w:r w:rsidRPr="0025694E">
        <w:rPr>
          <w:b/>
          <w:bCs/>
        </w:rPr>
        <w:t xml:space="preserve">Supervisor </w:t>
      </w:r>
    </w:p>
    <w:p w14:paraId="6C82CD51" w14:textId="710B7D3B" w:rsidR="00B2679C" w:rsidRPr="0025694E" w:rsidRDefault="00B2679C" w:rsidP="00E43428">
      <w:pPr>
        <w:pStyle w:val="NoSpacing"/>
        <w:rPr>
          <w:b/>
          <w:bCs/>
        </w:rPr>
      </w:pPr>
    </w:p>
    <w:p w14:paraId="60D03459" w14:textId="42506E47" w:rsidR="00B2679C" w:rsidRPr="0025694E" w:rsidRDefault="00B2679C" w:rsidP="00E43428">
      <w:pPr>
        <w:pStyle w:val="NoSpacing"/>
      </w:pPr>
      <w:r w:rsidRPr="0025694E">
        <w:t xml:space="preserve">Richard Tregunna </w:t>
      </w:r>
      <w:r w:rsidR="003A3E31" w:rsidRPr="0025694E">
        <w:t>– SMSTS qualified.</w:t>
      </w:r>
    </w:p>
    <w:p w14:paraId="22A36087" w14:textId="70BAE080" w:rsidR="003A3E31" w:rsidRPr="0025694E" w:rsidRDefault="003A3E31" w:rsidP="00E43428">
      <w:pPr>
        <w:pStyle w:val="NoSpacing"/>
      </w:pPr>
    </w:p>
    <w:p w14:paraId="220EF4C8" w14:textId="32D17154" w:rsidR="000D0DF0" w:rsidRPr="0025694E" w:rsidRDefault="000D0DF0" w:rsidP="00E43428">
      <w:pPr>
        <w:pStyle w:val="NoSpacing"/>
      </w:pPr>
    </w:p>
    <w:p w14:paraId="27F560BC" w14:textId="032CC242" w:rsidR="000D0DF0" w:rsidRPr="0025694E" w:rsidRDefault="000D0DF0" w:rsidP="00E43428">
      <w:pPr>
        <w:pStyle w:val="NoSpacing"/>
        <w:rPr>
          <w:b/>
          <w:bCs/>
        </w:rPr>
      </w:pPr>
      <w:r w:rsidRPr="0025694E">
        <w:rPr>
          <w:b/>
          <w:bCs/>
        </w:rPr>
        <w:t>Access</w:t>
      </w:r>
      <w:r w:rsidR="00626F6B" w:rsidRPr="0025694E">
        <w:rPr>
          <w:b/>
          <w:bCs/>
        </w:rPr>
        <w:t xml:space="preserve"> Statement</w:t>
      </w:r>
    </w:p>
    <w:p w14:paraId="67250A8F" w14:textId="1312ECB7" w:rsidR="00626F6B" w:rsidRPr="0025694E" w:rsidRDefault="00626F6B" w:rsidP="00E43428">
      <w:pPr>
        <w:pStyle w:val="NoSpacing"/>
        <w:rPr>
          <w:b/>
          <w:bCs/>
        </w:rPr>
      </w:pPr>
    </w:p>
    <w:p w14:paraId="73575341" w14:textId="06F7D832" w:rsidR="004334FE" w:rsidRPr="0025694E" w:rsidRDefault="7980F8BC" w:rsidP="00E43428">
      <w:pPr>
        <w:pStyle w:val="NoSpacing"/>
      </w:pPr>
      <w:r>
        <w:t>Scaffolding to be erected with plywood protection for the conservatory put in place</w:t>
      </w:r>
      <w:r w:rsidR="3E084230">
        <w:t>, access via number 4 Falmouth road’s property.  No</w:t>
      </w:r>
      <w:r w:rsidR="4AD56EF8">
        <w:t xml:space="preserve">thing is required </w:t>
      </w:r>
      <w:r w:rsidR="3E084230">
        <w:t>to the front of the property and so members of the public will n</w:t>
      </w:r>
      <w:r w:rsidR="17E1892E">
        <w:t xml:space="preserve">ot be affected. We expect the removal of the old render and replacement with new lime/ sand render to take </w:t>
      </w:r>
      <w:r w:rsidR="479B0739">
        <w:t>approximately</w:t>
      </w:r>
      <w:r w:rsidR="17E1892E">
        <w:t xml:space="preserve"> </w:t>
      </w:r>
      <w:r w:rsidR="4E019D9D">
        <w:t xml:space="preserve">2 </w:t>
      </w:r>
      <w:proofErr w:type="gramStart"/>
      <w:r w:rsidR="4E019D9D">
        <w:t>weeks</w:t>
      </w:r>
      <w:proofErr w:type="gramEnd"/>
    </w:p>
    <w:p w14:paraId="650BADD3" w14:textId="6319E152" w:rsidR="004334FE" w:rsidRPr="0025694E" w:rsidRDefault="004334FE" w:rsidP="00E43428">
      <w:pPr>
        <w:pStyle w:val="NoSpacing"/>
      </w:pPr>
    </w:p>
    <w:p w14:paraId="0B0B7762" w14:textId="77777777" w:rsidR="009A4076" w:rsidRDefault="009A4076" w:rsidP="00E43428">
      <w:pPr>
        <w:pStyle w:val="NoSpacing"/>
        <w:rPr>
          <w:b/>
          <w:bCs/>
        </w:rPr>
      </w:pPr>
    </w:p>
    <w:p w14:paraId="6E656FE5" w14:textId="77777777" w:rsidR="009A4076" w:rsidRDefault="009A4076" w:rsidP="00E43428">
      <w:pPr>
        <w:pStyle w:val="NoSpacing"/>
        <w:rPr>
          <w:b/>
          <w:bCs/>
        </w:rPr>
      </w:pPr>
    </w:p>
    <w:p w14:paraId="1906680E" w14:textId="51EF8F9E" w:rsidR="00E43428" w:rsidRPr="0025694E" w:rsidRDefault="00E43428" w:rsidP="00E43428">
      <w:pPr>
        <w:pStyle w:val="NoSpacing"/>
        <w:rPr>
          <w:b/>
          <w:bCs/>
        </w:rPr>
      </w:pPr>
      <w:r w:rsidRPr="0025694E">
        <w:rPr>
          <w:b/>
          <w:bCs/>
        </w:rPr>
        <w:t xml:space="preserve">Conclusion </w:t>
      </w:r>
    </w:p>
    <w:p w14:paraId="5BB6F066" w14:textId="143152BF" w:rsidR="00E43428" w:rsidRPr="0025694E" w:rsidRDefault="00E43428" w:rsidP="00E43428">
      <w:pPr>
        <w:pStyle w:val="NoSpacing"/>
      </w:pPr>
    </w:p>
    <w:p w14:paraId="43402D1F" w14:textId="7C72049E" w:rsidR="00E43428" w:rsidRPr="0025694E" w:rsidRDefault="00AF5B75" w:rsidP="00E43428">
      <w:pPr>
        <w:pStyle w:val="NoSpacing"/>
      </w:pPr>
      <w:r>
        <w:t xml:space="preserve">The proposed works to the property are </w:t>
      </w:r>
      <w:r w:rsidR="003A355E">
        <w:t xml:space="preserve">to </w:t>
      </w:r>
      <w:r w:rsidR="4C86C7CC">
        <w:t xml:space="preserve">replace the render to reduce the risk of </w:t>
      </w:r>
      <w:r w:rsidR="708E19E5">
        <w:t>injury or damage to people and other properties</w:t>
      </w:r>
      <w:r w:rsidR="3EB92B77">
        <w:t>.</w:t>
      </w:r>
      <w:r w:rsidR="008512ED">
        <w:t xml:space="preserve">  </w:t>
      </w:r>
      <w:r w:rsidR="00D36F91">
        <w:t>Re</w:t>
      </w:r>
      <w:r w:rsidR="481F395B">
        <w:t>placement of the render to the East wall</w:t>
      </w:r>
      <w:r w:rsidR="00D548DE">
        <w:t xml:space="preserve"> </w:t>
      </w:r>
      <w:r w:rsidR="00367CF0">
        <w:t>will have minimal impact on the original structure and character of the Grade II listed building.</w:t>
      </w:r>
      <w:r w:rsidR="0092258F">
        <w:t xml:space="preserve">  We trust that this application will be fairly and favourably regarded within the Cornwall Cou</w:t>
      </w:r>
      <w:r w:rsidR="00E247B0">
        <w:t xml:space="preserve">ncil. </w:t>
      </w:r>
    </w:p>
    <w:p w14:paraId="4C0D21AB" w14:textId="2ED16FEB" w:rsidR="00E43428" w:rsidRPr="0025694E" w:rsidRDefault="00E43428" w:rsidP="00E43428">
      <w:pPr>
        <w:pStyle w:val="NoSpacing"/>
      </w:pPr>
    </w:p>
    <w:p w14:paraId="33BF5932" w14:textId="4ECDB04D" w:rsidR="00E43428" w:rsidRPr="0025694E" w:rsidRDefault="00E43428" w:rsidP="00E43428">
      <w:pPr>
        <w:pStyle w:val="NoSpacing"/>
      </w:pPr>
    </w:p>
    <w:p w14:paraId="444B2D8B" w14:textId="131EF7C1" w:rsidR="00E43428" w:rsidRPr="0025694E" w:rsidRDefault="00E43428" w:rsidP="00E43428">
      <w:pPr>
        <w:pStyle w:val="NoSpacing"/>
      </w:pPr>
    </w:p>
    <w:p w14:paraId="26135AD1" w14:textId="57CFF17F" w:rsidR="00E43428" w:rsidRPr="0025694E" w:rsidRDefault="00E43428" w:rsidP="00E43428">
      <w:pPr>
        <w:pStyle w:val="NoSpacing"/>
        <w:rPr>
          <w:rFonts w:cstheme="minorHAnsi"/>
          <w:b/>
          <w:bCs/>
          <w:u w:val="single"/>
        </w:rPr>
      </w:pPr>
      <w:r w:rsidRPr="0025694E">
        <w:rPr>
          <w:rFonts w:cstheme="minorHAnsi"/>
          <w:b/>
          <w:bCs/>
          <w:u w:val="single"/>
        </w:rPr>
        <w:t xml:space="preserve">Listing Information for 2-25 </w:t>
      </w:r>
      <w:proofErr w:type="spellStart"/>
      <w:r w:rsidRPr="0025694E">
        <w:rPr>
          <w:rFonts w:cstheme="minorHAnsi"/>
          <w:b/>
          <w:bCs/>
          <w:u w:val="single"/>
        </w:rPr>
        <w:t>Daniell</w:t>
      </w:r>
      <w:proofErr w:type="spellEnd"/>
      <w:r w:rsidRPr="0025694E">
        <w:rPr>
          <w:rFonts w:cstheme="minorHAnsi"/>
          <w:b/>
          <w:bCs/>
          <w:u w:val="single"/>
        </w:rPr>
        <w:t xml:space="preserve"> Street Truro</w:t>
      </w:r>
    </w:p>
    <w:p w14:paraId="5964661A" w14:textId="7BADE928" w:rsidR="00E43428" w:rsidRPr="0025694E" w:rsidRDefault="00E43428" w:rsidP="00E43428">
      <w:pPr>
        <w:pStyle w:val="NoSpacing"/>
        <w:rPr>
          <w:rFonts w:cstheme="minorHAnsi"/>
        </w:rPr>
      </w:pPr>
    </w:p>
    <w:p w14:paraId="59D68B15" w14:textId="16A27FAB" w:rsidR="00E43428" w:rsidRPr="0025694E" w:rsidRDefault="00E43428" w:rsidP="00E43428">
      <w:pPr>
        <w:pStyle w:val="NoSpacing"/>
        <w:rPr>
          <w:rFonts w:cstheme="minorHAnsi"/>
        </w:rPr>
      </w:pPr>
    </w:p>
    <w:p w14:paraId="73089132" w14:textId="7089BCE6" w:rsidR="00E43428" w:rsidRPr="0025694E" w:rsidRDefault="00E43428" w:rsidP="00E43428">
      <w:pPr>
        <w:pStyle w:val="NoSpacing"/>
        <w:rPr>
          <w:rFonts w:cstheme="minorHAnsi"/>
        </w:rPr>
      </w:pPr>
      <w:r w:rsidRPr="0025694E">
        <w:rPr>
          <w:rFonts w:cstheme="minorHAnsi"/>
          <w:color w:val="000000"/>
          <w:shd w:val="clear" w:color="auto" w:fill="FFFFFF"/>
        </w:rPr>
        <w:t>TRURO</w:t>
      </w:r>
      <w:r w:rsidRPr="0025694E">
        <w:rPr>
          <w:rFonts w:cstheme="minorHAnsi"/>
          <w:color w:val="000000"/>
        </w:rPr>
        <w:br/>
      </w:r>
      <w:r w:rsidRPr="0025694E">
        <w:rPr>
          <w:rFonts w:cstheme="minorHAnsi"/>
          <w:color w:val="000000"/>
        </w:rPr>
        <w:br/>
      </w:r>
      <w:r w:rsidRPr="0025694E">
        <w:rPr>
          <w:rFonts w:cstheme="minorHAnsi"/>
          <w:color w:val="000000"/>
          <w:shd w:val="clear" w:color="auto" w:fill="FFFFFF"/>
        </w:rPr>
        <w:t>SW8244SW DANIELL STREET 880-1/10/35 (South side) Nos.2-25 (Consecutive)</w:t>
      </w:r>
      <w:r w:rsidRPr="0025694E">
        <w:rPr>
          <w:rFonts w:cstheme="minorHAnsi"/>
          <w:color w:val="000000"/>
        </w:rPr>
        <w:br/>
      </w:r>
      <w:r w:rsidRPr="0025694E">
        <w:rPr>
          <w:rFonts w:cstheme="minorHAnsi"/>
          <w:color w:val="000000"/>
        </w:rPr>
        <w:br/>
      </w:r>
      <w:r w:rsidRPr="0025694E">
        <w:rPr>
          <w:rFonts w:cstheme="minorHAnsi"/>
          <w:color w:val="000000"/>
          <w:shd w:val="clear" w:color="auto" w:fill="FFFFFF"/>
        </w:rPr>
        <w:t>GV II</w:t>
      </w:r>
      <w:r w:rsidRPr="0025694E">
        <w:rPr>
          <w:rFonts w:cstheme="minorHAnsi"/>
          <w:color w:val="000000"/>
        </w:rPr>
        <w:br/>
      </w:r>
      <w:r w:rsidRPr="0025694E">
        <w:rPr>
          <w:rFonts w:cstheme="minorHAnsi"/>
          <w:color w:val="000000"/>
        </w:rPr>
        <w:br/>
      </w:r>
      <w:r w:rsidRPr="0025694E">
        <w:rPr>
          <w:rFonts w:cstheme="minorHAnsi"/>
          <w:color w:val="000000"/>
          <w:shd w:val="clear" w:color="auto" w:fill="FFFFFF"/>
        </w:rPr>
        <w:t xml:space="preserve">Terrace of 24 similar houses. c1830. </w:t>
      </w:r>
      <w:proofErr w:type="gramStart"/>
      <w:r w:rsidRPr="0025694E">
        <w:rPr>
          <w:rFonts w:cstheme="minorHAnsi"/>
          <w:color w:val="000000"/>
          <w:shd w:val="clear" w:color="auto" w:fill="FFFFFF"/>
        </w:rPr>
        <w:t>Roughly-coursed</w:t>
      </w:r>
      <w:proofErr w:type="gramEnd"/>
      <w:r w:rsidRPr="0025694E">
        <w:rPr>
          <w:rFonts w:cstheme="minorHAnsi"/>
          <w:color w:val="000000"/>
          <w:shd w:val="clear" w:color="auto" w:fill="FFFFFF"/>
        </w:rPr>
        <w:t xml:space="preserve">, dressed </w:t>
      </w:r>
      <w:proofErr w:type="spellStart"/>
      <w:r w:rsidRPr="0025694E">
        <w:rPr>
          <w:rFonts w:cstheme="minorHAnsi"/>
          <w:color w:val="000000"/>
          <w:shd w:val="clear" w:color="auto" w:fill="FFFFFF"/>
        </w:rPr>
        <w:t>Killas</w:t>
      </w:r>
      <w:proofErr w:type="spellEnd"/>
      <w:r w:rsidRPr="0025694E">
        <w:rPr>
          <w:rFonts w:cstheme="minorHAnsi"/>
          <w:color w:val="000000"/>
          <w:shd w:val="clear" w:color="auto" w:fill="FFFFFF"/>
        </w:rPr>
        <w:t xml:space="preserve"> with brick arches; Nos 16 &amp; 17 have been rendered; dry </w:t>
      </w:r>
      <w:proofErr w:type="spellStart"/>
      <w:r w:rsidRPr="0025694E">
        <w:rPr>
          <w:rFonts w:cstheme="minorHAnsi"/>
          <w:color w:val="000000"/>
          <w:shd w:val="clear" w:color="auto" w:fill="FFFFFF"/>
        </w:rPr>
        <w:t>Delabole</w:t>
      </w:r>
      <w:proofErr w:type="spellEnd"/>
      <w:r w:rsidRPr="0025694E">
        <w:rPr>
          <w:rFonts w:cstheme="minorHAnsi"/>
          <w:color w:val="000000"/>
          <w:shd w:val="clear" w:color="auto" w:fill="FFFFFF"/>
        </w:rPr>
        <w:t xml:space="preserve"> slate roof to No.2, otherwise asbestos slate roofs; brick end stacks (some chimneys removed); cast-iron ogee gutters to Nos 7, 8, 16, 17, 22 &amp; 25. Double-depth plan: each house has a reception room at the front and a kitchen behind, most with rear service wings; side entrance halls; through-passages (</w:t>
      </w:r>
      <w:proofErr w:type="spellStart"/>
      <w:r w:rsidRPr="0025694E">
        <w:rPr>
          <w:rFonts w:cstheme="minorHAnsi"/>
          <w:color w:val="000000"/>
          <w:shd w:val="clear" w:color="auto" w:fill="FFFFFF"/>
        </w:rPr>
        <w:t>opes</w:t>
      </w:r>
      <w:proofErr w:type="spellEnd"/>
      <w:r w:rsidRPr="0025694E">
        <w:rPr>
          <w:rFonts w:cstheme="minorHAnsi"/>
          <w:color w:val="000000"/>
          <w:shd w:val="clear" w:color="auto" w:fill="FFFFFF"/>
        </w:rPr>
        <w:t xml:space="preserve">) between Nos 9, 10, 16, &amp; 17. Two storeys; each house of 2-window range. Most are built in pairs with a pair of round-headed doorways in the centre, others have doorways to one side. All have round-headed doorways with blind fanlights; No.7 has original panelled door. Nos 2, 3, 6, &amp; 21 (1st floor) have keyed segmental arches over original 16-pane hornless sashes otherwise altered or later sashes except for Nos 5, 8, 11, 23 &amp; 24 which have C20 windows. </w:t>
      </w:r>
      <w:proofErr w:type="spellStart"/>
      <w:r w:rsidRPr="0025694E">
        <w:rPr>
          <w:rFonts w:cstheme="minorHAnsi"/>
          <w:color w:val="000000"/>
          <w:shd w:val="clear" w:color="auto" w:fill="FFFFFF"/>
        </w:rPr>
        <w:t>Daniell</w:t>
      </w:r>
      <w:proofErr w:type="spellEnd"/>
      <w:r w:rsidRPr="0025694E">
        <w:rPr>
          <w:rFonts w:cstheme="minorHAnsi"/>
          <w:color w:val="000000"/>
          <w:shd w:val="clear" w:color="auto" w:fill="FFFFFF"/>
        </w:rPr>
        <w:t xml:space="preserve"> Street has one of the best and most complete examples of early C19 planned terraces of small houses in this area.</w:t>
      </w:r>
      <w:r w:rsidRPr="0025694E">
        <w:rPr>
          <w:rFonts w:cstheme="minorHAnsi"/>
          <w:color w:val="000000"/>
        </w:rPr>
        <w:br/>
      </w:r>
      <w:r w:rsidRPr="0025694E">
        <w:rPr>
          <w:rFonts w:cstheme="minorHAnsi"/>
          <w:color w:val="000000"/>
        </w:rPr>
        <w:br/>
      </w:r>
      <w:r w:rsidRPr="0025694E">
        <w:rPr>
          <w:rFonts w:cstheme="minorHAnsi"/>
          <w:color w:val="000000"/>
          <w:shd w:val="clear" w:color="auto" w:fill="FFFFFF"/>
        </w:rPr>
        <w:t>Listing NGR: SW8222844419</w:t>
      </w:r>
    </w:p>
    <w:sectPr w:rsidR="00E43428" w:rsidRPr="0025694E" w:rsidSect="0025694E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E643C" w14:textId="77777777" w:rsidR="009135AD" w:rsidRDefault="009135AD" w:rsidP="0002013A">
      <w:pPr>
        <w:spacing w:after="0" w:line="240" w:lineRule="auto"/>
      </w:pPr>
      <w:r>
        <w:separator/>
      </w:r>
    </w:p>
  </w:endnote>
  <w:endnote w:type="continuationSeparator" w:id="0">
    <w:p w14:paraId="20E16CE4" w14:textId="77777777" w:rsidR="009135AD" w:rsidRDefault="009135AD" w:rsidP="000201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C6AA9" w14:textId="77777777" w:rsidR="009135AD" w:rsidRDefault="009135AD" w:rsidP="0002013A">
      <w:pPr>
        <w:spacing w:after="0" w:line="240" w:lineRule="auto"/>
      </w:pPr>
      <w:r>
        <w:separator/>
      </w:r>
    </w:p>
  </w:footnote>
  <w:footnote w:type="continuationSeparator" w:id="0">
    <w:p w14:paraId="3072277F" w14:textId="77777777" w:rsidR="009135AD" w:rsidRDefault="009135AD" w:rsidP="000201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88BD5" w14:textId="03CF49B2" w:rsidR="0002013A" w:rsidRDefault="0002013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24AE7D6" wp14:editId="1138EA0A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1" name="MSIPCMc4d24ec2b79980533403b8fc" descr="{&quot;HashCode&quot;:-2130211288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6C9265F" w14:textId="2F2DCCFA" w:rsidR="0002013A" w:rsidRPr="0002013A" w:rsidRDefault="0002013A" w:rsidP="0002013A">
                          <w:pPr>
                            <w:spacing w:after="0"/>
                            <w:jc w:val="right"/>
                            <w:rPr>
                              <w:rFonts w:ascii="Calibri" w:hAnsi="Calibri" w:cs="Calibri"/>
                              <w:color w:val="FF8C00"/>
                              <w:sz w:val="20"/>
                            </w:rPr>
                          </w:pPr>
                          <w:r w:rsidRPr="0002013A">
                            <w:rPr>
                              <w:rFonts w:ascii="Calibri" w:hAnsi="Calibri" w:cs="Calibri"/>
                              <w:color w:val="FF8C00"/>
                              <w:sz w:val="20"/>
                            </w:rPr>
                            <w:t>Information Classification: CONTROLLED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24AE7D6" id="_x0000_t202" coordsize="21600,21600" o:spt="202" path="m,l,21600r21600,l21600,xe">
              <v:stroke joinstyle="miter"/>
              <v:path gradientshapeok="t" o:connecttype="rect"/>
            </v:shapetype>
            <v:shape id="MSIPCMc4d24ec2b79980533403b8fc" o:spid="_x0000_s1026" type="#_x0000_t202" alt="{&quot;HashCode&quot;:-2130211288,&quot;Height&quot;:841.0,&quot;Width&quot;:595.0,&quot;Placement&quot;:&quot;Header&quot;,&quot;Index&quot;:&quot;Primary&quot;,&quot;Section&quot;:1,&quot;Top&quot;:0.0,&quot;Left&quot;:0.0}" style="position:absolute;margin-left:0;margin-top:1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4t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" o:allowincell="f" filled="f" stroked="f" strokeweight=".5pt">
              <v:textbox inset=",0,20pt,0">
                <w:txbxContent>
                  <w:p w14:paraId="66C9265F" w14:textId="2F2DCCFA" w:rsidR="0002013A" w:rsidRPr="0002013A" w:rsidRDefault="0002013A" w:rsidP="0002013A">
                    <w:pPr>
                      <w:spacing w:after="0"/>
                      <w:jc w:val="right"/>
                      <w:rPr>
                        <w:rFonts w:ascii="Calibri" w:hAnsi="Calibri" w:cs="Calibri"/>
                        <w:color w:val="FF8C00"/>
                        <w:sz w:val="20"/>
                      </w:rPr>
                    </w:pPr>
                    <w:r w:rsidRPr="0002013A">
                      <w:rPr>
                        <w:rFonts w:ascii="Calibri" w:hAnsi="Calibri" w:cs="Calibri"/>
                        <w:color w:val="FF8C00"/>
                        <w:sz w:val="20"/>
                      </w:rPr>
                      <w:t>Information Classification: CONTROLLED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D88"/>
    <w:rsid w:val="00007084"/>
    <w:rsid w:val="00007D88"/>
    <w:rsid w:val="0002013A"/>
    <w:rsid w:val="00021F74"/>
    <w:rsid w:val="00055755"/>
    <w:rsid w:val="0006319E"/>
    <w:rsid w:val="00093454"/>
    <w:rsid w:val="000A65CE"/>
    <w:rsid w:val="000A7C1D"/>
    <w:rsid w:val="000C4391"/>
    <w:rsid w:val="000D0DF0"/>
    <w:rsid w:val="00102A39"/>
    <w:rsid w:val="00111086"/>
    <w:rsid w:val="001157F3"/>
    <w:rsid w:val="00122123"/>
    <w:rsid w:val="00147720"/>
    <w:rsid w:val="0016506D"/>
    <w:rsid w:val="001660F1"/>
    <w:rsid w:val="00175DBA"/>
    <w:rsid w:val="00182AC3"/>
    <w:rsid w:val="00197D84"/>
    <w:rsid w:val="001C0F47"/>
    <w:rsid w:val="001C2115"/>
    <w:rsid w:val="001E18C8"/>
    <w:rsid w:val="001E4D7B"/>
    <w:rsid w:val="001E4DB7"/>
    <w:rsid w:val="001F1F3D"/>
    <w:rsid w:val="002048CB"/>
    <w:rsid w:val="00213DB8"/>
    <w:rsid w:val="002314C3"/>
    <w:rsid w:val="0025694E"/>
    <w:rsid w:val="00256F82"/>
    <w:rsid w:val="002626CF"/>
    <w:rsid w:val="00266C48"/>
    <w:rsid w:val="00287B2E"/>
    <w:rsid w:val="002A31A1"/>
    <w:rsid w:val="002D4E3B"/>
    <w:rsid w:val="00302C45"/>
    <w:rsid w:val="00326F87"/>
    <w:rsid w:val="00330A3E"/>
    <w:rsid w:val="00346332"/>
    <w:rsid w:val="0035433F"/>
    <w:rsid w:val="0035497C"/>
    <w:rsid w:val="00367595"/>
    <w:rsid w:val="00367CF0"/>
    <w:rsid w:val="00372236"/>
    <w:rsid w:val="00372E31"/>
    <w:rsid w:val="0039250F"/>
    <w:rsid w:val="003A355E"/>
    <w:rsid w:val="003A3E31"/>
    <w:rsid w:val="003B7300"/>
    <w:rsid w:val="003E3CC3"/>
    <w:rsid w:val="003E5528"/>
    <w:rsid w:val="004020BF"/>
    <w:rsid w:val="004166C0"/>
    <w:rsid w:val="00424E2B"/>
    <w:rsid w:val="004334FE"/>
    <w:rsid w:val="0043579D"/>
    <w:rsid w:val="0044467A"/>
    <w:rsid w:val="0045156C"/>
    <w:rsid w:val="004671E7"/>
    <w:rsid w:val="004727BC"/>
    <w:rsid w:val="00483A3C"/>
    <w:rsid w:val="0048550E"/>
    <w:rsid w:val="00494855"/>
    <w:rsid w:val="00495FF8"/>
    <w:rsid w:val="004A2241"/>
    <w:rsid w:val="004C7F19"/>
    <w:rsid w:val="004D2961"/>
    <w:rsid w:val="004E6863"/>
    <w:rsid w:val="004F06D3"/>
    <w:rsid w:val="005325C4"/>
    <w:rsid w:val="005361F4"/>
    <w:rsid w:val="00541139"/>
    <w:rsid w:val="005430D5"/>
    <w:rsid w:val="005847C9"/>
    <w:rsid w:val="005868B6"/>
    <w:rsid w:val="0059066C"/>
    <w:rsid w:val="005A2D10"/>
    <w:rsid w:val="005B5620"/>
    <w:rsid w:val="005C1901"/>
    <w:rsid w:val="005C62F1"/>
    <w:rsid w:val="005D5965"/>
    <w:rsid w:val="005F2F45"/>
    <w:rsid w:val="00623013"/>
    <w:rsid w:val="00626F6B"/>
    <w:rsid w:val="0064116D"/>
    <w:rsid w:val="00645B47"/>
    <w:rsid w:val="00647FD3"/>
    <w:rsid w:val="00654C81"/>
    <w:rsid w:val="00655590"/>
    <w:rsid w:val="0065739D"/>
    <w:rsid w:val="00664B94"/>
    <w:rsid w:val="00670799"/>
    <w:rsid w:val="006923CD"/>
    <w:rsid w:val="006A7192"/>
    <w:rsid w:val="006E049A"/>
    <w:rsid w:val="006E0C62"/>
    <w:rsid w:val="006E7467"/>
    <w:rsid w:val="007077C7"/>
    <w:rsid w:val="00714B62"/>
    <w:rsid w:val="0074579D"/>
    <w:rsid w:val="0077104F"/>
    <w:rsid w:val="007A5093"/>
    <w:rsid w:val="007B30EA"/>
    <w:rsid w:val="007C0807"/>
    <w:rsid w:val="007E4CA0"/>
    <w:rsid w:val="007F172A"/>
    <w:rsid w:val="007F5279"/>
    <w:rsid w:val="0081352A"/>
    <w:rsid w:val="008159B8"/>
    <w:rsid w:val="00832746"/>
    <w:rsid w:val="00845F19"/>
    <w:rsid w:val="008512ED"/>
    <w:rsid w:val="00853BC2"/>
    <w:rsid w:val="00863BD0"/>
    <w:rsid w:val="00865DA0"/>
    <w:rsid w:val="008721F1"/>
    <w:rsid w:val="00873FC3"/>
    <w:rsid w:val="00880D68"/>
    <w:rsid w:val="0088764B"/>
    <w:rsid w:val="008C1A16"/>
    <w:rsid w:val="008E52C0"/>
    <w:rsid w:val="008F3EA5"/>
    <w:rsid w:val="009135AD"/>
    <w:rsid w:val="009217C0"/>
    <w:rsid w:val="0092258F"/>
    <w:rsid w:val="0093669B"/>
    <w:rsid w:val="00950D4A"/>
    <w:rsid w:val="009565FD"/>
    <w:rsid w:val="00993DB5"/>
    <w:rsid w:val="009A4076"/>
    <w:rsid w:val="009A65CE"/>
    <w:rsid w:val="009D7639"/>
    <w:rsid w:val="009E0ACE"/>
    <w:rsid w:val="009E4D1A"/>
    <w:rsid w:val="00A321EF"/>
    <w:rsid w:val="00A36C9C"/>
    <w:rsid w:val="00A66A25"/>
    <w:rsid w:val="00A7707B"/>
    <w:rsid w:val="00A8446D"/>
    <w:rsid w:val="00A919C9"/>
    <w:rsid w:val="00AF4362"/>
    <w:rsid w:val="00AF5B75"/>
    <w:rsid w:val="00B2679C"/>
    <w:rsid w:val="00B5040C"/>
    <w:rsid w:val="00B74F7C"/>
    <w:rsid w:val="00B82B1A"/>
    <w:rsid w:val="00B95A40"/>
    <w:rsid w:val="00BE73B2"/>
    <w:rsid w:val="00C302FE"/>
    <w:rsid w:val="00C36564"/>
    <w:rsid w:val="00C469FE"/>
    <w:rsid w:val="00C81C5B"/>
    <w:rsid w:val="00CC0D3C"/>
    <w:rsid w:val="00CC76B1"/>
    <w:rsid w:val="00D10D36"/>
    <w:rsid w:val="00D36F91"/>
    <w:rsid w:val="00D548DE"/>
    <w:rsid w:val="00D86106"/>
    <w:rsid w:val="00DA6F19"/>
    <w:rsid w:val="00DC0210"/>
    <w:rsid w:val="00DC78C6"/>
    <w:rsid w:val="00DD1076"/>
    <w:rsid w:val="00E14216"/>
    <w:rsid w:val="00E247B0"/>
    <w:rsid w:val="00E33140"/>
    <w:rsid w:val="00E43428"/>
    <w:rsid w:val="00E67906"/>
    <w:rsid w:val="00E849CC"/>
    <w:rsid w:val="00E93930"/>
    <w:rsid w:val="00EB2441"/>
    <w:rsid w:val="00F03009"/>
    <w:rsid w:val="00F24F4A"/>
    <w:rsid w:val="00F3525D"/>
    <w:rsid w:val="00F37B4A"/>
    <w:rsid w:val="00F43D8D"/>
    <w:rsid w:val="00F543D3"/>
    <w:rsid w:val="00F6019D"/>
    <w:rsid w:val="00FA2F6B"/>
    <w:rsid w:val="00FA441F"/>
    <w:rsid w:val="00FB10D0"/>
    <w:rsid w:val="00FC0A03"/>
    <w:rsid w:val="00FC4761"/>
    <w:rsid w:val="00FE35DC"/>
    <w:rsid w:val="00FE4E2A"/>
    <w:rsid w:val="03C3BD5F"/>
    <w:rsid w:val="04328609"/>
    <w:rsid w:val="06756467"/>
    <w:rsid w:val="08802900"/>
    <w:rsid w:val="0A98DA96"/>
    <w:rsid w:val="0E580B56"/>
    <w:rsid w:val="11081C1A"/>
    <w:rsid w:val="12A3EC7B"/>
    <w:rsid w:val="12DBFDB0"/>
    <w:rsid w:val="143FBCDC"/>
    <w:rsid w:val="14532A9E"/>
    <w:rsid w:val="16082C55"/>
    <w:rsid w:val="16C12C69"/>
    <w:rsid w:val="16F8DC9E"/>
    <w:rsid w:val="17B42735"/>
    <w:rsid w:val="17E1892E"/>
    <w:rsid w:val="1B51856D"/>
    <w:rsid w:val="2010EA66"/>
    <w:rsid w:val="24D80380"/>
    <w:rsid w:val="276A0FB1"/>
    <w:rsid w:val="292DB667"/>
    <w:rsid w:val="2D8E16C7"/>
    <w:rsid w:val="2F72A8B9"/>
    <w:rsid w:val="344619DC"/>
    <w:rsid w:val="352B718E"/>
    <w:rsid w:val="373C1CA2"/>
    <w:rsid w:val="3B2AE284"/>
    <w:rsid w:val="3BB5E08A"/>
    <w:rsid w:val="3E084230"/>
    <w:rsid w:val="3EB92B77"/>
    <w:rsid w:val="3EDC4675"/>
    <w:rsid w:val="43C8DFF5"/>
    <w:rsid w:val="479B0739"/>
    <w:rsid w:val="481F395B"/>
    <w:rsid w:val="489C5118"/>
    <w:rsid w:val="4AD56EF8"/>
    <w:rsid w:val="4C86C7CC"/>
    <w:rsid w:val="4D6FC23B"/>
    <w:rsid w:val="4DD538A1"/>
    <w:rsid w:val="4E019D9D"/>
    <w:rsid w:val="512985D7"/>
    <w:rsid w:val="520EDD89"/>
    <w:rsid w:val="5231F887"/>
    <w:rsid w:val="53A106AC"/>
    <w:rsid w:val="5973E71B"/>
    <w:rsid w:val="5A079D10"/>
    <w:rsid w:val="5B0FB77C"/>
    <w:rsid w:val="5DD46664"/>
    <w:rsid w:val="5F3574B6"/>
    <w:rsid w:val="5FE3289F"/>
    <w:rsid w:val="617EF900"/>
    <w:rsid w:val="65CC6594"/>
    <w:rsid w:val="67D29B98"/>
    <w:rsid w:val="680762E1"/>
    <w:rsid w:val="698A0AE5"/>
    <w:rsid w:val="6A824678"/>
    <w:rsid w:val="6E5D7C08"/>
    <w:rsid w:val="6FF94C69"/>
    <w:rsid w:val="708E19E5"/>
    <w:rsid w:val="7338DAB1"/>
    <w:rsid w:val="73A59D36"/>
    <w:rsid w:val="74B93BAA"/>
    <w:rsid w:val="76688DED"/>
    <w:rsid w:val="7980F8BC"/>
    <w:rsid w:val="7A41018C"/>
    <w:rsid w:val="7B6E8C38"/>
    <w:rsid w:val="7EED63F6"/>
    <w:rsid w:val="7FE98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D2AA8BA"/>
  <w15:chartTrackingRefBased/>
  <w15:docId w15:val="{CCD7F0F1-108F-4119-890F-AC6824AC2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4342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20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013A"/>
  </w:style>
  <w:style w:type="paragraph" w:styleId="Footer">
    <w:name w:val="footer"/>
    <w:basedOn w:val="Normal"/>
    <w:link w:val="FooterChar"/>
    <w:uiPriority w:val="99"/>
    <w:unhideWhenUsed/>
    <w:rsid w:val="00020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01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521</Words>
  <Characters>2974</Characters>
  <Application>Microsoft Office Word</Application>
  <DocSecurity>0</DocSecurity>
  <Lines>24</Lines>
  <Paragraphs>6</Paragraphs>
  <ScaleCrop>false</ScaleCrop>
  <Company/>
  <LinksUpToDate>false</LinksUpToDate>
  <CharactersWithSpaces>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Tregunna</dc:creator>
  <cp:keywords/>
  <dc:description/>
  <cp:lastModifiedBy>Rebecca Tregunna</cp:lastModifiedBy>
  <cp:revision>2</cp:revision>
  <dcterms:created xsi:type="dcterms:W3CDTF">2024-03-11T19:56:00Z</dcterms:created>
  <dcterms:modified xsi:type="dcterms:W3CDTF">2024-03-11T19:56:00Z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5bade86-969a-4cfc-8d70-99d1f0adeaba_Enabled">
    <vt:lpwstr>true</vt:lpwstr>
  </property>
  <property fmtid="{D5CDD505-2E9C-101B-9397-08002B2CF9AE}" pid="3" name="MSIP_Label_65bade86-969a-4cfc-8d70-99d1f0adeaba_SetDate">
    <vt:lpwstr>2022-02-27T18:22:58Z</vt:lpwstr>
  </property>
  <property fmtid="{D5CDD505-2E9C-101B-9397-08002B2CF9AE}" pid="4" name="MSIP_Label_65bade86-969a-4cfc-8d70-99d1f0adeaba_Method">
    <vt:lpwstr>Standard</vt:lpwstr>
  </property>
  <property fmtid="{D5CDD505-2E9C-101B-9397-08002B2CF9AE}" pid="5" name="MSIP_Label_65bade86-969a-4cfc-8d70-99d1f0adeaba_Name">
    <vt:lpwstr>65bade86-969a-4cfc-8d70-99d1f0adeaba</vt:lpwstr>
  </property>
  <property fmtid="{D5CDD505-2E9C-101B-9397-08002B2CF9AE}" pid="6" name="MSIP_Label_65bade86-969a-4cfc-8d70-99d1f0adeaba_SiteId">
    <vt:lpwstr>efaa16aa-d1de-4d58-ba2e-2833fdfdd29f</vt:lpwstr>
  </property>
  <property fmtid="{D5CDD505-2E9C-101B-9397-08002B2CF9AE}" pid="7" name="MSIP_Label_65bade86-969a-4cfc-8d70-99d1f0adeaba_ActionId">
    <vt:lpwstr>2031d4d3-d644-4e56-aa82-e999108ffa01</vt:lpwstr>
  </property>
  <property fmtid="{D5CDD505-2E9C-101B-9397-08002B2CF9AE}" pid="8" name="MSIP_Label_65bade86-969a-4cfc-8d70-99d1f0adeaba_ContentBits">
    <vt:lpwstr>1</vt:lpwstr>
  </property>
</Properties>
</file>