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B0AAF" w14:textId="6B88870D" w:rsidR="00DC60BE" w:rsidRPr="0005496D" w:rsidRDefault="00FE1843">
      <w:pPr>
        <w:spacing w:after="0" w:line="240" w:lineRule="auto"/>
        <w:jc w:val="center"/>
        <w:rPr>
          <w:rFonts w:ascii="Segoe UI Symbol" w:hAnsi="Segoe UI Symbol" w:cs="Arial"/>
          <w:sz w:val="30"/>
          <w:szCs w:val="30"/>
          <w:u w:val="single"/>
        </w:rPr>
      </w:pPr>
      <w:r>
        <w:rPr>
          <w:rFonts w:ascii="Segoe UI Symbol" w:eastAsia="NSimSun" w:hAnsi="Segoe UI Symbol" w:cs="Arial"/>
          <w:noProof/>
          <w:color w:val="383D3C"/>
          <w:kern w:val="2"/>
          <w:sz w:val="32"/>
          <w:szCs w:val="32"/>
          <w:lang w:eastAsia="zh-CN" w:bidi="hi-IN"/>
        </w:rPr>
        <w:drawing>
          <wp:anchor distT="0" distB="0" distL="114300" distR="114300" simplePos="0" relativeHeight="251658240" behindDoc="1" locked="0" layoutInCell="1" allowOverlap="1" wp14:anchorId="68EEC49B" wp14:editId="497D154A">
            <wp:simplePos x="0" y="0"/>
            <wp:positionH relativeFrom="column">
              <wp:posOffset>4852961</wp:posOffset>
            </wp:positionH>
            <wp:positionV relativeFrom="paragraph">
              <wp:posOffset>247537</wp:posOffset>
            </wp:positionV>
            <wp:extent cx="1649095" cy="1701165"/>
            <wp:effectExtent l="0" t="0" r="8255" b="0"/>
            <wp:wrapTight wrapText="bothSides">
              <wp:wrapPolygon edited="0">
                <wp:start x="0" y="0"/>
                <wp:lineTo x="0" y="21286"/>
                <wp:lineTo x="21459" y="21286"/>
                <wp:lineTo x="214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5B651" w14:textId="14325F8E" w:rsidR="00DC60BE" w:rsidRPr="0005496D" w:rsidRDefault="00DC60BE">
      <w:pPr>
        <w:rPr>
          <w:rFonts w:ascii="Segoe UI Symbol" w:hAnsi="Segoe UI Symbol"/>
          <w:color w:val="383D3C"/>
        </w:rPr>
      </w:pPr>
    </w:p>
    <w:p w14:paraId="029FF3A2" w14:textId="23663CA5" w:rsidR="00DC60BE" w:rsidRPr="0005496D" w:rsidRDefault="00DC60BE">
      <w:pPr>
        <w:rPr>
          <w:rFonts w:ascii="Segoe UI Symbol" w:hAnsi="Segoe UI Symbol"/>
        </w:rPr>
      </w:pPr>
    </w:p>
    <w:p w14:paraId="7D698326" w14:textId="77777777" w:rsidR="00FE1843" w:rsidRDefault="00FE1843">
      <w:pPr>
        <w:jc w:val="center"/>
        <w:rPr>
          <w:rFonts w:ascii="Segoe UI Symbol" w:hAnsi="Segoe UI Symbol"/>
          <w:color w:val="383D3C"/>
          <w:sz w:val="32"/>
          <w:szCs w:val="32"/>
        </w:rPr>
      </w:pPr>
    </w:p>
    <w:p w14:paraId="4F4EC071" w14:textId="77777777" w:rsidR="00FE1843" w:rsidRDefault="00FE1843">
      <w:pPr>
        <w:jc w:val="center"/>
        <w:rPr>
          <w:rFonts w:ascii="Segoe UI Symbol" w:hAnsi="Segoe UI Symbol"/>
          <w:color w:val="383D3C"/>
          <w:sz w:val="32"/>
          <w:szCs w:val="32"/>
        </w:rPr>
      </w:pPr>
    </w:p>
    <w:p w14:paraId="68A839F2" w14:textId="34C93002" w:rsidR="00FE1843" w:rsidRDefault="00FE1843" w:rsidP="003E7E17">
      <w:pPr>
        <w:rPr>
          <w:rFonts w:ascii="Segoe UI Symbol" w:hAnsi="Segoe UI Symbol"/>
          <w:color w:val="383D3C"/>
          <w:sz w:val="32"/>
          <w:szCs w:val="32"/>
        </w:rPr>
      </w:pPr>
    </w:p>
    <w:p w14:paraId="25439A04" w14:textId="77777777" w:rsidR="003E7E17" w:rsidRDefault="003E7E17" w:rsidP="003E7E17">
      <w:pPr>
        <w:rPr>
          <w:rFonts w:ascii="Segoe UI Symbol" w:hAnsi="Segoe UI Symbol"/>
          <w:color w:val="383D3C"/>
          <w:sz w:val="32"/>
          <w:szCs w:val="32"/>
        </w:rPr>
      </w:pPr>
    </w:p>
    <w:p w14:paraId="4D5235CA" w14:textId="1D6D0E8D" w:rsidR="00DC60BE" w:rsidRDefault="007F0035" w:rsidP="00B168A6">
      <w:pPr>
        <w:jc w:val="right"/>
        <w:rPr>
          <w:rFonts w:ascii="Segoe UI Symbol" w:hAnsi="Segoe UI Symbol"/>
          <w:b/>
          <w:bCs/>
          <w:color w:val="383D3C"/>
          <w:sz w:val="32"/>
          <w:szCs w:val="32"/>
        </w:rPr>
      </w:pPr>
      <w:r w:rsidRPr="0005496D">
        <w:rPr>
          <w:rFonts w:ascii="Segoe UI Symbol" w:hAnsi="Segoe UI Symbol"/>
          <w:color w:val="383D3C"/>
          <w:sz w:val="32"/>
          <w:szCs w:val="32"/>
        </w:rPr>
        <w:t xml:space="preserve"> </w:t>
      </w:r>
      <w:r w:rsidR="00165F84">
        <w:rPr>
          <w:rFonts w:ascii="Segoe UI Symbol" w:hAnsi="Segoe UI Symbol"/>
          <w:b/>
          <w:bCs/>
          <w:color w:val="383D3C"/>
          <w:sz w:val="32"/>
          <w:szCs w:val="32"/>
        </w:rPr>
        <w:t xml:space="preserve">Flood </w:t>
      </w:r>
      <w:r w:rsidR="00D91E81">
        <w:rPr>
          <w:rFonts w:ascii="Segoe UI Symbol" w:hAnsi="Segoe UI Symbol"/>
          <w:b/>
          <w:bCs/>
          <w:color w:val="383D3C"/>
          <w:sz w:val="32"/>
          <w:szCs w:val="32"/>
        </w:rPr>
        <w:t>Consequences Assessment</w:t>
      </w:r>
      <w:r w:rsidR="006B5D79">
        <w:rPr>
          <w:rFonts w:ascii="Segoe UI Symbol" w:hAnsi="Segoe UI Symbol"/>
          <w:b/>
          <w:bCs/>
          <w:color w:val="383D3C"/>
          <w:sz w:val="32"/>
          <w:szCs w:val="32"/>
        </w:rPr>
        <w:t xml:space="preserve"> </w:t>
      </w:r>
    </w:p>
    <w:p w14:paraId="370D52E1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  <w:r w:rsidRPr="00D91E81">
        <w:rPr>
          <w:rFonts w:ascii="CIDFont+F2" w:hAnsi="CIDFont+F2" w:cs="CIDFont+F2"/>
          <w:color w:val="383D3C"/>
          <w:sz w:val="31"/>
          <w:szCs w:val="31"/>
          <w:lang w:eastAsia="en-GB"/>
        </w:rPr>
        <w:t>Planning application for a small pig shelter and storage.</w:t>
      </w:r>
    </w:p>
    <w:p w14:paraId="153161CD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2281A3B5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  <w:r w:rsidRPr="00D91E81">
        <w:rPr>
          <w:rFonts w:ascii="CIDFont+F2" w:hAnsi="CIDFont+F2" w:cs="CIDFont+F2"/>
          <w:color w:val="383D3C"/>
          <w:sz w:val="31"/>
          <w:szCs w:val="31"/>
          <w:lang w:eastAsia="en-GB"/>
        </w:rPr>
        <w:t>At Glyndwr House, Occupation Road</w:t>
      </w:r>
    </w:p>
    <w:p w14:paraId="62720D00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  <w:r w:rsidRPr="00D91E81">
        <w:rPr>
          <w:rFonts w:ascii="CIDFont+F2" w:hAnsi="CIDFont+F2" w:cs="CIDFont+F2"/>
          <w:color w:val="383D3C"/>
          <w:sz w:val="31"/>
          <w:szCs w:val="31"/>
          <w:lang w:eastAsia="en-GB"/>
        </w:rPr>
        <w:t>Blackwood, NP120EQ</w:t>
      </w:r>
    </w:p>
    <w:p w14:paraId="4C69A652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0C1E7228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070E1E42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43AB8685" w14:textId="77777777" w:rsidR="00D91E81" w:rsidRPr="00D91E81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76098652" w14:textId="26546D2A" w:rsidR="00165F84" w:rsidRDefault="00D91E81" w:rsidP="00D91E81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  <w:r w:rsidRPr="00D91E81">
        <w:rPr>
          <w:rFonts w:ascii="CIDFont+F2" w:hAnsi="CIDFont+F2" w:cs="CIDFont+F2"/>
          <w:b/>
          <w:bCs/>
          <w:color w:val="383D3C"/>
          <w:sz w:val="31"/>
          <w:szCs w:val="31"/>
          <w:lang w:eastAsia="en-GB"/>
        </w:rPr>
        <w:t>On behalf of:</w:t>
      </w:r>
      <w:r w:rsidRPr="00D91E81">
        <w:rPr>
          <w:rFonts w:ascii="CIDFont+F2" w:hAnsi="CIDFont+F2" w:cs="CIDFont+F2"/>
          <w:color w:val="383D3C"/>
          <w:sz w:val="31"/>
          <w:szCs w:val="31"/>
          <w:lang w:eastAsia="en-GB"/>
        </w:rPr>
        <w:br/>
        <w:t xml:space="preserve"> Kathryn Morgan</w:t>
      </w:r>
      <w:r w:rsidRPr="00D91E81">
        <w:rPr>
          <w:rFonts w:ascii="CIDFont+F2" w:hAnsi="CIDFont+F2" w:cs="CIDFont+F2"/>
          <w:color w:val="383D3C"/>
          <w:sz w:val="31"/>
          <w:szCs w:val="31"/>
          <w:lang w:eastAsia="en-GB"/>
        </w:rPr>
        <w:br/>
      </w:r>
    </w:p>
    <w:p w14:paraId="2F1878E1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748D8506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38F0B878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3D7C905C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615BF724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</w:p>
    <w:p w14:paraId="6D3703A2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  <w:r>
        <w:rPr>
          <w:rFonts w:ascii="CIDFont+F2" w:hAnsi="CIDFont+F2" w:cs="CIDFont+F2"/>
          <w:color w:val="383D3C"/>
          <w:sz w:val="31"/>
          <w:szCs w:val="31"/>
          <w:lang w:eastAsia="en-GB"/>
        </w:rPr>
        <w:t>Prepared by:</w:t>
      </w:r>
    </w:p>
    <w:p w14:paraId="72935EBA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383D3C"/>
          <w:sz w:val="31"/>
          <w:szCs w:val="31"/>
          <w:lang w:eastAsia="en-GB"/>
        </w:rPr>
      </w:pPr>
      <w:r>
        <w:rPr>
          <w:rFonts w:ascii="CIDFont+F2" w:hAnsi="CIDFont+F2" w:cs="CIDFont+F2"/>
          <w:color w:val="383D3C"/>
          <w:sz w:val="31"/>
          <w:szCs w:val="31"/>
          <w:lang w:eastAsia="en-GB"/>
        </w:rPr>
        <w:t>Equestrian Blueprint</w:t>
      </w:r>
    </w:p>
    <w:p w14:paraId="1AA5EF99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0563C2"/>
          <w:sz w:val="31"/>
          <w:szCs w:val="31"/>
          <w:lang w:eastAsia="en-GB"/>
        </w:rPr>
      </w:pPr>
      <w:r>
        <w:rPr>
          <w:rFonts w:ascii="CIDFont+F2" w:hAnsi="CIDFont+F2" w:cs="CIDFont+F2"/>
          <w:color w:val="0563C2"/>
          <w:sz w:val="31"/>
          <w:szCs w:val="31"/>
          <w:lang w:eastAsia="en-GB"/>
        </w:rPr>
        <w:t>enquiries@equestrianblueprint.co.uk</w:t>
      </w:r>
    </w:p>
    <w:p w14:paraId="6AE574F4" w14:textId="77777777" w:rsidR="00165F84" w:rsidRDefault="00165F84" w:rsidP="00165F84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CIDFont+F2" w:hAnsi="CIDFont+F2" w:cs="CIDFont+F2"/>
          <w:color w:val="0563C2"/>
          <w:sz w:val="31"/>
          <w:szCs w:val="31"/>
          <w:lang w:eastAsia="en-GB"/>
        </w:rPr>
      </w:pPr>
      <w:r>
        <w:rPr>
          <w:rFonts w:ascii="CIDFont+F2" w:hAnsi="CIDFont+F2" w:cs="CIDFont+F2"/>
          <w:color w:val="0563C2"/>
          <w:sz w:val="31"/>
          <w:szCs w:val="31"/>
          <w:lang w:eastAsia="en-GB"/>
        </w:rPr>
        <w:t>https://equestrianblueprint.co.uk/</w:t>
      </w:r>
    </w:p>
    <w:p w14:paraId="5573D089" w14:textId="3F813886" w:rsidR="00165F84" w:rsidRPr="002073A2" w:rsidRDefault="00D91E81" w:rsidP="00165F84">
      <w:pPr>
        <w:jc w:val="right"/>
        <w:rPr>
          <w:rFonts w:ascii="Segoe UI Symbol" w:hAnsi="Segoe UI Symbol"/>
          <w:b/>
          <w:bCs/>
          <w:sz w:val="32"/>
          <w:szCs w:val="32"/>
        </w:rPr>
      </w:pPr>
      <w:r w:rsidRPr="002073A2">
        <w:rPr>
          <w:rFonts w:ascii="CIDFont+F2" w:hAnsi="CIDFont+F2" w:cs="CIDFont+F2"/>
          <w:sz w:val="31"/>
          <w:szCs w:val="31"/>
          <w:lang w:eastAsia="en-GB"/>
        </w:rPr>
        <w:t>April 2024</w:t>
      </w:r>
    </w:p>
    <w:p w14:paraId="56FA57F1" w14:textId="639C67B9" w:rsidR="00DC60BE" w:rsidRPr="0005496D" w:rsidRDefault="00DC60BE" w:rsidP="00B168A6">
      <w:pPr>
        <w:spacing w:after="0" w:line="240" w:lineRule="auto"/>
        <w:rPr>
          <w:rFonts w:ascii="Segoe UI Symbol" w:hAnsi="Segoe UI Symbol"/>
        </w:rPr>
      </w:pPr>
    </w:p>
    <w:p w14:paraId="5D0CAB90" w14:textId="4BA9ABF5" w:rsidR="00DC60BE" w:rsidRPr="0005496D" w:rsidRDefault="00DC60BE">
      <w:pPr>
        <w:spacing w:after="0" w:line="240" w:lineRule="auto"/>
        <w:jc w:val="center"/>
        <w:rPr>
          <w:rFonts w:ascii="Segoe UI Symbol" w:hAnsi="Segoe UI Symbol"/>
        </w:rPr>
      </w:pPr>
    </w:p>
    <w:p w14:paraId="4A1EAC8C" w14:textId="41DA635C" w:rsidR="00DC60BE" w:rsidRPr="0005496D" w:rsidRDefault="00DC60BE">
      <w:pPr>
        <w:spacing w:after="0" w:line="240" w:lineRule="auto"/>
        <w:jc w:val="center"/>
        <w:rPr>
          <w:rFonts w:ascii="Segoe UI Symbol" w:hAnsi="Segoe UI Symbol"/>
        </w:rPr>
      </w:pPr>
    </w:p>
    <w:p w14:paraId="5E2AFA92" w14:textId="77777777" w:rsidR="00D043EB" w:rsidRPr="003E7E17" w:rsidRDefault="00D043EB" w:rsidP="003E7E17">
      <w:pPr>
        <w:rPr>
          <w:rFonts w:ascii="Segoe UI Symbol" w:hAnsi="Segoe UI Symbol"/>
          <w:color w:val="355269"/>
        </w:rPr>
      </w:pPr>
    </w:p>
    <w:sdt>
      <w:sdtPr>
        <w:rPr>
          <w:rFonts w:ascii="Calibri" w:eastAsia="Times New Roman" w:hAnsi="Calibri" w:cs="Times New Roman"/>
          <w:color w:val="auto"/>
          <w:sz w:val="22"/>
          <w:szCs w:val="22"/>
          <w:lang w:val="en-GB"/>
        </w:rPr>
        <w:id w:val="26626930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A9EDC3" w14:textId="122DF3CF" w:rsidR="00B168A6" w:rsidRDefault="00B168A6">
          <w:pPr>
            <w:pStyle w:val="TOCHeading"/>
          </w:pPr>
          <w:r>
            <w:t>Contents</w:t>
          </w:r>
        </w:p>
        <w:p w14:paraId="2E8EE5CC" w14:textId="662FB444" w:rsidR="002073A2" w:rsidRDefault="00B168A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107110" w:history="1">
            <w:r w:rsidR="002073A2" w:rsidRPr="00DC5C15">
              <w:rPr>
                <w:rStyle w:val="Hyperlink"/>
              </w:rPr>
              <w:t>Introduction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_Toc164107110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3</w:t>
            </w:r>
            <w:r w:rsidR="002073A2">
              <w:rPr>
                <w:webHidden/>
              </w:rPr>
              <w:fldChar w:fldCharType="end"/>
            </w:r>
          </w:hyperlink>
        </w:p>
        <w:p w14:paraId="3B12A172" w14:textId="473E5F9F" w:rsidR="002073A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hyperlink w:anchor="_Toc164107111" w:history="1">
            <w:r w:rsidR="002073A2" w:rsidRPr="00DC5C15">
              <w:rPr>
                <w:rStyle w:val="Hyperlink"/>
              </w:rPr>
              <w:t>Site Area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_Toc164107111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3</w:t>
            </w:r>
            <w:r w:rsidR="002073A2">
              <w:rPr>
                <w:webHidden/>
              </w:rPr>
              <w:fldChar w:fldCharType="end"/>
            </w:r>
          </w:hyperlink>
        </w:p>
        <w:p w14:paraId="54C86030" w14:textId="7F9035B6" w:rsidR="002073A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hyperlink w:anchor="_Toc164107112" w:history="1">
            <w:r w:rsidR="002073A2" w:rsidRPr="00DC5C15">
              <w:rPr>
                <w:rStyle w:val="Hyperlink"/>
              </w:rPr>
              <w:t>Justification of Flood Zone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_Toc164107112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4</w:t>
            </w:r>
            <w:r w:rsidR="002073A2">
              <w:rPr>
                <w:webHidden/>
              </w:rPr>
              <w:fldChar w:fldCharType="end"/>
            </w:r>
          </w:hyperlink>
        </w:p>
        <w:p w14:paraId="261F001C" w14:textId="167C56B2" w:rsidR="002073A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hyperlink w:anchor="_Toc164107113" w:history="1">
            <w:r w:rsidR="002073A2" w:rsidRPr="00DC5C15">
              <w:rPr>
                <w:rStyle w:val="Hyperlink"/>
              </w:rPr>
              <w:t>Use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_Toc164107113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4</w:t>
            </w:r>
            <w:r w:rsidR="002073A2">
              <w:rPr>
                <w:webHidden/>
              </w:rPr>
              <w:fldChar w:fldCharType="end"/>
            </w:r>
          </w:hyperlink>
        </w:p>
        <w:p w14:paraId="0E53F084" w14:textId="1DF510EE" w:rsidR="002073A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hyperlink w:anchor="_Toc164107114" w:history="1">
            <w:r w:rsidR="002073A2" w:rsidRPr="00DC5C15">
              <w:rPr>
                <w:rStyle w:val="Hyperlink"/>
              </w:rPr>
              <w:t>Design Features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_Toc164107114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4</w:t>
            </w:r>
            <w:r w:rsidR="002073A2">
              <w:rPr>
                <w:webHidden/>
              </w:rPr>
              <w:fldChar w:fldCharType="end"/>
            </w:r>
          </w:hyperlink>
        </w:p>
        <w:p w14:paraId="453EB039" w14:textId="001B3011" w:rsidR="002073A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hyperlink w:anchor="_Toc164107115" w:history="1">
            <w:r w:rsidR="002073A2" w:rsidRPr="00DC5C15">
              <w:rPr>
                <w:rStyle w:val="Hyperlink"/>
              </w:rPr>
              <w:t>Summary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_Toc164107115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5</w:t>
            </w:r>
            <w:r w:rsidR="002073A2">
              <w:rPr>
                <w:webHidden/>
              </w:rPr>
              <w:fldChar w:fldCharType="end"/>
            </w:r>
          </w:hyperlink>
        </w:p>
        <w:p w14:paraId="10FB645C" w14:textId="2AC99C14" w:rsidR="002073A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lang w:eastAsia="en-GB"/>
            </w:rPr>
          </w:pPr>
          <w:hyperlink w:anchor="_Toc164107116" w:history="1">
            <w:r w:rsidR="002073A2" w:rsidRPr="00DC5C15">
              <w:rPr>
                <w:rStyle w:val="Hyperlink"/>
                <w:lang w:eastAsia="en-GB"/>
              </w:rPr>
              <w:t>Conclusion</w:t>
            </w:r>
            <w:r w:rsidR="002073A2">
              <w:rPr>
                <w:webHidden/>
              </w:rPr>
              <w:tab/>
            </w:r>
            <w:r w:rsidR="002073A2">
              <w:rPr>
                <w:webHidden/>
              </w:rPr>
              <w:fldChar w:fldCharType="begin"/>
            </w:r>
            <w:r w:rsidR="002073A2">
              <w:rPr>
                <w:webHidden/>
              </w:rPr>
              <w:instrText xml:space="preserve"> PAGEREF _Toc164107116 \h </w:instrText>
            </w:r>
            <w:r w:rsidR="002073A2">
              <w:rPr>
                <w:webHidden/>
              </w:rPr>
            </w:r>
            <w:r w:rsidR="002073A2">
              <w:rPr>
                <w:webHidden/>
              </w:rPr>
              <w:fldChar w:fldCharType="separate"/>
            </w:r>
            <w:r w:rsidR="002073A2">
              <w:rPr>
                <w:webHidden/>
              </w:rPr>
              <w:t>5</w:t>
            </w:r>
            <w:r w:rsidR="002073A2">
              <w:rPr>
                <w:webHidden/>
              </w:rPr>
              <w:fldChar w:fldCharType="end"/>
            </w:r>
          </w:hyperlink>
        </w:p>
        <w:p w14:paraId="0C132756" w14:textId="1745D53F" w:rsidR="00B168A6" w:rsidRDefault="00B168A6">
          <w:r>
            <w:rPr>
              <w:b/>
              <w:bCs/>
              <w:noProof/>
            </w:rPr>
            <w:fldChar w:fldCharType="end"/>
          </w:r>
        </w:p>
      </w:sdtContent>
    </w:sdt>
    <w:p w14:paraId="18D478BB" w14:textId="1B55A4E8" w:rsidR="00DC60BE" w:rsidRDefault="00DC60BE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3FA41892" w14:textId="154F6D09" w:rsidR="0019742B" w:rsidRDefault="0019742B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2316BD80" w14:textId="3A709910" w:rsidR="0019742B" w:rsidRDefault="0019742B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0CACD22F" w14:textId="5D08009B" w:rsidR="0019742B" w:rsidRDefault="0019742B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170C289B" w14:textId="487E842C" w:rsidR="0019742B" w:rsidRDefault="0019742B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38A158DD" w14:textId="20DAD7B3" w:rsidR="0019742B" w:rsidRDefault="0019742B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0691B776" w14:textId="1F37DDA5" w:rsidR="0019742B" w:rsidRDefault="0019742B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77C083B1" w14:textId="77777777" w:rsidR="00EB3C33" w:rsidRDefault="00EB3C33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373E3211" w14:textId="77777777" w:rsidR="00EB3C33" w:rsidRDefault="00EB3C33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4FA2F0FB" w14:textId="77777777" w:rsidR="00EB3C33" w:rsidRDefault="00EB3C33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5CFD3969" w14:textId="77777777" w:rsidR="00EB3C33" w:rsidRDefault="00EB3C33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30710D85" w14:textId="77777777" w:rsidR="00EB3C33" w:rsidRDefault="00EB3C33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25603573" w14:textId="1CAB32AD" w:rsidR="0058788F" w:rsidRDefault="0058788F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6EC3DA48" w14:textId="6A99E847" w:rsidR="00425414" w:rsidRDefault="00425414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2D70C9D4" w14:textId="5AFBA248" w:rsidR="00425414" w:rsidRDefault="00425414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028D7CF3" w14:textId="77777777" w:rsidR="00425414" w:rsidRDefault="00425414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4FC43AA8" w14:textId="58D95C21" w:rsidR="0058788F" w:rsidRDefault="0058788F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25B04923" w14:textId="2BD45195" w:rsidR="0058788F" w:rsidRDefault="0058788F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0B4A8504" w14:textId="6BC43708" w:rsidR="0058788F" w:rsidRDefault="0058788F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61801C0D" w14:textId="747D550F" w:rsidR="0058788F" w:rsidRDefault="0058788F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0735180A" w14:textId="3E164F8B" w:rsidR="0058788F" w:rsidRDefault="0058788F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6662DF50" w14:textId="77777777" w:rsidR="00F62BD7" w:rsidRDefault="00F62BD7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6B508A22" w14:textId="77777777" w:rsidR="00F62BD7" w:rsidRDefault="00F62BD7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4B275094" w14:textId="77777777" w:rsidR="00F62BD7" w:rsidRDefault="00F62BD7">
      <w:pPr>
        <w:spacing w:after="0" w:line="240" w:lineRule="auto"/>
        <w:rPr>
          <w:rFonts w:ascii="Segoe UI Symbol" w:hAnsi="Segoe UI Symbol" w:cs="Arial"/>
          <w:sz w:val="24"/>
          <w:szCs w:val="24"/>
        </w:rPr>
      </w:pPr>
    </w:p>
    <w:p w14:paraId="62737FDE" w14:textId="394D2E9F" w:rsidR="00E8142C" w:rsidRDefault="00E8142C">
      <w:pPr>
        <w:suppressAutoHyphens w:val="0"/>
        <w:spacing w:after="0" w:line="240" w:lineRule="auto"/>
        <w:rPr>
          <w:rFonts w:ascii="Segoe UI Symbol" w:hAnsi="Segoe UI Symbol" w:cs="Arial"/>
          <w:sz w:val="24"/>
          <w:szCs w:val="24"/>
        </w:rPr>
      </w:pPr>
      <w:r>
        <w:rPr>
          <w:rFonts w:ascii="Segoe UI Symbol" w:hAnsi="Segoe UI Symbol" w:cs="Arial"/>
          <w:sz w:val="24"/>
          <w:szCs w:val="24"/>
        </w:rPr>
        <w:br w:type="page"/>
      </w:r>
    </w:p>
    <w:p w14:paraId="521C320F" w14:textId="77777777" w:rsidR="003E3E89" w:rsidRPr="00D91E81" w:rsidRDefault="003E3E89" w:rsidP="003E3E89">
      <w:pPr>
        <w:pStyle w:val="Heading1"/>
      </w:pPr>
      <w:bookmarkStart w:id="0" w:name="_Toc164107110"/>
      <w:r>
        <w:lastRenderedPageBreak/>
        <w:t>Introduction</w:t>
      </w:r>
      <w:bookmarkEnd w:id="0"/>
    </w:p>
    <w:p w14:paraId="1EB94730" w14:textId="77777777" w:rsidR="003E3E89" w:rsidRDefault="003E3E89" w:rsidP="003E3E89">
      <w:pPr>
        <w:spacing w:after="0" w:line="240" w:lineRule="auto"/>
        <w:rPr>
          <w:rFonts w:ascii="Segoe UI Symbol" w:hAnsi="Segoe UI Symbol" w:cs="Arial"/>
        </w:rPr>
      </w:pPr>
      <w:r w:rsidRPr="00FF3AB0">
        <w:rPr>
          <w:rFonts w:ascii="Segoe UI Symbol" w:hAnsi="Segoe UI Symbol" w:cs="Arial"/>
        </w:rPr>
        <w:t>A Flood Consequences Assessment (FCA) is a</w:t>
      </w:r>
      <w:r>
        <w:rPr>
          <w:rFonts w:ascii="Segoe UI Symbol" w:hAnsi="Segoe UI Symbol" w:cs="Arial"/>
        </w:rPr>
        <w:t>n</w:t>
      </w:r>
      <w:r w:rsidRPr="00FF3AB0">
        <w:rPr>
          <w:rFonts w:ascii="Segoe UI Symbol" w:hAnsi="Segoe UI Symbol" w:cs="Arial"/>
        </w:rPr>
        <w:t xml:space="preserve"> evaluation process used in planning and development to identify and assess the risks of flooding to, and from, a proposed development. It is an essential component of the planning application process for new developments, especially in areas prone to flooding.</w:t>
      </w:r>
    </w:p>
    <w:p w14:paraId="2D927F2E" w14:textId="77777777" w:rsidR="003E3E89" w:rsidRDefault="003E3E89" w:rsidP="000A3BF0">
      <w:pPr>
        <w:pStyle w:val="Heading1"/>
        <w:spacing w:before="0"/>
      </w:pPr>
    </w:p>
    <w:p w14:paraId="760A8733" w14:textId="10768329" w:rsidR="00DC60BE" w:rsidRDefault="00B6751B" w:rsidP="000A3BF0">
      <w:pPr>
        <w:pStyle w:val="Heading1"/>
        <w:spacing w:before="0"/>
      </w:pPr>
      <w:bookmarkStart w:id="1" w:name="_Toc164107111"/>
      <w:r>
        <w:t>Site Area</w:t>
      </w:r>
      <w:bookmarkEnd w:id="1"/>
    </w:p>
    <w:p w14:paraId="62AE8F0B" w14:textId="77777777" w:rsidR="003E3E89" w:rsidRDefault="003E3E89" w:rsidP="003E3E89">
      <w:pPr>
        <w:spacing w:after="0" w:line="240" w:lineRule="auto"/>
        <w:rPr>
          <w:rFonts w:ascii="Segoe UI Symbol" w:hAnsi="Segoe UI Symbol" w:cs="Arial"/>
        </w:rPr>
      </w:pPr>
      <w:r w:rsidRPr="0005496D">
        <w:rPr>
          <w:rFonts w:ascii="Segoe UI Symbol" w:hAnsi="Segoe UI Symbol" w:cs="Arial"/>
        </w:rPr>
        <w:t xml:space="preserve">The application relates to land </w:t>
      </w:r>
      <w:r>
        <w:rPr>
          <w:rFonts w:ascii="Segoe UI Symbol" w:hAnsi="Segoe UI Symbol" w:cs="Arial"/>
        </w:rPr>
        <w:t>adjacent to</w:t>
      </w:r>
      <w:r w:rsidRPr="0005496D">
        <w:rPr>
          <w:rFonts w:ascii="Segoe UI Symbol" w:hAnsi="Segoe UI Symbol" w:cs="Arial"/>
        </w:rPr>
        <w:t xml:space="preserve"> the above address, the site area is located</w:t>
      </w:r>
      <w:r>
        <w:rPr>
          <w:rFonts w:ascii="Segoe UI Symbol" w:hAnsi="Segoe UI Symbol" w:cs="Arial"/>
        </w:rPr>
        <w:t xml:space="preserve"> south of the garden.</w:t>
      </w:r>
      <w:r w:rsidRPr="0005496D">
        <w:rPr>
          <w:rFonts w:ascii="Segoe UI Symbol" w:hAnsi="Segoe UI Symbol" w:cs="Arial"/>
        </w:rPr>
        <w:t xml:space="preserve"> </w:t>
      </w:r>
      <w:r>
        <w:rPr>
          <w:rFonts w:ascii="Segoe UI Symbol" w:hAnsi="Segoe UI Symbol" w:cs="Arial"/>
        </w:rPr>
        <w:t>The site is used for the keeping of pigs as a hobby, apart from the garden area the land is wholly used for this purpose.</w:t>
      </w:r>
    </w:p>
    <w:p w14:paraId="795807CD" w14:textId="77777777" w:rsidR="00473843" w:rsidRDefault="00473843" w:rsidP="003E3E89">
      <w:pPr>
        <w:spacing w:after="0" w:line="240" w:lineRule="auto"/>
        <w:rPr>
          <w:rFonts w:ascii="Segoe UI Symbol" w:hAnsi="Segoe UI Symbol" w:cs="Arial"/>
        </w:rPr>
      </w:pPr>
    </w:p>
    <w:p w14:paraId="7208E7F5" w14:textId="69FF935F" w:rsidR="00473843" w:rsidRDefault="00473843" w:rsidP="003E3E89">
      <w:pPr>
        <w:spacing w:after="0" w:line="240" w:lineRule="auto"/>
        <w:rPr>
          <w:rFonts w:ascii="Segoe UI Symbol" w:hAnsi="Segoe UI Symbol"/>
        </w:rPr>
      </w:pPr>
      <w:r w:rsidRPr="00473843">
        <w:rPr>
          <w:rFonts w:ascii="Segoe UI Symbol" w:hAnsi="Segoe UI Symbol"/>
          <w:noProof/>
        </w:rPr>
        <w:drawing>
          <wp:inline distT="0" distB="0" distL="0" distR="0" wp14:anchorId="0CC58C1D" wp14:editId="650496DD">
            <wp:extent cx="6172200" cy="4575810"/>
            <wp:effectExtent l="0" t="0" r="0" b="0"/>
            <wp:docPr id="1485240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404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4476" w14:textId="77777777" w:rsidR="00473843" w:rsidRDefault="00473843" w:rsidP="003E3E89">
      <w:pPr>
        <w:spacing w:after="0" w:line="240" w:lineRule="auto"/>
        <w:rPr>
          <w:rFonts w:ascii="Segoe UI Symbol" w:hAnsi="Segoe UI Symbol"/>
        </w:rPr>
      </w:pPr>
    </w:p>
    <w:p w14:paraId="38468163" w14:textId="4349103B" w:rsidR="000A3BF0" w:rsidRDefault="003C7D72" w:rsidP="0058788F">
      <w:pPr>
        <w:pStyle w:val="Heading1"/>
      </w:pPr>
      <w:bookmarkStart w:id="2" w:name="_Toc164107112"/>
      <w:r w:rsidRPr="003C7D72">
        <w:t xml:space="preserve">Justification of </w:t>
      </w:r>
      <w:r w:rsidR="00BB729A">
        <w:t>Flood Zone</w:t>
      </w:r>
      <w:bookmarkEnd w:id="2"/>
    </w:p>
    <w:p w14:paraId="62D5011E" w14:textId="325A652A" w:rsidR="003E3E89" w:rsidRDefault="003E3E89" w:rsidP="003E3E89">
      <w:pPr>
        <w:spacing w:after="0" w:line="240" w:lineRule="auto"/>
        <w:rPr>
          <w:rFonts w:ascii="Segoe UI Symbol" w:hAnsi="Segoe UI Symbol" w:cs="Arial"/>
        </w:rPr>
      </w:pPr>
      <w:r>
        <w:rPr>
          <w:rFonts w:ascii="Segoe UI Symbol" w:hAnsi="Segoe UI Symbol" w:cs="Arial"/>
        </w:rPr>
        <w:t xml:space="preserve">Glyndwr House falls just within </w:t>
      </w:r>
      <w:r w:rsidR="00C9224B">
        <w:rPr>
          <w:rFonts w:ascii="Segoe UI Symbol" w:hAnsi="Segoe UI Symbol" w:cs="Arial"/>
        </w:rPr>
        <w:t xml:space="preserve">Flood Zone </w:t>
      </w:r>
      <w:r w:rsidR="00344A73">
        <w:rPr>
          <w:rFonts w:ascii="Segoe UI Symbol" w:hAnsi="Segoe UI Symbol" w:cs="Arial"/>
        </w:rPr>
        <w:t>C1</w:t>
      </w:r>
      <w:r w:rsidR="00C9224B">
        <w:rPr>
          <w:rFonts w:ascii="Segoe UI Symbol" w:hAnsi="Segoe UI Symbol" w:cs="Arial"/>
        </w:rPr>
        <w:t xml:space="preserve"> </w:t>
      </w:r>
      <w:r w:rsidR="00CF5B78">
        <w:rPr>
          <w:rFonts w:ascii="Segoe UI Symbol" w:hAnsi="Segoe UI Symbol" w:cs="Arial"/>
        </w:rPr>
        <w:t>an area of high flood risk</w:t>
      </w:r>
      <w:r>
        <w:rPr>
          <w:rFonts w:ascii="Segoe UI Symbol" w:hAnsi="Segoe UI Symbol" w:cs="Arial"/>
        </w:rPr>
        <w:t xml:space="preserve"> the majority of the flood plain however is along the west bank of the river as the east bank is much higher, mainly by virtue </w:t>
      </w:r>
      <w:r>
        <w:rPr>
          <w:rFonts w:ascii="Segoe UI Symbol" w:hAnsi="Segoe UI Symbol" w:cs="Arial"/>
        </w:rPr>
        <w:lastRenderedPageBreak/>
        <w:t>of the access road and other, more elevated land.</w:t>
      </w:r>
      <w:r w:rsidR="00344A73">
        <w:rPr>
          <w:rFonts w:ascii="Segoe UI Symbol" w:hAnsi="Segoe UI Symbol" w:cs="Arial"/>
        </w:rPr>
        <w:t xml:space="preserve"> However the site area appears to be just inside Flood Zone C2.</w:t>
      </w:r>
    </w:p>
    <w:p w14:paraId="2098CBFE" w14:textId="77777777" w:rsidR="003E3E89" w:rsidRDefault="003E3E89" w:rsidP="003E3E89">
      <w:pPr>
        <w:spacing w:after="0" w:line="240" w:lineRule="auto"/>
        <w:rPr>
          <w:rFonts w:ascii="Segoe UI Symbol" w:hAnsi="Segoe UI Symbol" w:cs="Arial"/>
        </w:rPr>
      </w:pPr>
    </w:p>
    <w:p w14:paraId="20D69EED" w14:textId="77777777" w:rsidR="003E3E89" w:rsidRDefault="003E3E89" w:rsidP="003E3E89">
      <w:pPr>
        <w:spacing w:after="0" w:line="240" w:lineRule="auto"/>
        <w:rPr>
          <w:rFonts w:ascii="Segoe UI Symbol" w:hAnsi="Segoe UI Symbol" w:cs="Arial"/>
        </w:rPr>
      </w:pPr>
      <w:r w:rsidRPr="00665E36">
        <w:rPr>
          <w:rFonts w:ascii="Segoe UI Symbol" w:hAnsi="Segoe UI Symbol" w:cs="Arial"/>
          <w:noProof/>
        </w:rPr>
        <w:drawing>
          <wp:inline distT="0" distB="0" distL="0" distR="0" wp14:anchorId="649BA0CB" wp14:editId="41747C83">
            <wp:extent cx="5528287" cy="2774950"/>
            <wp:effectExtent l="0" t="0" r="0" b="6350"/>
            <wp:docPr id="1686497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976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724" cy="27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FC36" w14:textId="77777777" w:rsidR="00D91E81" w:rsidRDefault="00D91E81" w:rsidP="00D91E81"/>
    <w:p w14:paraId="5B72F8AA" w14:textId="3A37BAC3" w:rsidR="00FF3AB0" w:rsidRDefault="00965484" w:rsidP="00965484">
      <w:pPr>
        <w:pStyle w:val="Heading1"/>
      </w:pPr>
      <w:bookmarkStart w:id="3" w:name="_Toc164107113"/>
      <w:r>
        <w:t>Use</w:t>
      </w:r>
      <w:bookmarkEnd w:id="3"/>
    </w:p>
    <w:p w14:paraId="56E6C7A0" w14:textId="0CEECA29" w:rsidR="00965484" w:rsidRPr="00965484" w:rsidRDefault="002073A2" w:rsidP="00965484">
      <w:r>
        <w:t xml:space="preserve"> </w:t>
      </w:r>
      <w:r w:rsidR="00965484" w:rsidRPr="002073A2">
        <w:rPr>
          <w:rFonts w:ascii="Segoe UI Symbol" w:hAnsi="Segoe UI Symbol" w:cs="Arial"/>
        </w:rPr>
        <w:t>The building will be used to house pigs and store other paraphernalia</w:t>
      </w:r>
      <w:r w:rsidR="00C9224B" w:rsidRPr="002073A2">
        <w:rPr>
          <w:rFonts w:ascii="Segoe UI Symbol" w:hAnsi="Segoe UI Symbol" w:cs="Arial"/>
        </w:rPr>
        <w:t>, it is not a building into which humans would normally go</w:t>
      </w:r>
      <w:r w:rsidR="00965484" w:rsidRPr="002073A2">
        <w:rPr>
          <w:rFonts w:ascii="Segoe UI Symbol" w:hAnsi="Segoe UI Symbol" w:cs="Arial"/>
        </w:rPr>
        <w:t>. Pigs would not be enclosed when flooding might be possible</w:t>
      </w:r>
      <w:r w:rsidR="00965484">
        <w:t xml:space="preserve">. </w:t>
      </w:r>
    </w:p>
    <w:p w14:paraId="5F7C55B7" w14:textId="00A41831" w:rsidR="00FF3AB0" w:rsidRDefault="00FF3AB0" w:rsidP="00FF3AB0">
      <w:pPr>
        <w:pStyle w:val="Heading1"/>
      </w:pPr>
      <w:bookmarkStart w:id="4" w:name="_Toc164107114"/>
      <w:r>
        <w:t>Design Features</w:t>
      </w:r>
      <w:bookmarkEnd w:id="4"/>
    </w:p>
    <w:p w14:paraId="6FB86EA9" w14:textId="631DCC7B" w:rsidR="00CF5B78" w:rsidRPr="002073A2" w:rsidRDefault="00CF5B78" w:rsidP="00FF3AB0">
      <w:pPr>
        <w:rPr>
          <w:rFonts w:ascii="Segoe UI Symbol" w:hAnsi="Segoe UI Symbol" w:cs="Arial"/>
        </w:rPr>
      </w:pPr>
      <w:r w:rsidRPr="002073A2">
        <w:rPr>
          <w:rFonts w:ascii="Segoe UI Symbol" w:hAnsi="Segoe UI Symbol" w:cs="Arial"/>
        </w:rPr>
        <w:t xml:space="preserve">The building is a very modest footprint of less than 52 square meters, land use and surface run </w:t>
      </w:r>
      <w:r w:rsidR="00C9224B" w:rsidRPr="002073A2">
        <w:rPr>
          <w:rFonts w:ascii="Segoe UI Symbol" w:hAnsi="Segoe UI Symbol" w:cs="Arial"/>
        </w:rPr>
        <w:t>off will be very modest.</w:t>
      </w:r>
    </w:p>
    <w:p w14:paraId="60CE68E1" w14:textId="51E3A2F5" w:rsidR="00CF5B78" w:rsidRPr="002073A2" w:rsidRDefault="00FF3AB0" w:rsidP="00FF3AB0">
      <w:pPr>
        <w:rPr>
          <w:rFonts w:ascii="Segoe UI Symbol" w:hAnsi="Segoe UI Symbol" w:cs="Arial"/>
        </w:rPr>
      </w:pPr>
      <w:r w:rsidRPr="002073A2">
        <w:rPr>
          <w:rFonts w:ascii="Segoe UI Symbol" w:hAnsi="Segoe UI Symbol" w:cs="Arial"/>
        </w:rPr>
        <w:t xml:space="preserve">The walls of the building will be constructed of pressure treated timber, and the floor will be made of concrete. Both </w:t>
      </w:r>
      <w:r w:rsidR="00AD5139" w:rsidRPr="002073A2">
        <w:rPr>
          <w:rFonts w:ascii="Segoe UI Symbol" w:hAnsi="Segoe UI Symbol" w:cs="Arial"/>
        </w:rPr>
        <w:t>of these are especially resilient and impervious to water. The walls will be raised off the concrete using a hollow metal channel,</w:t>
      </w:r>
      <w:r w:rsidR="00C9224B" w:rsidRPr="002073A2">
        <w:rPr>
          <w:rFonts w:ascii="Segoe UI Symbol" w:hAnsi="Segoe UI Symbol" w:cs="Arial"/>
        </w:rPr>
        <w:t xml:space="preserve"> there will be no door thresholds</w:t>
      </w:r>
      <w:r w:rsidR="002073A2" w:rsidRPr="002073A2">
        <w:rPr>
          <w:rFonts w:ascii="Segoe UI Symbol" w:hAnsi="Segoe UI Symbol" w:cs="Arial"/>
        </w:rPr>
        <w:t>.</w:t>
      </w:r>
      <w:r w:rsidR="00AD5139" w:rsidRPr="002073A2">
        <w:rPr>
          <w:rFonts w:ascii="Segoe UI Symbol" w:hAnsi="Segoe UI Symbol" w:cs="Arial"/>
        </w:rPr>
        <w:t xml:space="preserve"> </w:t>
      </w:r>
      <w:r w:rsidR="002073A2" w:rsidRPr="002073A2">
        <w:rPr>
          <w:rFonts w:ascii="Segoe UI Symbol" w:hAnsi="Segoe UI Symbol" w:cs="Arial"/>
        </w:rPr>
        <w:t>These measures will help</w:t>
      </w:r>
      <w:r w:rsidR="00AD5139" w:rsidRPr="002073A2">
        <w:rPr>
          <w:rFonts w:ascii="Segoe UI Symbol" w:hAnsi="Segoe UI Symbol" w:cs="Arial"/>
        </w:rPr>
        <w:t xml:space="preserve"> any flood water to evacuate more readily and the timber sole plates to dry out</w:t>
      </w:r>
      <w:r w:rsidR="004E7760" w:rsidRPr="002073A2">
        <w:rPr>
          <w:rFonts w:ascii="Segoe UI Symbol" w:hAnsi="Segoe UI Symbol" w:cs="Arial"/>
        </w:rPr>
        <w:t xml:space="preserve">. </w:t>
      </w:r>
      <w:r w:rsidR="002073A2" w:rsidRPr="002073A2">
        <w:rPr>
          <w:rFonts w:ascii="Segoe UI Symbol" w:hAnsi="Segoe UI Symbol" w:cs="Arial"/>
        </w:rPr>
        <w:t>All</w:t>
      </w:r>
      <w:r w:rsidR="004E7760" w:rsidRPr="002073A2">
        <w:rPr>
          <w:rFonts w:ascii="Segoe UI Symbol" w:hAnsi="Segoe UI Symbol" w:cs="Arial"/>
        </w:rPr>
        <w:t xml:space="preserve"> of these measures aid quick recovery, post flood.</w:t>
      </w:r>
      <w:r w:rsidR="00965484" w:rsidRPr="002073A2">
        <w:rPr>
          <w:rFonts w:ascii="Segoe UI Symbol" w:hAnsi="Segoe UI Symbol" w:cs="Arial"/>
        </w:rPr>
        <w:t xml:space="preserve"> The area chosen is the highest suitable ground. </w:t>
      </w:r>
    </w:p>
    <w:p w14:paraId="7B4BB084" w14:textId="2CF435CF" w:rsidR="00FF3AB0" w:rsidRPr="002073A2" w:rsidRDefault="002073A2" w:rsidP="00FF3AB0">
      <w:pPr>
        <w:rPr>
          <w:rFonts w:ascii="Segoe UI Symbol" w:hAnsi="Segoe UI Symbol" w:cs="Arial"/>
        </w:rPr>
      </w:pPr>
      <w:r w:rsidRPr="002073A2">
        <w:rPr>
          <w:rFonts w:ascii="Segoe UI Symbol" w:hAnsi="Segoe UI Symbol" w:cs="Arial"/>
        </w:rPr>
        <w:t xml:space="preserve">A large amount of scrap metal and refuse was removed from the site in order to create a safer surface for the pigs. </w:t>
      </w:r>
      <w:r w:rsidR="00965484" w:rsidRPr="002073A2">
        <w:rPr>
          <w:rFonts w:ascii="Segoe UI Symbol" w:hAnsi="Segoe UI Symbol" w:cs="Arial"/>
        </w:rPr>
        <w:t xml:space="preserve">Any engineering required to install the concrete base would not decrease </w:t>
      </w:r>
      <w:r w:rsidR="00473843" w:rsidRPr="002073A2">
        <w:rPr>
          <w:rFonts w:ascii="Segoe UI Symbol" w:hAnsi="Segoe UI Symbol" w:cs="Arial"/>
        </w:rPr>
        <w:t>the flood plain capacity to an</w:t>
      </w:r>
      <w:r w:rsidRPr="002073A2">
        <w:rPr>
          <w:rFonts w:ascii="Segoe UI Symbol" w:hAnsi="Segoe UI Symbol" w:cs="Arial"/>
        </w:rPr>
        <w:t>y</w:t>
      </w:r>
      <w:r w:rsidR="00473843" w:rsidRPr="002073A2">
        <w:rPr>
          <w:rFonts w:ascii="Segoe UI Symbol" w:hAnsi="Segoe UI Symbol" w:cs="Arial"/>
        </w:rPr>
        <w:t xml:space="preserve"> significant degree</w:t>
      </w:r>
      <w:r w:rsidR="00CF5B78" w:rsidRPr="002073A2">
        <w:rPr>
          <w:rFonts w:ascii="Segoe UI Symbol" w:hAnsi="Segoe UI Symbol" w:cs="Arial"/>
        </w:rPr>
        <w:t>. This will result in a net gain in flood plain capacity.</w:t>
      </w:r>
    </w:p>
    <w:p w14:paraId="1BC43C92" w14:textId="074E7416" w:rsidR="000A3BF0" w:rsidRDefault="004E332E" w:rsidP="0058788F">
      <w:pPr>
        <w:pStyle w:val="Heading1"/>
      </w:pPr>
      <w:bookmarkStart w:id="5" w:name="_Toc164107115"/>
      <w:r>
        <w:lastRenderedPageBreak/>
        <w:t>Summary</w:t>
      </w:r>
      <w:bookmarkEnd w:id="5"/>
    </w:p>
    <w:p w14:paraId="30C676B2" w14:textId="53E894D6" w:rsidR="000A3BF0" w:rsidRDefault="00C9224B">
      <w:pPr>
        <w:spacing w:after="0" w:line="240" w:lineRule="auto"/>
        <w:rPr>
          <w:rFonts w:ascii="Segoe UI Symbol" w:hAnsi="Segoe UI Symbol" w:cs="Arial"/>
        </w:rPr>
      </w:pPr>
      <w:r>
        <w:rPr>
          <w:rFonts w:ascii="Segoe UI Symbol" w:hAnsi="Segoe UI Symbol" w:cs="Arial"/>
        </w:rPr>
        <w:t>The site are</w:t>
      </w:r>
      <w:r w:rsidR="002073A2">
        <w:rPr>
          <w:rFonts w:ascii="Segoe UI Symbol" w:hAnsi="Segoe UI Symbol" w:cs="Arial"/>
        </w:rPr>
        <w:t>a</w:t>
      </w:r>
      <w:r>
        <w:rPr>
          <w:rFonts w:ascii="Segoe UI Symbol" w:hAnsi="Segoe UI Symbol" w:cs="Arial"/>
        </w:rPr>
        <w:t xml:space="preserve"> is on the edge of the flood zone and so the risk is limited. The building is designed</w:t>
      </w:r>
      <w:r w:rsidR="002073A2">
        <w:rPr>
          <w:rFonts w:ascii="Segoe UI Symbol" w:hAnsi="Segoe UI Symbol" w:cs="Arial"/>
        </w:rPr>
        <w:t xml:space="preserve"> and located</w:t>
      </w:r>
      <w:r>
        <w:rPr>
          <w:rFonts w:ascii="Segoe UI Symbol" w:hAnsi="Segoe UI Symbol" w:cs="Arial"/>
        </w:rPr>
        <w:t xml:space="preserve"> to cope with flooding </w:t>
      </w:r>
      <w:r w:rsidR="002073A2">
        <w:rPr>
          <w:rFonts w:ascii="Segoe UI Symbol" w:hAnsi="Segoe UI Symbol" w:cs="Arial"/>
        </w:rPr>
        <w:t xml:space="preserve">well </w:t>
      </w:r>
      <w:r>
        <w:rPr>
          <w:rFonts w:ascii="Segoe UI Symbol" w:hAnsi="Segoe UI Symbol" w:cs="Arial"/>
        </w:rPr>
        <w:t>and recover quickly.</w:t>
      </w:r>
      <w:r w:rsidR="002073A2">
        <w:rPr>
          <w:rFonts w:ascii="Segoe UI Symbol" w:hAnsi="Segoe UI Symbol" w:cs="Arial"/>
        </w:rPr>
        <w:t xml:space="preserve"> We suggest that this proposal does not increase flooding elsewhere or increase depth, velocity, hazard or extent of flood water.</w:t>
      </w:r>
    </w:p>
    <w:p w14:paraId="7DD99E0F" w14:textId="5B86271F" w:rsidR="00C9224B" w:rsidRDefault="00C9224B" w:rsidP="00C9224B">
      <w:pPr>
        <w:pStyle w:val="Heading1"/>
        <w:rPr>
          <w:lang w:eastAsia="en-GB"/>
        </w:rPr>
      </w:pPr>
      <w:bookmarkStart w:id="6" w:name="_Toc164107116"/>
      <w:r>
        <w:rPr>
          <w:lang w:eastAsia="en-GB"/>
        </w:rPr>
        <w:t>Conclusion</w:t>
      </w:r>
      <w:bookmarkEnd w:id="6"/>
    </w:p>
    <w:p w14:paraId="28BCC2B3" w14:textId="1B37270F" w:rsidR="00C9224B" w:rsidRPr="002073A2" w:rsidRDefault="00C9224B" w:rsidP="00C9224B">
      <w:pPr>
        <w:rPr>
          <w:rFonts w:ascii="Segoe UI Symbol" w:hAnsi="Segoe UI Symbol" w:cs="Arial"/>
        </w:rPr>
      </w:pPr>
      <w:r w:rsidRPr="002073A2">
        <w:rPr>
          <w:rFonts w:ascii="Segoe UI Symbol" w:hAnsi="Segoe UI Symbol" w:cs="Arial"/>
        </w:rPr>
        <w:t>The small pig shelter design meets with the requirements of final test IV of an FCA and contributes to a flood-resilient environment.</w:t>
      </w:r>
    </w:p>
    <w:p w14:paraId="386D81E0" w14:textId="77777777" w:rsidR="00EB3C33" w:rsidRPr="0005496D" w:rsidRDefault="00EB3C33" w:rsidP="00A2613E">
      <w:pPr>
        <w:spacing w:after="0" w:line="240" w:lineRule="auto"/>
        <w:rPr>
          <w:rFonts w:ascii="Segoe UI Symbol" w:hAnsi="Segoe UI Symbol" w:cs="Arial"/>
        </w:rPr>
      </w:pPr>
    </w:p>
    <w:p w14:paraId="43167287" w14:textId="77777777" w:rsidR="00DC60BE" w:rsidRPr="0005496D" w:rsidRDefault="00DC60BE" w:rsidP="00141D24">
      <w:pPr>
        <w:spacing w:after="0" w:line="240" w:lineRule="auto"/>
        <w:rPr>
          <w:rFonts w:ascii="Segoe UI Symbol" w:hAnsi="Segoe UI Symbol" w:cs="Arial"/>
        </w:rPr>
      </w:pPr>
    </w:p>
    <w:sectPr w:rsidR="00DC60BE" w:rsidRPr="0005496D" w:rsidSect="00FE1843">
      <w:headerReference w:type="default" r:id="rId11"/>
      <w:headerReference w:type="first" r:id="rId12"/>
      <w:pgSz w:w="12240" w:h="15840"/>
      <w:pgMar w:top="539" w:right="1080" w:bottom="1079" w:left="1440" w:header="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6C3E1" w14:textId="77777777" w:rsidR="00D01BF8" w:rsidRDefault="00D01BF8" w:rsidP="005D25C1">
      <w:pPr>
        <w:spacing w:after="0" w:line="240" w:lineRule="auto"/>
      </w:pPr>
      <w:r>
        <w:separator/>
      </w:r>
    </w:p>
  </w:endnote>
  <w:endnote w:type="continuationSeparator" w:id="0">
    <w:p w14:paraId="23669CDA" w14:textId="77777777" w:rsidR="00D01BF8" w:rsidRDefault="00D01BF8" w:rsidP="005D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281A6" w14:textId="77777777" w:rsidR="00D01BF8" w:rsidRDefault="00D01BF8" w:rsidP="005D25C1">
      <w:pPr>
        <w:spacing w:after="0" w:line="240" w:lineRule="auto"/>
      </w:pPr>
      <w:r>
        <w:separator/>
      </w:r>
    </w:p>
  </w:footnote>
  <w:footnote w:type="continuationSeparator" w:id="0">
    <w:p w14:paraId="11665A51" w14:textId="77777777" w:rsidR="00D01BF8" w:rsidRDefault="00D01BF8" w:rsidP="005D2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DE79D" w14:textId="0DB7E976" w:rsidR="005D25C1" w:rsidRPr="000A4ED2" w:rsidRDefault="000A4ED2" w:rsidP="00FE1843">
    <w:pPr>
      <w:pStyle w:val="Header"/>
      <w:jc w:val="center"/>
      <w:rPr>
        <w:b/>
        <w:bCs/>
      </w:rPr>
    </w:pPr>
    <w:r w:rsidRPr="000A4ED2">
      <w:rPr>
        <w:rFonts w:ascii="Segoe UI Symbol" w:hAnsi="Segoe UI Symbol"/>
        <w:b/>
        <w:bCs/>
        <w:noProof/>
        <w:color w:val="FF0000"/>
      </w:rPr>
      <w:drawing>
        <wp:anchor distT="0" distB="0" distL="0" distR="0" simplePos="0" relativeHeight="251659264" behindDoc="0" locked="0" layoutInCell="1" allowOverlap="1" wp14:anchorId="5BC0CF27" wp14:editId="42D08701">
          <wp:simplePos x="0" y="0"/>
          <wp:positionH relativeFrom="page">
            <wp:align>left</wp:align>
          </wp:positionH>
          <wp:positionV relativeFrom="paragraph">
            <wp:posOffset>-8164</wp:posOffset>
          </wp:positionV>
          <wp:extent cx="3870960" cy="947420"/>
          <wp:effectExtent l="0" t="0" r="0" b="5080"/>
          <wp:wrapSquare wrapText="largest"/>
          <wp:docPr id="18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7452" b="86398"/>
                  <a:stretch/>
                </pic:blipFill>
                <pic:spPr bwMode="auto">
                  <a:xfrm>
                    <a:off x="0" y="0"/>
                    <a:ext cx="3871547" cy="948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843">
      <w:rPr>
        <w:rFonts w:ascii="Segoe UI Symbol" w:hAnsi="Segoe UI Symbol"/>
        <w:noProof/>
        <w:color w:val="383D3C"/>
      </w:rPr>
      <w:drawing>
        <wp:anchor distT="0" distB="0" distL="114300" distR="114300" simplePos="0" relativeHeight="251660288" behindDoc="1" locked="0" layoutInCell="1" allowOverlap="1" wp14:anchorId="38E481C4" wp14:editId="427C3BC5">
          <wp:simplePos x="0" y="0"/>
          <wp:positionH relativeFrom="page">
            <wp:posOffset>6857656</wp:posOffset>
          </wp:positionH>
          <wp:positionV relativeFrom="paragraph">
            <wp:posOffset>56515</wp:posOffset>
          </wp:positionV>
          <wp:extent cx="828040" cy="854075"/>
          <wp:effectExtent l="0" t="0" r="0" b="3175"/>
          <wp:wrapTight wrapText="bothSides">
            <wp:wrapPolygon edited="0">
              <wp:start x="21600" y="21600"/>
              <wp:lineTo x="21600" y="401"/>
              <wp:lineTo x="729" y="401"/>
              <wp:lineTo x="729" y="21600"/>
              <wp:lineTo x="21600" y="2160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828040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843">
      <w:br/>
    </w:r>
    <w:r w:rsidR="00FE1843">
      <w:br/>
    </w:r>
    <w:r w:rsidR="00FE1843">
      <w:br/>
    </w:r>
    <w:r w:rsidR="00FE1843">
      <w:br/>
    </w:r>
    <w:r w:rsidR="000F47B7" w:rsidRPr="000A4ED2">
      <w:rPr>
        <w:b/>
        <w:bCs/>
      </w:rPr>
      <w:br/>
    </w:r>
    <w:r w:rsidR="003E7E17" w:rsidRPr="000A4ED2">
      <w:rPr>
        <w:b/>
        <w:bCs/>
      </w:rPr>
      <w:br/>
    </w:r>
    <w:r w:rsidR="000F47B7" w:rsidRPr="000A4ED2">
      <w:rPr>
        <w:b/>
        <w:bCs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54657" w14:textId="386C3167" w:rsidR="00FE1843" w:rsidRDefault="00FE1843">
    <w:pPr>
      <w:pStyle w:val="Header"/>
    </w:pPr>
    <w:r w:rsidRPr="0005496D">
      <w:rPr>
        <w:rFonts w:ascii="Segoe UI Symbol" w:hAnsi="Segoe UI Symbol"/>
        <w:noProof/>
        <w:color w:val="383D3C"/>
      </w:rPr>
      <w:drawing>
        <wp:anchor distT="0" distB="0" distL="0" distR="0" simplePos="0" relativeHeight="251662336" behindDoc="0" locked="0" layoutInCell="1" allowOverlap="1" wp14:anchorId="29B017AF" wp14:editId="70D9CF11">
          <wp:simplePos x="0" y="0"/>
          <wp:positionH relativeFrom="page">
            <wp:align>left</wp:align>
          </wp:positionH>
          <wp:positionV relativeFrom="paragraph">
            <wp:posOffset>-101</wp:posOffset>
          </wp:positionV>
          <wp:extent cx="4041775" cy="948055"/>
          <wp:effectExtent l="0" t="0" r="0" b="4445"/>
          <wp:wrapSquare wrapText="largest"/>
          <wp:docPr id="19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5696" b="86398"/>
                  <a:stretch/>
                </pic:blipFill>
                <pic:spPr bwMode="auto">
                  <a:xfrm>
                    <a:off x="0" y="0"/>
                    <a:ext cx="4041775" cy="948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E6921"/>
    <w:multiLevelType w:val="multilevel"/>
    <w:tmpl w:val="AA20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1037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1NTUxNja2NDS3NDRR0lEKTi0uzszPAykwrgUAg8mkWywAAAA="/>
  </w:docVars>
  <w:rsids>
    <w:rsidRoot w:val="005D25C1"/>
    <w:rsid w:val="00030AC1"/>
    <w:rsid w:val="000459F5"/>
    <w:rsid w:val="00054038"/>
    <w:rsid w:val="0005496D"/>
    <w:rsid w:val="000A3BF0"/>
    <w:rsid w:val="000A4ED2"/>
    <w:rsid w:val="000F47B7"/>
    <w:rsid w:val="00131DBE"/>
    <w:rsid w:val="00141D24"/>
    <w:rsid w:val="00165F84"/>
    <w:rsid w:val="0019742B"/>
    <w:rsid w:val="001A4A9D"/>
    <w:rsid w:val="001F2675"/>
    <w:rsid w:val="001F5F75"/>
    <w:rsid w:val="002073A2"/>
    <w:rsid w:val="002E2B25"/>
    <w:rsid w:val="002E64BB"/>
    <w:rsid w:val="00344A73"/>
    <w:rsid w:val="0038335C"/>
    <w:rsid w:val="003C0560"/>
    <w:rsid w:val="003C5CFC"/>
    <w:rsid w:val="003C7D72"/>
    <w:rsid w:val="003E0599"/>
    <w:rsid w:val="003E3E89"/>
    <w:rsid w:val="003E7E17"/>
    <w:rsid w:val="00425414"/>
    <w:rsid w:val="00470E93"/>
    <w:rsid w:val="00471689"/>
    <w:rsid w:val="00473843"/>
    <w:rsid w:val="004C0D79"/>
    <w:rsid w:val="004E332E"/>
    <w:rsid w:val="004E7760"/>
    <w:rsid w:val="005300AA"/>
    <w:rsid w:val="0058788F"/>
    <w:rsid w:val="005D25C1"/>
    <w:rsid w:val="00673A33"/>
    <w:rsid w:val="006B5D79"/>
    <w:rsid w:val="00706BDC"/>
    <w:rsid w:val="00751450"/>
    <w:rsid w:val="00785EEF"/>
    <w:rsid w:val="007937CA"/>
    <w:rsid w:val="007A3482"/>
    <w:rsid w:val="007F0035"/>
    <w:rsid w:val="007F0406"/>
    <w:rsid w:val="00825413"/>
    <w:rsid w:val="00865A23"/>
    <w:rsid w:val="00942BA7"/>
    <w:rsid w:val="00965484"/>
    <w:rsid w:val="00A2613E"/>
    <w:rsid w:val="00A45B12"/>
    <w:rsid w:val="00A5368C"/>
    <w:rsid w:val="00AB1D98"/>
    <w:rsid w:val="00AD5139"/>
    <w:rsid w:val="00B04466"/>
    <w:rsid w:val="00B168A6"/>
    <w:rsid w:val="00B2104B"/>
    <w:rsid w:val="00B23E71"/>
    <w:rsid w:val="00B6751B"/>
    <w:rsid w:val="00B7187A"/>
    <w:rsid w:val="00B71AFA"/>
    <w:rsid w:val="00BB729A"/>
    <w:rsid w:val="00BD3394"/>
    <w:rsid w:val="00C01468"/>
    <w:rsid w:val="00C03D3E"/>
    <w:rsid w:val="00C1045E"/>
    <w:rsid w:val="00C60A0D"/>
    <w:rsid w:val="00C75486"/>
    <w:rsid w:val="00C9224B"/>
    <w:rsid w:val="00CE7D50"/>
    <w:rsid w:val="00CF3CDF"/>
    <w:rsid w:val="00CF5B78"/>
    <w:rsid w:val="00D01BF8"/>
    <w:rsid w:val="00D043EB"/>
    <w:rsid w:val="00D91E81"/>
    <w:rsid w:val="00DA2A1A"/>
    <w:rsid w:val="00DC4987"/>
    <w:rsid w:val="00DC60BE"/>
    <w:rsid w:val="00DD26B7"/>
    <w:rsid w:val="00E807DC"/>
    <w:rsid w:val="00E8142C"/>
    <w:rsid w:val="00EB3C33"/>
    <w:rsid w:val="00ED09B3"/>
    <w:rsid w:val="00F62BD7"/>
    <w:rsid w:val="00F82C1A"/>
    <w:rsid w:val="00F8409F"/>
    <w:rsid w:val="00FA295F"/>
    <w:rsid w:val="00FC00D2"/>
    <w:rsid w:val="00FE1843"/>
    <w:rsid w:val="00FE5022"/>
    <w:rsid w:val="00F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8F778"/>
  <w15:docId w15:val="{9B25D0EF-86F6-4E4C-ACEE-BA34AFFE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4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Default">
    <w:name w:val="Default"/>
    <w:qFormat/>
    <w:pPr>
      <w:suppressAutoHyphens/>
    </w:pPr>
    <w:rPr>
      <w:rFonts w:ascii="Arial" w:hAnsi="Arial" w:cs="Arial"/>
      <w:color w:val="000000"/>
      <w:sz w:val="24"/>
      <w:szCs w:val="24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5D2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5C1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2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5C1"/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9742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9742B"/>
    <w:pPr>
      <w:suppressAutoHyphens w:val="0"/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C4987"/>
    <w:pPr>
      <w:tabs>
        <w:tab w:val="right" w:leader="dot" w:pos="9710"/>
      </w:tabs>
      <w:spacing w:after="100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19742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D339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168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168A6"/>
    <w:pPr>
      <w:suppressAutoHyphens w:val="0"/>
      <w:spacing w:after="100" w:line="259" w:lineRule="auto"/>
      <w:ind w:left="440"/>
    </w:pPr>
    <w:rPr>
      <w:rFonts w:asciiTheme="minorHAnsi" w:eastAsiaTheme="minorEastAsia" w:hAnsiTheme="minorHAns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F2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267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04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5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Planning\Planning%20Templates\all%20most%20used\Designs%20and%20access%20statements\DAS%20v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9D675-8859-41CE-9F50-2DA54EBBA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DAS v7.dotx</Template>
  <TotalTime>62</TotalTime>
  <Pages>5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AND ACCESS STATEMENT</vt:lpstr>
    </vt:vector>
  </TitlesOfParts>
  <Company>Grizli777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AND ACCESS STATEMENT</dc:title>
  <dc:subject/>
  <dc:creator>Joe</dc:creator>
  <dc:description/>
  <cp:lastModifiedBy>Nicholas Pike</cp:lastModifiedBy>
  <cp:revision>4</cp:revision>
  <cp:lastPrinted>2011-08-04T13:01:00Z</cp:lastPrinted>
  <dcterms:created xsi:type="dcterms:W3CDTF">2024-04-15T18:59:00Z</dcterms:created>
  <dcterms:modified xsi:type="dcterms:W3CDTF">2024-04-16T14:34:00Z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